
<file path=[Content_Types].xml><?xml version="1.0" encoding="utf-8"?>
<Types xmlns="http://schemas.openxmlformats.org/package/2006/content-types">
  <Default Extension="xml" ContentType="application/xml"/>
  <Default Extension="xlsx" ContentType="application/vnd.openxmlformats-officedocument.spreadsheetml.sheet"/>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BB28D8">
      <w:pPr>
        <w:widowControl/>
        <w:jc w:val="center"/>
        <w:rPr>
          <w:rFonts w:ascii="黑体" w:hAnsi="黑体" w:eastAsia="黑体"/>
          <w:b/>
          <w:sz w:val="72"/>
          <w:szCs w:val="72"/>
        </w:rPr>
      </w:pPr>
      <w:bookmarkStart w:id="0" w:name="_GoBack"/>
      <w:bookmarkEnd w:id="0"/>
      <w:r>
        <w:rPr>
          <w:rFonts w:hint="eastAsia" w:ascii="黑体" w:hAnsi="宋体" w:eastAsia="黑体"/>
          <w:color w:val="002060"/>
          <w:sz w:val="72"/>
          <w:szCs w:val="72"/>
        </w:rPr>
        <w:drawing>
          <wp:anchor distT="0" distB="0" distL="0" distR="0" simplePos="0" relativeHeight="251659264" behindDoc="1" locked="0" layoutInCell="1" allowOverlap="1">
            <wp:simplePos x="0" y="0"/>
            <wp:positionH relativeFrom="column">
              <wp:posOffset>-997585</wp:posOffset>
            </wp:positionH>
            <wp:positionV relativeFrom="paragraph">
              <wp:posOffset>-1183005</wp:posOffset>
            </wp:positionV>
            <wp:extent cx="7576185" cy="10798175"/>
            <wp:effectExtent l="19050" t="0" r="5966" b="0"/>
            <wp:wrapNone/>
            <wp:docPr id="1026" name="图片 7"/>
            <wp:cNvGraphicFramePr/>
            <a:graphic xmlns:a="http://schemas.openxmlformats.org/drawingml/2006/main">
              <a:graphicData uri="http://schemas.openxmlformats.org/drawingml/2006/picture">
                <pic:pic xmlns:pic="http://schemas.openxmlformats.org/drawingml/2006/picture">
                  <pic:nvPicPr>
                    <pic:cNvPr id="1026" name="图片 7"/>
                    <pic:cNvPicPr/>
                  </pic:nvPicPr>
                  <pic:blipFill>
                    <a:blip r:embed="rId6" cstate="print"/>
                    <a:srcRect/>
                    <a:stretch>
                      <a:fillRect/>
                    </a:stretch>
                  </pic:blipFill>
                  <pic:spPr>
                    <a:xfrm>
                      <a:off x="0" y="0"/>
                      <a:ext cx="7575934" cy="10798234"/>
                    </a:xfrm>
                    <a:prstGeom prst="rect">
                      <a:avLst/>
                    </a:prstGeom>
                  </pic:spPr>
                </pic:pic>
              </a:graphicData>
            </a:graphic>
          </wp:anchor>
        </w:drawing>
      </w:r>
    </w:p>
    <w:p w14:paraId="3752186F">
      <w:pPr>
        <w:widowControl/>
        <w:jc w:val="center"/>
        <w:rPr>
          <w:rFonts w:ascii="黑体" w:hAnsi="宋体" w:eastAsia="黑体"/>
          <w:color w:val="002060"/>
          <w:sz w:val="72"/>
          <w:szCs w:val="72"/>
        </w:rPr>
      </w:pPr>
      <w:r>
        <w:rPr>
          <w:sz w:val="72"/>
        </w:rPr>
        <w:pict>
          <v:rect id="1027" o:spid="_x0000_s1026" o:spt="1" style="position:absolute;left:0pt;margin-left:-83.1pt;margin-top:43.25pt;height:200.6pt;width:596.2pt;z-index:251665408;mso-width-relative:page;mso-height-relative:page;" filled="f" stroked="f" coordsize="21600,21600" o:gfxdata="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WAAAAZHJzL1BLAQIUABQAAAAIAIdO4kAHV45i3AAAAAwBAAAPAAAAAAAAAAEAIAAA&#10;ADgAAABkcnMvZG93bnJldi54bWxQSwECFAAUAAAACACHTuJArWf4GoABAAD6AgAADgAAAAAAAAAB&#10;ACAAAABBAQAAZHJzL2Uyb0RvYy54bWxQSwUGAAAAAAYABgBZAQAAMwUAAAAA&#10;">
            <v:path/>
            <v:fill on="f" focussize="0,0"/>
            <v:stroke on="f" weight="0.5pt"/>
            <v:imagedata o:title=""/>
            <o:lock v:ext="edit"/>
            <v:textbox>
              <w:txbxContent>
                <w:p w14:paraId="2CB9C334">
                  <w:pPr>
                    <w:widowControl/>
                    <w:spacing w:line="1200" w:lineRule="exact"/>
                    <w:jc w:val="center"/>
                    <w:rPr>
                      <w:rFonts w:hint="eastAsia" w:ascii="黑体" w:hAnsi="宋体" w:eastAsia="黑体"/>
                      <w:color w:val="FDEFBE"/>
                      <w:sz w:val="96"/>
                      <w:szCs w:val="96"/>
                      <w:lang w:eastAsia="zh-CN"/>
                    </w:rPr>
                  </w:pPr>
                  <w:r>
                    <w:rPr>
                      <w:rFonts w:hint="eastAsia" w:ascii="黑体" w:hAnsi="宋体" w:eastAsia="黑体"/>
                      <w:color w:val="FDEFBE"/>
                      <w:sz w:val="96"/>
                      <w:szCs w:val="96"/>
                    </w:rPr>
                    <w:t>唐山</w:t>
                  </w:r>
                  <w:r>
                    <w:rPr>
                      <w:rFonts w:hint="eastAsia" w:ascii="黑体" w:hAnsi="宋体" w:eastAsia="黑体"/>
                      <w:color w:val="FDEFBE"/>
                      <w:sz w:val="96"/>
                      <w:szCs w:val="96"/>
                      <w:lang w:eastAsia="zh-CN"/>
                    </w:rPr>
                    <w:t>高新技术产业开发区</w:t>
                  </w:r>
                </w:p>
                <w:p w14:paraId="6B9F53F3">
                  <w:pPr>
                    <w:widowControl/>
                    <w:spacing w:line="1200" w:lineRule="exact"/>
                    <w:jc w:val="center"/>
                    <w:rPr>
                      <w:rFonts w:ascii="黑体" w:hAnsi="宋体" w:eastAsia="黑体"/>
                      <w:color w:val="FDEFBE"/>
                      <w:sz w:val="96"/>
                      <w:szCs w:val="96"/>
                    </w:rPr>
                  </w:pPr>
                  <w:r>
                    <w:rPr>
                      <w:rFonts w:hint="eastAsia" w:ascii="黑体" w:hAnsi="宋体" w:eastAsia="黑体"/>
                      <w:color w:val="FDEFBE"/>
                      <w:sz w:val="96"/>
                      <w:szCs w:val="96"/>
                    </w:rPr>
                    <w:t>人民法院</w:t>
                  </w:r>
                </w:p>
                <w:p w14:paraId="15FD0549">
                  <w:pPr>
                    <w:widowControl/>
                    <w:spacing w:line="1200" w:lineRule="exact"/>
                    <w:jc w:val="center"/>
                    <w:rPr>
                      <w:color w:val="FDEFBE"/>
                      <w:sz w:val="96"/>
                      <w:szCs w:val="96"/>
                    </w:rPr>
                  </w:pPr>
                  <w:r>
                    <w:rPr>
                      <w:rFonts w:hint="eastAsia" w:ascii="黑体" w:hAnsi="宋体" w:eastAsia="黑体"/>
                      <w:color w:val="FDEFBE"/>
                      <w:sz w:val="96"/>
                      <w:szCs w:val="96"/>
                    </w:rPr>
                    <w:t>2018年度部门决算</w:t>
                  </w:r>
                </w:p>
                <w:p w14:paraId="32E6563D">
                  <w:pPr>
                    <w:rPr>
                      <w:color w:val="FDEFBE"/>
                      <w:sz w:val="96"/>
                      <w:szCs w:val="96"/>
                    </w:rPr>
                  </w:pPr>
                </w:p>
              </w:txbxContent>
            </v:textbox>
          </v:rect>
        </w:pict>
      </w:r>
    </w:p>
    <w:p w14:paraId="37E3D136">
      <w:pPr>
        <w:widowControl/>
        <w:jc w:val="center"/>
        <w:rPr>
          <w:rFonts w:ascii="黑体" w:hAnsi="黑体" w:eastAsia="黑体"/>
          <w:b/>
          <w:sz w:val="72"/>
          <w:szCs w:val="72"/>
        </w:rPr>
      </w:pPr>
    </w:p>
    <w:p w14:paraId="1D8B9927">
      <w:pPr>
        <w:widowControl/>
        <w:jc w:val="center"/>
        <w:rPr>
          <w:rFonts w:ascii="黑体" w:hAnsi="黑体" w:eastAsia="黑体"/>
          <w:b/>
          <w:sz w:val="72"/>
          <w:szCs w:val="72"/>
        </w:rPr>
      </w:pPr>
    </w:p>
    <w:p w14:paraId="3A4EDD53">
      <w:pPr>
        <w:widowControl/>
        <w:jc w:val="center"/>
        <w:rPr>
          <w:rFonts w:ascii="黑体" w:hAnsi="黑体" w:eastAsia="黑体"/>
          <w:b/>
          <w:sz w:val="72"/>
          <w:szCs w:val="72"/>
        </w:rPr>
      </w:pPr>
    </w:p>
    <w:p w14:paraId="072542D5">
      <w:pPr>
        <w:widowControl/>
        <w:jc w:val="center"/>
        <w:rPr>
          <w:rFonts w:ascii="黑体" w:hAnsi="黑体" w:eastAsia="黑体"/>
          <w:b/>
          <w:sz w:val="72"/>
          <w:szCs w:val="72"/>
        </w:rPr>
      </w:pPr>
    </w:p>
    <w:p w14:paraId="6E6EB06F">
      <w:pPr>
        <w:widowControl/>
        <w:jc w:val="center"/>
        <w:rPr>
          <w:rFonts w:ascii="黑体" w:hAnsi="黑体" w:eastAsia="黑体"/>
          <w:b/>
          <w:sz w:val="72"/>
          <w:szCs w:val="72"/>
        </w:rPr>
      </w:pPr>
    </w:p>
    <w:p w14:paraId="2995D4A9">
      <w:pPr>
        <w:widowControl/>
        <w:jc w:val="center"/>
        <w:rPr>
          <w:rFonts w:ascii="黑体" w:hAnsi="黑体" w:eastAsia="黑体"/>
          <w:b/>
          <w:sz w:val="72"/>
          <w:szCs w:val="72"/>
        </w:rPr>
      </w:pPr>
    </w:p>
    <w:p w14:paraId="698F5DD1">
      <w:pPr>
        <w:widowControl/>
        <w:jc w:val="center"/>
        <w:rPr>
          <w:rFonts w:ascii="黑体" w:hAnsi="黑体" w:eastAsia="黑体"/>
          <w:b/>
          <w:sz w:val="72"/>
          <w:szCs w:val="72"/>
        </w:rPr>
      </w:pPr>
    </w:p>
    <w:p w14:paraId="77F78D5B">
      <w:pPr>
        <w:widowControl/>
        <w:jc w:val="center"/>
        <w:rPr>
          <w:rFonts w:ascii="黑体" w:hAnsi="黑体" w:eastAsia="黑体"/>
          <w:b/>
          <w:sz w:val="72"/>
          <w:szCs w:val="72"/>
        </w:rPr>
      </w:pPr>
    </w:p>
    <w:p w14:paraId="3251B287">
      <w:pPr>
        <w:widowControl/>
        <w:jc w:val="center"/>
        <w:rPr>
          <w:rFonts w:ascii="黑体" w:hAnsi="黑体" w:eastAsia="黑体"/>
          <w:b/>
          <w:sz w:val="72"/>
          <w:szCs w:val="72"/>
        </w:rPr>
      </w:pPr>
    </w:p>
    <w:p w14:paraId="2DBFB62C">
      <w:pPr>
        <w:widowControl/>
        <w:jc w:val="center"/>
        <w:rPr>
          <w:rFonts w:ascii="楷体" w:hAnsi="楷体" w:eastAsia="楷体" w:cs="楷体"/>
          <w:b/>
          <w:sz w:val="44"/>
          <w:szCs w:val="44"/>
        </w:rPr>
        <w:sectPr>
          <w:pgSz w:w="11906" w:h="16838"/>
          <w:pgMar w:top="2098" w:right="1474" w:bottom="1985" w:left="1588" w:header="851" w:footer="992" w:gutter="0"/>
          <w:cols w:space="425" w:num="1"/>
          <w:docGrid w:type="lines" w:linePitch="312" w:charSpace="0"/>
        </w:sectPr>
      </w:pPr>
      <w:r>
        <w:rPr>
          <w:rFonts w:hint="eastAsia" w:ascii="楷体" w:hAnsi="楷体" w:eastAsia="楷体" w:cs="楷体"/>
          <w:b/>
          <w:sz w:val="44"/>
          <w:szCs w:val="44"/>
        </w:rPr>
        <w:t>二〇一九年八月</w:t>
      </w:r>
    </w:p>
    <w:p w14:paraId="2EA96AD1">
      <w:pPr>
        <w:spacing w:beforeLines="200" w:after="0" w:line="1000" w:lineRule="exact"/>
        <w:jc w:val="center"/>
        <w:rPr>
          <w:rFonts w:ascii="黑体" w:eastAsia="黑体"/>
          <w:sz w:val="48"/>
          <w:szCs w:val="48"/>
        </w:rPr>
      </w:pPr>
      <w:r>
        <w:rPr>
          <w:sz w:val="48"/>
          <w:szCs w:val="28"/>
        </w:rPr>
        <w:pict>
          <v:group id="1028" o:spid="_x0000_s1124" o:spt="203" style="position:absolute;left:0pt;margin-left:-80.8pt;margin-top:40pt;height:46.7pt;width:250.05pt;mso-position-vertical-relative:page;z-index:251673600;mso-width-relative:page;mso-height-relative:page;" coordorigin="4551,52615" coordsize="8546,1398203" o:gfxdata="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FgAAAGRy&#10;cy9QSwECFAAUAAAACACHTuJAE2lXU9sAAAALAQAADwAAAAAAAAABACAAAAA4AAAAZHJzL2Rvd25y&#10;ZXYueG1sUEsBAhQAFAAAAAgAh07iQE5QAxiQAgAArgYAAA4AAAAAAAAAAQAgAAAAQAEAAGRycy9l&#10;Mm9Eb2MueG1sUEsFBgAAAAAGAAYAWQEAAEIGAAAAAA==&#10;">
            <o:lock v:ext="edit"/>
            <v:rect id="1029" o:spid="_x0000_s1126" o:spt="1" style="position:absolute;left:4551;top:52615;height:1175;width:8546;" fillcolor="#D8D8D8" filled="t" stroked="f" coordsize="21600,21600" o:gfxdata="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b8Ss5L0AAADbAAAADwAAAAAAAAABACAAAAA4AAAAZHJzL2Rvd25yZXYu&#10;eG1sUEsBAhQAFAAAAAgAh07iQDMvBZ47AAAAOQAAABAAAAAAAAAAAQAgAAAAIgEAAGRycy9zaGFw&#10;ZXhtbC54bWxQSwUGAAAAAAYABgBbAQAAzAMAAAAA&#10;">
              <v:path/>
              <v:fill on="t" focussize="0,0"/>
              <v:stroke on="f" weight="2pt"/>
              <v:imagedata o:title=""/>
              <o:lock v:ext="edit"/>
            </v:rect>
            <v:rect id="1030" o:spid="_x0000_s1125" o:spt="1" style="position:absolute;left:4577;top:52890;height:1123;width:8324;v-text-anchor:middle;" fillcolor="#AD002D" filled="t" stroked="t" coordsize="21600,21600" o:gfxdata="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049FPvAAAANsAAAAPAAAAAAAAAAEAIAAAADgAAABkcnMvZG93bnJldi54&#10;bWxQSwECFAAUAAAACACHTuJAMy8FnjsAAAA5AAAAEAAAAAAAAAABACAAAAAhAQAAZHJzL3NoYXBl&#10;eG1sLnhtbFBLBQYAAAAABgAGAFsBAADLAwAAAAA=&#10;">
              <v:path/>
              <v:fill on="t" focussize="0,0"/>
              <v:stroke weight="2pt" color="#AF7621"/>
              <v:imagedata o:title=""/>
              <o:lock v:ext="edit"/>
              <v:textbox>
                <w:txbxContent>
                  <w:p w14:paraId="0F998A70">
                    <w:pPr>
                      <w:widowControl/>
                      <w:jc w:val="left"/>
                      <w:rPr>
                        <w:rFonts w:ascii="楷体" w:hAnsi="楷体" w:eastAsia="楷体" w:cs="楷体"/>
                        <w:b/>
                        <w:bCs/>
                        <w:color w:val="FDEFBE"/>
                        <w:sz w:val="36"/>
                        <w:szCs w:val="36"/>
                      </w:rPr>
                    </w:pPr>
                    <w:r>
                      <w:rPr>
                        <w:rFonts w:hint="eastAsia" w:ascii="楷体" w:hAnsi="楷体" w:eastAsia="楷体" w:cs="楷体"/>
                        <w:b/>
                        <w:bCs/>
                        <w:color w:val="FDEFBE"/>
                        <w:kern w:val="0"/>
                        <w:sz w:val="36"/>
                        <w:szCs w:val="36"/>
                      </w:rPr>
                      <w:t>2018年度部门决算☞目 录</w:t>
                    </w:r>
                  </w:p>
                  <w:p w14:paraId="17CF9766">
                    <w:pPr>
                      <w:jc w:val="center"/>
                    </w:pPr>
                  </w:p>
                </w:txbxContent>
              </v:textbox>
            </v:rect>
            <w10:anchorlock/>
          </v:group>
        </w:pict>
      </w:r>
      <w:r>
        <w:rPr>
          <w:rFonts w:hint="eastAsia" w:ascii="黑体" w:eastAsia="黑体"/>
          <w:sz w:val="48"/>
          <w:szCs w:val="48"/>
        </w:rPr>
        <w:t>目    录</w:t>
      </w:r>
    </w:p>
    <w:p w14:paraId="405D72FC">
      <w:pPr>
        <w:widowControl/>
        <w:spacing w:line="580" w:lineRule="exact"/>
        <w:ind w:firstLine="640" w:firstLineChars="200"/>
        <w:rPr>
          <w:rFonts w:eastAsia="黑体"/>
          <w:sz w:val="32"/>
          <w:szCs w:val="32"/>
        </w:rPr>
      </w:pPr>
    </w:p>
    <w:p w14:paraId="73AA6B28">
      <w:pPr>
        <w:widowControl/>
        <w:spacing w:line="580" w:lineRule="exact"/>
        <w:ind w:firstLine="640" w:firstLineChars="200"/>
        <w:rPr>
          <w:rFonts w:eastAsia="仿宋_GB2312"/>
          <w:sz w:val="24"/>
          <w:szCs w:val="32"/>
        </w:rPr>
      </w:pPr>
      <w:r>
        <w:rPr>
          <w:rFonts w:eastAsia="黑体"/>
          <w:sz w:val="32"/>
          <w:szCs w:val="32"/>
        </w:rPr>
        <w:t>第一部分部门概况</w:t>
      </w:r>
    </w:p>
    <w:p w14:paraId="00083701">
      <w:pPr>
        <w:widowControl/>
        <w:spacing w:line="580" w:lineRule="exact"/>
        <w:ind w:firstLine="1273" w:firstLineChars="398"/>
        <w:rPr>
          <w:rFonts w:eastAsia="仿宋_GB2312"/>
          <w:sz w:val="32"/>
          <w:szCs w:val="32"/>
        </w:rPr>
      </w:pPr>
      <w:r>
        <w:rPr>
          <w:rFonts w:eastAsia="仿宋_GB2312"/>
          <w:sz w:val="32"/>
          <w:szCs w:val="32"/>
        </w:rPr>
        <w:t>一、部门</w:t>
      </w:r>
      <w:r>
        <w:rPr>
          <w:rFonts w:hint="eastAsia" w:eastAsia="仿宋_GB2312"/>
          <w:sz w:val="32"/>
          <w:szCs w:val="32"/>
        </w:rPr>
        <w:t>职责</w:t>
      </w:r>
    </w:p>
    <w:p w14:paraId="67DF649C">
      <w:pPr>
        <w:widowControl/>
        <w:spacing w:line="580" w:lineRule="exact"/>
        <w:ind w:firstLine="1273" w:firstLineChars="398"/>
        <w:rPr>
          <w:rFonts w:eastAsia="仿宋_GB2312"/>
          <w:sz w:val="32"/>
          <w:szCs w:val="32"/>
        </w:rPr>
      </w:pPr>
      <w:r>
        <w:rPr>
          <w:rFonts w:eastAsia="仿宋_GB2312"/>
          <w:sz w:val="32"/>
          <w:szCs w:val="32"/>
        </w:rPr>
        <w:t>二、</w:t>
      </w:r>
      <w:r>
        <w:rPr>
          <w:rFonts w:hint="eastAsia" w:eastAsia="仿宋_GB2312"/>
          <w:sz w:val="32"/>
          <w:szCs w:val="32"/>
        </w:rPr>
        <w:t>机构设置</w:t>
      </w:r>
    </w:p>
    <w:p w14:paraId="30D16CCE">
      <w:pPr>
        <w:widowControl/>
        <w:spacing w:line="580" w:lineRule="exact"/>
        <w:ind w:firstLine="640" w:firstLineChars="200"/>
        <w:rPr>
          <w:rFonts w:eastAsia="仿宋_GB2312"/>
          <w:sz w:val="20"/>
          <w:szCs w:val="32"/>
        </w:rPr>
      </w:pPr>
      <w:r>
        <w:rPr>
          <w:rFonts w:eastAsia="黑体"/>
          <w:sz w:val="32"/>
          <w:szCs w:val="32"/>
        </w:rPr>
        <w:t>第二部分   201</w:t>
      </w:r>
      <w:r>
        <w:rPr>
          <w:rFonts w:hint="eastAsia" w:eastAsia="黑体"/>
          <w:sz w:val="32"/>
          <w:szCs w:val="32"/>
        </w:rPr>
        <w:t>8</w:t>
      </w:r>
      <w:r>
        <w:rPr>
          <w:rFonts w:eastAsia="黑体"/>
          <w:sz w:val="32"/>
          <w:szCs w:val="32"/>
        </w:rPr>
        <w:t>年度部门决算报表</w:t>
      </w:r>
    </w:p>
    <w:p w14:paraId="4C2C0819">
      <w:pPr>
        <w:widowControl/>
        <w:spacing w:line="580" w:lineRule="exact"/>
        <w:ind w:left="640" w:firstLine="640" w:firstLineChars="200"/>
        <w:rPr>
          <w:rFonts w:eastAsia="仿宋_GB2312"/>
          <w:sz w:val="32"/>
          <w:szCs w:val="32"/>
        </w:rPr>
      </w:pPr>
      <w:r>
        <w:rPr>
          <w:rFonts w:eastAsia="仿宋_GB2312"/>
          <w:sz w:val="32"/>
          <w:szCs w:val="32"/>
        </w:rPr>
        <w:t>一、收入支出决算总表</w:t>
      </w:r>
    </w:p>
    <w:p w14:paraId="07A3239C">
      <w:pPr>
        <w:widowControl/>
        <w:spacing w:line="580" w:lineRule="exact"/>
        <w:ind w:left="640" w:firstLine="640" w:firstLineChars="200"/>
        <w:rPr>
          <w:rFonts w:eastAsia="仿宋_GB2312"/>
          <w:sz w:val="32"/>
          <w:szCs w:val="32"/>
        </w:rPr>
      </w:pPr>
      <w:r>
        <w:rPr>
          <w:rFonts w:eastAsia="仿宋_GB2312"/>
          <w:sz w:val="32"/>
          <w:szCs w:val="32"/>
        </w:rPr>
        <w:t>二、收入决算表</w:t>
      </w:r>
    </w:p>
    <w:p w14:paraId="151E29DB">
      <w:pPr>
        <w:widowControl/>
        <w:spacing w:line="580" w:lineRule="exact"/>
        <w:ind w:left="640" w:firstLine="640" w:firstLineChars="200"/>
        <w:rPr>
          <w:rFonts w:eastAsia="仿宋_GB2312"/>
          <w:sz w:val="32"/>
          <w:szCs w:val="32"/>
        </w:rPr>
      </w:pPr>
      <w:r>
        <w:rPr>
          <w:rFonts w:eastAsia="仿宋_GB2312"/>
          <w:sz w:val="32"/>
          <w:szCs w:val="32"/>
        </w:rPr>
        <w:t>三、支出决算表</w:t>
      </w:r>
    </w:p>
    <w:p w14:paraId="615A9F96">
      <w:pPr>
        <w:widowControl/>
        <w:spacing w:line="580" w:lineRule="exact"/>
        <w:ind w:left="640" w:firstLine="640" w:firstLineChars="200"/>
        <w:rPr>
          <w:rFonts w:eastAsia="仿宋_GB2312"/>
          <w:sz w:val="32"/>
          <w:szCs w:val="32"/>
        </w:rPr>
      </w:pPr>
      <w:r>
        <w:rPr>
          <w:rFonts w:eastAsia="仿宋_GB2312"/>
          <w:sz w:val="32"/>
          <w:szCs w:val="32"/>
        </w:rPr>
        <w:t>四、财政拨款收入支出决算总表</w:t>
      </w:r>
    </w:p>
    <w:p w14:paraId="6259D6E3">
      <w:pPr>
        <w:widowControl/>
        <w:spacing w:line="580" w:lineRule="exact"/>
        <w:ind w:left="640" w:firstLine="640" w:firstLineChars="200"/>
        <w:rPr>
          <w:rFonts w:eastAsia="仿宋_GB2312"/>
          <w:sz w:val="32"/>
          <w:szCs w:val="32"/>
        </w:rPr>
      </w:pPr>
      <w:r>
        <w:rPr>
          <w:rFonts w:eastAsia="仿宋_GB2312"/>
          <w:sz w:val="32"/>
          <w:szCs w:val="32"/>
        </w:rPr>
        <w:t>五、一般公共预算财政拨款支出决算表</w:t>
      </w:r>
    </w:p>
    <w:p w14:paraId="48A02007">
      <w:pPr>
        <w:widowControl/>
        <w:spacing w:line="580" w:lineRule="exact"/>
        <w:ind w:left="640" w:firstLine="640" w:firstLineChars="200"/>
        <w:rPr>
          <w:rFonts w:eastAsia="仿宋_GB2312"/>
          <w:sz w:val="32"/>
          <w:szCs w:val="32"/>
        </w:rPr>
      </w:pPr>
      <w:r>
        <w:rPr>
          <w:rFonts w:eastAsia="仿宋_GB2312"/>
          <w:sz w:val="32"/>
          <w:szCs w:val="32"/>
        </w:rPr>
        <w:t>六、一般公共预算财政拨款基本支出决算表</w:t>
      </w:r>
    </w:p>
    <w:p w14:paraId="3B265C2C">
      <w:pPr>
        <w:widowControl/>
        <w:spacing w:line="580" w:lineRule="exact"/>
        <w:ind w:left="640" w:firstLine="640" w:firstLineChars="200"/>
        <w:rPr>
          <w:rFonts w:eastAsia="仿宋_GB2312"/>
          <w:sz w:val="32"/>
          <w:szCs w:val="32"/>
        </w:rPr>
      </w:pPr>
      <w:r>
        <w:rPr>
          <w:rFonts w:eastAsia="仿宋_GB2312"/>
          <w:sz w:val="32"/>
          <w:szCs w:val="32"/>
        </w:rPr>
        <w:t>七、</w:t>
      </w:r>
      <w:r>
        <w:rPr>
          <w:rFonts w:hint="eastAsia" w:eastAsia="仿宋_GB2312"/>
          <w:sz w:val="32"/>
          <w:szCs w:val="32"/>
        </w:rPr>
        <w:t>一般公共预算财政拨款</w:t>
      </w:r>
      <w:r>
        <w:rPr>
          <w:rFonts w:eastAsia="仿宋_GB2312"/>
          <w:sz w:val="32"/>
          <w:szCs w:val="32"/>
        </w:rPr>
        <w:t>“三公”经费</w:t>
      </w:r>
      <w:r>
        <w:rPr>
          <w:rFonts w:hint="eastAsia" w:eastAsia="仿宋_GB2312"/>
          <w:sz w:val="32"/>
          <w:szCs w:val="32"/>
        </w:rPr>
        <w:t>支出决算表</w:t>
      </w:r>
    </w:p>
    <w:p w14:paraId="3D281FD3">
      <w:pPr>
        <w:widowControl/>
        <w:spacing w:line="580" w:lineRule="exact"/>
        <w:ind w:left="640" w:firstLine="640" w:firstLineChars="200"/>
        <w:rPr>
          <w:rFonts w:eastAsia="仿宋_GB2312"/>
          <w:sz w:val="32"/>
          <w:szCs w:val="32"/>
        </w:rPr>
      </w:pPr>
      <w:r>
        <w:rPr>
          <w:rFonts w:hint="eastAsia" w:eastAsia="仿宋_GB2312"/>
          <w:sz w:val="32"/>
          <w:szCs w:val="32"/>
        </w:rPr>
        <w:t>八、</w:t>
      </w:r>
      <w:r>
        <w:rPr>
          <w:rFonts w:eastAsia="仿宋_GB2312"/>
          <w:sz w:val="32"/>
          <w:szCs w:val="32"/>
        </w:rPr>
        <w:t>政府性基金预算财政拨款收入支出决算表</w:t>
      </w:r>
    </w:p>
    <w:p w14:paraId="64C3252B">
      <w:pPr>
        <w:widowControl/>
        <w:spacing w:line="580" w:lineRule="exact"/>
        <w:ind w:left="640" w:firstLine="640" w:firstLineChars="200"/>
        <w:rPr>
          <w:rFonts w:eastAsia="仿宋_GB2312"/>
          <w:sz w:val="32"/>
          <w:szCs w:val="32"/>
        </w:rPr>
      </w:pPr>
      <w:r>
        <w:rPr>
          <w:rFonts w:hint="eastAsia" w:eastAsia="仿宋_GB2312"/>
          <w:sz w:val="32"/>
          <w:szCs w:val="32"/>
        </w:rPr>
        <w:t>九</w:t>
      </w:r>
      <w:r>
        <w:rPr>
          <w:rFonts w:eastAsia="仿宋_GB2312"/>
          <w:sz w:val="32"/>
          <w:szCs w:val="32"/>
        </w:rPr>
        <w:t>、国有资本经营预算支出决算表</w:t>
      </w:r>
    </w:p>
    <w:p w14:paraId="4399B290">
      <w:pPr>
        <w:widowControl/>
        <w:spacing w:line="580" w:lineRule="exact"/>
        <w:ind w:left="640" w:firstLine="640" w:firstLineChars="200"/>
        <w:rPr>
          <w:rFonts w:eastAsia="仿宋_GB2312"/>
          <w:sz w:val="32"/>
          <w:szCs w:val="32"/>
        </w:rPr>
      </w:pPr>
      <w:r>
        <w:rPr>
          <w:rFonts w:hint="eastAsia" w:eastAsia="仿宋_GB2312"/>
          <w:sz w:val="32"/>
          <w:szCs w:val="32"/>
        </w:rPr>
        <w:t>十</w:t>
      </w:r>
      <w:r>
        <w:rPr>
          <w:rFonts w:eastAsia="仿宋_GB2312"/>
          <w:sz w:val="32"/>
          <w:szCs w:val="32"/>
        </w:rPr>
        <w:t>、政府采购情况表</w:t>
      </w:r>
    </w:p>
    <w:p w14:paraId="58D8C676">
      <w:pPr>
        <w:widowControl/>
        <w:spacing w:line="580" w:lineRule="exact"/>
        <w:ind w:firstLine="640" w:firstLineChars="200"/>
        <w:rPr>
          <w:rFonts w:eastAsia="黑体"/>
          <w:sz w:val="32"/>
          <w:szCs w:val="32"/>
        </w:rPr>
      </w:pPr>
    </w:p>
    <w:p w14:paraId="7E43530D">
      <w:pPr>
        <w:widowControl/>
        <w:spacing w:line="580" w:lineRule="exact"/>
        <w:ind w:firstLine="640" w:firstLineChars="200"/>
        <w:rPr>
          <w:rFonts w:eastAsia="黑体"/>
          <w:sz w:val="32"/>
          <w:szCs w:val="32"/>
        </w:rPr>
      </w:pPr>
      <w:r>
        <w:rPr>
          <w:rFonts w:eastAsia="黑体"/>
          <w:sz w:val="32"/>
          <w:szCs w:val="32"/>
        </w:rPr>
        <w:t>第三部分  201</w:t>
      </w:r>
      <w:r>
        <w:rPr>
          <w:rFonts w:hint="eastAsia" w:eastAsia="黑体"/>
          <w:sz w:val="32"/>
          <w:szCs w:val="32"/>
        </w:rPr>
        <w:t>8</w:t>
      </w:r>
      <w:r>
        <w:rPr>
          <w:rFonts w:eastAsia="黑体"/>
          <w:sz w:val="32"/>
          <w:szCs w:val="32"/>
        </w:rPr>
        <w:t>年部门决算情况说明</w:t>
      </w:r>
      <w:r>
        <w:rPr>
          <w:sz w:val="44"/>
        </w:rPr>
        <w:pict>
          <v:group id="1031" o:spid="_x0000_s1121" o:spt="203" style="position:absolute;left:0pt;margin-left:-80.8pt;margin-top:38.95pt;height:46.7pt;width:222.8pt;mso-position-vertical-relative:page;z-index:251672576;mso-width-relative:page;mso-height-relative:page;" coordorigin="4551,52615" coordsize="8546,1398203" o:gfxdata="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FgAAAGRycy9Q&#10;SwECFAAUAAAACACHTuJA3s1cPtsAAAALAQAADwAAAAAAAAABACAAAAA4AAAAZHJzL2Rvd25yZXYu&#10;eG1sUEsBAhQAFAAAAAgAh07iQMrjJqCNAgAArgYAAA4AAAAAAAAAAQAgAAAAQAEAAGRycy9lMm9E&#10;b2MueG1sUEsFBgAAAAAGAAYAWQEAAD8GAAAAAA==&#10;">
            <o:lock v:ext="edit"/>
            <v:rect id="1032" o:spid="_x0000_s1123" o:spt="1" style="position:absolute;left:4551;top:52615;height:1175;width:8546;" fillcolor="#D8D8D8" filled="t" stroked="f" coordsize="21600,21600" o:gfxdata="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f7MPfL0AAADbAAAADwAAAAAAAAABACAAAAA4AAAAZHJzL2Rvd25yZXYu&#10;eG1sUEsBAhQAFAAAAAgAh07iQDMvBZ47AAAAOQAAABAAAAAAAAAAAQAgAAAAIgEAAGRycy9zaGFw&#10;ZXhtbC54bWxQSwUGAAAAAAYABgBbAQAAzAMAAAAA&#10;">
              <v:path/>
              <v:fill on="t" focussize="0,0"/>
              <v:stroke on="f" weight="2pt"/>
              <v:imagedata o:title=""/>
              <o:lock v:ext="edit"/>
            </v:rect>
            <v:rect id="1033" o:spid="_x0000_s1122" o:spt="1" style="position:absolute;left:4577;top:52890;height:1123;width:8324;v-text-anchor:middle;" fillcolor="#AD002D" filled="t" stroked="t" coordsize="21600,21600" o:gfxdata="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7Ckk7vAAAANsAAAAPAAAAAAAAAAEAIAAAADgAAABkcnMvZG93bnJldi54&#10;bWxQSwECFAAUAAAACACHTuJAMy8FnjsAAAA5AAAAEAAAAAAAAAABACAAAAAhAQAAZHJzL3NoYXBl&#10;eG1sLnhtbFBLBQYAAAAABgAGAFsBAADLAwAAAAA=&#10;">
              <v:path/>
              <v:fill on="t" focussize="0,0"/>
              <v:stroke weight="2pt" color="#AF7621"/>
              <v:imagedata o:title=""/>
              <o:lock v:ext="edit"/>
              <v:textbox>
                <w:txbxContent>
                  <w:p w14:paraId="05857243">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2018年度部门决算☞目 录</w:t>
                    </w:r>
                  </w:p>
                  <w:p w14:paraId="3DBC7ECC">
                    <w:pPr>
                      <w:jc w:val="center"/>
                    </w:pPr>
                  </w:p>
                </w:txbxContent>
              </v:textbox>
            </v:rect>
            <w10:anchorlock/>
          </v:group>
        </w:pict>
      </w:r>
    </w:p>
    <w:p w14:paraId="1BBB5696">
      <w:pPr>
        <w:widowControl/>
        <w:spacing w:line="580" w:lineRule="exact"/>
        <w:ind w:left="640" w:firstLine="640" w:firstLineChars="200"/>
        <w:rPr>
          <w:rFonts w:eastAsia="仿宋_GB2312"/>
          <w:sz w:val="32"/>
          <w:szCs w:val="32"/>
        </w:rPr>
      </w:pPr>
      <w:r>
        <w:rPr>
          <w:rFonts w:eastAsia="仿宋_GB2312"/>
          <w:sz w:val="32"/>
          <w:szCs w:val="32"/>
        </w:rPr>
        <w:t>一、收入支出决算总体情况说明</w:t>
      </w:r>
    </w:p>
    <w:p w14:paraId="3843AB82">
      <w:pPr>
        <w:widowControl/>
        <w:spacing w:line="580" w:lineRule="exact"/>
        <w:ind w:left="640" w:firstLine="640" w:firstLineChars="200"/>
        <w:rPr>
          <w:rFonts w:eastAsia="仿宋_GB2312"/>
          <w:sz w:val="32"/>
          <w:szCs w:val="32"/>
        </w:rPr>
      </w:pPr>
      <w:r>
        <w:rPr>
          <w:rFonts w:eastAsia="仿宋_GB2312"/>
          <w:sz w:val="32"/>
          <w:szCs w:val="32"/>
        </w:rPr>
        <w:t>二、收入决算情况说明</w:t>
      </w:r>
    </w:p>
    <w:p w14:paraId="5D9A82B0">
      <w:pPr>
        <w:widowControl/>
        <w:spacing w:line="580" w:lineRule="exact"/>
        <w:ind w:left="640" w:firstLine="640" w:firstLineChars="200"/>
        <w:rPr>
          <w:rFonts w:eastAsia="仿宋_GB2312"/>
          <w:sz w:val="32"/>
          <w:szCs w:val="32"/>
        </w:rPr>
      </w:pPr>
      <w:r>
        <w:rPr>
          <w:rFonts w:eastAsia="仿宋_GB2312"/>
          <w:sz w:val="32"/>
          <w:szCs w:val="32"/>
        </w:rPr>
        <w:t>三、支出决算情况说明</w:t>
      </w:r>
    </w:p>
    <w:p w14:paraId="74CC5DCE">
      <w:pPr>
        <w:widowControl/>
        <w:spacing w:line="580" w:lineRule="exact"/>
        <w:ind w:left="640" w:firstLine="640" w:firstLineChars="200"/>
        <w:rPr>
          <w:rFonts w:eastAsia="仿宋_GB2312"/>
          <w:sz w:val="32"/>
          <w:szCs w:val="32"/>
        </w:rPr>
      </w:pPr>
      <w:r>
        <w:rPr>
          <w:rFonts w:eastAsia="仿宋_GB2312"/>
          <w:sz w:val="32"/>
          <w:szCs w:val="32"/>
        </w:rPr>
        <w:t>四、财政拨款收入支出决算总体情况说明</w:t>
      </w:r>
    </w:p>
    <w:p w14:paraId="566339F6">
      <w:pPr>
        <w:widowControl/>
        <w:spacing w:line="580" w:lineRule="exact"/>
        <w:ind w:left="640" w:firstLine="640" w:firstLineChars="200"/>
        <w:rPr>
          <w:rFonts w:eastAsia="仿宋_GB2312"/>
          <w:sz w:val="32"/>
          <w:szCs w:val="32"/>
        </w:rPr>
      </w:pPr>
      <w:r>
        <w:rPr>
          <w:rFonts w:hint="eastAsia" w:eastAsia="仿宋_GB2312"/>
          <w:sz w:val="32"/>
          <w:szCs w:val="32"/>
        </w:rPr>
        <w:t>五、一般公共预算</w:t>
      </w:r>
      <w:r>
        <w:rPr>
          <w:rFonts w:eastAsia="仿宋_GB2312"/>
          <w:sz w:val="32"/>
          <w:szCs w:val="32"/>
        </w:rPr>
        <w:t>“三公”经费支出决算情况说明</w:t>
      </w:r>
    </w:p>
    <w:p w14:paraId="332870F2">
      <w:pPr>
        <w:widowControl/>
        <w:spacing w:line="580" w:lineRule="exact"/>
        <w:ind w:left="640" w:firstLine="640" w:firstLineChars="200"/>
        <w:rPr>
          <w:rFonts w:eastAsia="仿宋_GB2312"/>
          <w:sz w:val="32"/>
          <w:szCs w:val="32"/>
        </w:rPr>
      </w:pPr>
      <w:r>
        <w:rPr>
          <w:rFonts w:hint="eastAsia" w:eastAsia="仿宋_GB2312"/>
          <w:sz w:val="32"/>
          <w:szCs w:val="32"/>
        </w:rPr>
        <w:t>六</w:t>
      </w:r>
      <w:r>
        <w:rPr>
          <w:rFonts w:eastAsia="仿宋_GB2312"/>
          <w:sz w:val="32"/>
          <w:szCs w:val="32"/>
        </w:rPr>
        <w:t>、预算绩效情况说明</w:t>
      </w:r>
    </w:p>
    <w:p w14:paraId="1A887AEF">
      <w:pPr>
        <w:widowControl/>
        <w:spacing w:line="580" w:lineRule="exact"/>
        <w:ind w:left="640" w:firstLine="640" w:firstLineChars="200"/>
        <w:rPr>
          <w:rFonts w:eastAsia="仿宋_GB2312"/>
          <w:sz w:val="32"/>
          <w:szCs w:val="32"/>
        </w:rPr>
      </w:pPr>
      <w:r>
        <w:rPr>
          <w:rFonts w:hint="eastAsia" w:eastAsia="仿宋_GB2312"/>
          <w:sz w:val="32"/>
          <w:szCs w:val="32"/>
        </w:rPr>
        <w:t>七</w:t>
      </w:r>
      <w:r>
        <w:rPr>
          <w:rFonts w:eastAsia="仿宋_GB2312"/>
          <w:sz w:val="32"/>
          <w:szCs w:val="32"/>
        </w:rPr>
        <w:t>、其他重要事项的说明</w:t>
      </w:r>
    </w:p>
    <w:p w14:paraId="54F194B6">
      <w:pPr>
        <w:widowControl/>
        <w:spacing w:line="580" w:lineRule="exact"/>
        <w:ind w:firstLine="640" w:firstLineChars="200"/>
        <w:rPr>
          <w:rFonts w:eastAsia="黑体"/>
          <w:sz w:val="32"/>
          <w:szCs w:val="32"/>
        </w:rPr>
      </w:pPr>
      <w:r>
        <w:rPr>
          <w:rFonts w:eastAsia="黑体"/>
          <w:sz w:val="32"/>
          <w:szCs w:val="32"/>
        </w:rPr>
        <w:t>第四部分</w:t>
      </w:r>
      <w:r>
        <w:rPr>
          <w:rFonts w:hint="eastAsia" w:eastAsia="黑体"/>
          <w:sz w:val="32"/>
          <w:szCs w:val="32"/>
        </w:rPr>
        <w:t xml:space="preserve">  </w:t>
      </w:r>
      <w:r>
        <w:rPr>
          <w:rFonts w:eastAsia="黑体"/>
          <w:sz w:val="32"/>
          <w:szCs w:val="32"/>
        </w:rPr>
        <w:t>名词解释</w:t>
      </w:r>
    </w:p>
    <w:p w14:paraId="24215731">
      <w:pPr>
        <w:widowControl/>
        <w:spacing w:line="580" w:lineRule="exact"/>
        <w:ind w:firstLine="640" w:firstLineChars="200"/>
        <w:rPr>
          <w:rFonts w:eastAsia="黑体"/>
          <w:sz w:val="32"/>
          <w:szCs w:val="32"/>
        </w:rPr>
      </w:pPr>
    </w:p>
    <w:p w14:paraId="06D790B7">
      <w:pPr>
        <w:widowControl/>
        <w:spacing w:line="580" w:lineRule="exact"/>
        <w:ind w:firstLine="640" w:firstLineChars="200"/>
        <w:rPr>
          <w:rFonts w:eastAsia="黑体"/>
          <w:sz w:val="32"/>
          <w:szCs w:val="32"/>
        </w:rPr>
      </w:pPr>
    </w:p>
    <w:p w14:paraId="308CFB5D">
      <w:pPr>
        <w:widowControl/>
        <w:spacing w:line="580" w:lineRule="exact"/>
        <w:ind w:firstLine="640" w:firstLineChars="200"/>
        <w:rPr>
          <w:rFonts w:eastAsia="黑体"/>
          <w:sz w:val="32"/>
          <w:szCs w:val="32"/>
        </w:rPr>
      </w:pPr>
    </w:p>
    <w:p w14:paraId="799879C8">
      <w:pPr>
        <w:widowControl/>
        <w:spacing w:line="580" w:lineRule="exact"/>
        <w:ind w:firstLine="640" w:firstLineChars="200"/>
        <w:rPr>
          <w:rFonts w:eastAsia="黑体"/>
          <w:sz w:val="32"/>
          <w:szCs w:val="32"/>
        </w:rPr>
      </w:pPr>
    </w:p>
    <w:p w14:paraId="7AAF8475">
      <w:r>
        <w:br w:type="page"/>
      </w:r>
    </w:p>
    <w:p w14:paraId="2194B16C">
      <w:r>
        <w:rPr>
          <w:rFonts w:hint="eastAsia" w:ascii="宋体" w:hAnsi="宋体" w:cs="ArialUnicodeMS"/>
          <w:color w:val="000000"/>
          <w:kern w:val="0"/>
        </w:rPr>
        <w:drawing>
          <wp:anchor distT="0" distB="0" distL="0" distR="0" simplePos="0" relativeHeight="251660288" behindDoc="1" locked="0" layoutInCell="1" allowOverlap="1">
            <wp:simplePos x="0" y="0"/>
            <wp:positionH relativeFrom="column">
              <wp:posOffset>-1024255</wp:posOffset>
            </wp:positionH>
            <wp:positionV relativeFrom="paragraph">
              <wp:posOffset>-1351915</wp:posOffset>
            </wp:positionV>
            <wp:extent cx="7585710" cy="10727055"/>
            <wp:effectExtent l="0" t="0" r="15240" b="17145"/>
            <wp:wrapNone/>
            <wp:docPr id="1034" name="图片 12"/>
            <wp:cNvGraphicFramePr/>
            <a:graphic xmlns:a="http://schemas.openxmlformats.org/drawingml/2006/main">
              <a:graphicData uri="http://schemas.openxmlformats.org/drawingml/2006/picture">
                <pic:pic xmlns:pic="http://schemas.openxmlformats.org/drawingml/2006/picture">
                  <pic:nvPicPr>
                    <pic:cNvPr id="1034" name="图片 12"/>
                    <pic:cNvPicPr/>
                  </pic:nvPicPr>
                  <pic:blipFill>
                    <a:blip r:embed="rId7" cstate="print"/>
                    <a:srcRect/>
                    <a:stretch>
                      <a:fillRect/>
                    </a:stretch>
                  </pic:blipFill>
                  <pic:spPr>
                    <a:xfrm>
                      <a:off x="0" y="0"/>
                      <a:ext cx="7585710" cy="10727055"/>
                    </a:xfrm>
                    <a:prstGeom prst="rect">
                      <a:avLst/>
                    </a:prstGeom>
                  </pic:spPr>
                </pic:pic>
              </a:graphicData>
            </a:graphic>
          </wp:anchor>
        </w:drawing>
      </w:r>
      <w:r>
        <w:rPr>
          <w:sz w:val="72"/>
        </w:rPr>
        <w:pict>
          <v:rect id="1035" o:spid="_x0000_s1120" o:spt="1" style="position:absolute;left:0pt;margin-left:-97.3pt;margin-top:259.1pt;height:81.7pt;width:613.65pt;z-index:251670528;mso-width-relative:page;mso-height-relative:page;" filled="f" stroked="f" coordsize="21600,21600" o:gfxdata="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WAAAAZHJzL1BLAQIUABQAAAAIAIdO4kDD5nC/3gAAAA0BAAAPAAAAAAAAAAEA&#10;IAAAADgAAABkcnMvZG93bnJldi54bWxQSwECFAAUAAAACACHTuJA9cDigoEBAAD6AgAADgAAAAAA&#10;AAABACAAAABDAQAAZHJzL2Uyb0RvYy54bWxQSwUGAAAAAAYABgBZAQAANgUAAAAA&#10;">
            <v:path/>
            <v:fill on="f" focussize="0,0"/>
            <v:stroke on="f" weight="0.5pt"/>
            <v:imagedata o:title=""/>
            <o:lock v:ext="edit"/>
            <v:textbox>
              <w:txbxContent>
                <w:p w14:paraId="381E2AA1">
                  <w:pPr>
                    <w:widowControl/>
                    <w:jc w:val="center"/>
                    <w:rPr>
                      <w:color w:val="FDEFBE"/>
                      <w:sz w:val="96"/>
                      <w:szCs w:val="96"/>
                    </w:rPr>
                  </w:pPr>
                  <w:r>
                    <w:rPr>
                      <w:rFonts w:hint="eastAsia" w:ascii="黑体" w:hAnsi="宋体" w:eastAsia="黑体"/>
                      <w:color w:val="FDEFBE"/>
                      <w:sz w:val="96"/>
                      <w:szCs w:val="96"/>
                    </w:rPr>
                    <w:t>第一部分  部门概况</w:t>
                  </w:r>
                </w:p>
              </w:txbxContent>
            </v:textbox>
          </v:rect>
        </w:pict>
      </w:r>
    </w:p>
    <w:p w14:paraId="74567C26"/>
    <w:p w14:paraId="1056D397"/>
    <w:p w14:paraId="0B5E3522"/>
    <w:p w14:paraId="38E63668"/>
    <w:p w14:paraId="3997E3B3"/>
    <w:p w14:paraId="44DB1E75"/>
    <w:p w14:paraId="6F026C70"/>
    <w:p w14:paraId="3CDDE9F8"/>
    <w:p w14:paraId="23AB8D20"/>
    <w:p w14:paraId="1F6F6E55"/>
    <w:p w14:paraId="0771E125"/>
    <w:p w14:paraId="640293E1"/>
    <w:p w14:paraId="13E01B04"/>
    <w:p w14:paraId="4DF84FDD"/>
    <w:p w14:paraId="36C328F3"/>
    <w:p w14:paraId="0E6F777C">
      <w:pPr>
        <w:pStyle w:val="2"/>
        <w:numPr>
          <w:ilvl w:val="0"/>
          <w:numId w:val="1"/>
        </w:numPr>
        <w:spacing w:before="0" w:after="0" w:line="600" w:lineRule="exact"/>
        <w:jc w:val="left"/>
        <w:rPr>
          <w:rFonts w:ascii="黑体" w:hAnsi="Cambria" w:eastAsia="黑体" w:cs="黑体"/>
          <w:b w:val="0"/>
          <w:bCs w:val="0"/>
          <w:kern w:val="0"/>
          <w:sz w:val="32"/>
          <w:szCs w:val="32"/>
        </w:rPr>
      </w:pPr>
      <w:r>
        <w:rPr>
          <w:b w:val="0"/>
          <w:bCs w:val="0"/>
          <w:sz w:val="32"/>
          <w:szCs w:val="32"/>
        </w:rPr>
        <w:pict>
          <v:group id="1036" o:spid="_x0000_s1117" o:spt="203" style="position:absolute;left:0pt;margin-left:-80.8pt;margin-top:39.5pt;height:46.7pt;width:245.25pt;mso-position-vertical-relative:page;z-index:251666432;mso-width-relative:page;mso-height-relative:page;" coordorigin="4551,52615" coordsize="8546,1398203" o:gfxdata="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WAAAAZHJz&#10;L1BLAQIUABQAAAAIAIdO4kAgydQQ2wAAAAsBAAAPAAAAAAAAAAEAIAAAADgAAABkcnMvZG93bnJl&#10;di54bWxQSwECFAAUAAAACACHTuJAIewjHI8CAACuBgAADgAAAAAAAAABACAAAABAAQAAZHJzL2Uy&#10;b0RvYy54bWxQSwUGAAAAAAYABgBZAQAAQQYAAAAA&#10;">
            <o:lock v:ext="edit"/>
            <v:rect id="1037" o:spid="_x0000_s1119" o:spt="1" style="position:absolute;left:4551;top:52615;height:1175;width:8546;" fillcolor="#D8D8D8" filled="t" stroked="f" coordsize="21600,21600" o:gfxdata="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mqZob0AAADbAAAADwAAAAAAAAABACAAAAA4AAAAZHJzL2Rvd25yZXYu&#10;eG1sUEsBAhQAFAAAAAgAh07iQDMvBZ47AAAAOQAAABAAAAAAAAAAAQAgAAAAIgEAAGRycy9zaGFw&#10;ZXhtbC54bWxQSwUGAAAAAAYABgBbAQAAzAMAAAAA&#10;">
              <v:path/>
              <v:fill on="t" focussize="0,0"/>
              <v:stroke on="f" weight="2pt"/>
              <v:imagedata o:title=""/>
              <o:lock v:ext="edit"/>
            </v:rect>
            <v:rect id="1038" o:spid="_x0000_s1118" o:spt="1" style="position:absolute;left:4577;top:52890;height:1123;width:8324;v-text-anchor:middle;" fillcolor="#AD002D" filled="t" stroked="t" coordsize="21600,21600" o:gfxdata="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H7T3+a+AAAA2wAAAA8AAAAAAAAAAQAgAAAAOAAAAGRycy9kb3ducmV2&#10;LnhtbFBLAQIUABQAAAAIAIdO4kAzLwWeOwAAADkAAAAQAAAAAAAAAAEAIAAAACMBAABkcnMvc2hh&#10;cGV4bWwueG1sUEsFBgAAAAAGAAYAWwEAAM0DAAAAAA==&#10;">
              <v:path/>
              <v:fill on="t" focussize="0,0"/>
              <v:stroke weight="2pt" color="#AF7621"/>
              <v:imagedata o:title=""/>
              <o:lock v:ext="edit"/>
              <v:textbox>
                <w:txbxContent>
                  <w:p w14:paraId="18CBCAC1">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2018年度部门决算☞部门概况</w:t>
                    </w:r>
                  </w:p>
                  <w:p w14:paraId="7B719300">
                    <w:pPr>
                      <w:jc w:val="center"/>
                    </w:pPr>
                  </w:p>
                </w:txbxContent>
              </v:textbox>
            </v:rect>
            <w10:anchorlock/>
          </v:group>
        </w:pict>
      </w:r>
      <w:r>
        <w:rPr>
          <w:rFonts w:hint="eastAsia" w:ascii="黑体" w:hAnsi="Cambria" w:eastAsia="黑体" w:cs="黑体"/>
          <w:b w:val="0"/>
          <w:bCs w:val="0"/>
          <w:kern w:val="0"/>
          <w:sz w:val="32"/>
          <w:szCs w:val="32"/>
        </w:rPr>
        <w:t>部门职责</w:t>
      </w:r>
    </w:p>
    <w:p w14:paraId="7E3F9DC3">
      <w:pPr>
        <w:rPr>
          <w:rFonts w:ascii="仿宋_GB2312" w:hAnsi="Cambria" w:eastAsia="仿宋_GB2312" w:cs="ArialUnicodeMS"/>
          <w:kern w:val="0"/>
          <w:sz w:val="32"/>
          <w:szCs w:val="32"/>
        </w:rPr>
      </w:pPr>
      <w:r>
        <w:rPr>
          <w:rFonts w:hint="eastAsia" w:ascii="仿宋_GB2312" w:hAnsi="Cambria" w:eastAsia="仿宋_GB2312" w:cs="ArialUnicodeMS"/>
          <w:kern w:val="0"/>
          <w:sz w:val="32"/>
          <w:szCs w:val="32"/>
        </w:rPr>
        <w:t>唐山高新区法院主要职责为：</w:t>
      </w:r>
    </w:p>
    <w:p w14:paraId="518DE5B8">
      <w:pPr>
        <w:numPr>
          <w:ilvl w:val="0"/>
          <w:numId w:val="2"/>
        </w:numPr>
        <w:spacing w:after="0" w:line="360" w:lineRule="auto"/>
        <w:ind w:left="839" w:hanging="357"/>
        <w:rPr>
          <w:rFonts w:ascii="仿宋_GB2312" w:hAnsi="Cambria" w:eastAsia="仿宋_GB2312" w:cs="ArialUnicodeMS"/>
          <w:kern w:val="0"/>
          <w:sz w:val="32"/>
          <w:szCs w:val="32"/>
        </w:rPr>
      </w:pPr>
      <w:r>
        <w:rPr>
          <w:rFonts w:hint="eastAsia" w:ascii="仿宋_GB2312" w:hAnsi="Cambria" w:eastAsia="仿宋_GB2312" w:cs="ArialUnicodeMS"/>
          <w:kern w:val="0"/>
          <w:sz w:val="32"/>
          <w:szCs w:val="32"/>
        </w:rPr>
        <w:t>依法审判由基层人民法院管辖的刑事、民事、行政一审案件。</w:t>
      </w:r>
    </w:p>
    <w:p w14:paraId="6E9F3217">
      <w:pPr>
        <w:numPr>
          <w:ilvl w:val="0"/>
          <w:numId w:val="2"/>
        </w:numPr>
        <w:spacing w:after="0" w:line="360" w:lineRule="auto"/>
        <w:ind w:left="839" w:hanging="357"/>
        <w:rPr>
          <w:rFonts w:ascii="仿宋_GB2312" w:hAnsi="Cambria" w:eastAsia="仿宋_GB2312" w:cs="ArialUnicodeMS"/>
          <w:kern w:val="0"/>
          <w:sz w:val="32"/>
          <w:szCs w:val="32"/>
        </w:rPr>
      </w:pPr>
      <w:r>
        <w:rPr>
          <w:rFonts w:hint="eastAsia" w:ascii="仿宋_GB2312" w:hAnsi="Cambria" w:eastAsia="仿宋_GB2312" w:cs="ArialUnicodeMS"/>
          <w:kern w:val="0"/>
          <w:sz w:val="32"/>
          <w:szCs w:val="32"/>
        </w:rPr>
        <w:t>依法受理和审查各类告诉、申诉案件；审判各类再审案件，处理来信来访，依法办理刑事、民事、行政申请强制执行等案件的审查和立案工作。</w:t>
      </w:r>
    </w:p>
    <w:p w14:paraId="5820C3AA">
      <w:pPr>
        <w:numPr>
          <w:ilvl w:val="0"/>
          <w:numId w:val="2"/>
        </w:numPr>
        <w:spacing w:after="0" w:line="360" w:lineRule="auto"/>
        <w:ind w:left="839" w:hanging="357"/>
        <w:rPr>
          <w:rFonts w:ascii="仿宋_GB2312" w:hAnsi="Cambria" w:eastAsia="仿宋_GB2312" w:cs="ArialUnicodeMS"/>
          <w:kern w:val="0"/>
          <w:sz w:val="32"/>
          <w:szCs w:val="32"/>
        </w:rPr>
      </w:pPr>
      <w:r>
        <w:rPr>
          <w:rFonts w:hint="eastAsia" w:ascii="仿宋_GB2312" w:hAnsi="Cambria" w:eastAsia="仿宋_GB2312" w:cs="ArialUnicodeMS"/>
          <w:kern w:val="0"/>
          <w:sz w:val="32"/>
          <w:szCs w:val="32"/>
        </w:rPr>
        <w:t>依法办理发生法律效力的民事、行政案件的判决和裁定的执行事项及刑事案件判决和裁定中关于财产部分的执行事项；办理法律规定由基层人民法院执行的其他法律文书中的执行事项。</w:t>
      </w:r>
    </w:p>
    <w:p w14:paraId="3E6D94DA">
      <w:pPr>
        <w:numPr>
          <w:ilvl w:val="0"/>
          <w:numId w:val="2"/>
        </w:numPr>
        <w:spacing w:after="0" w:line="360" w:lineRule="auto"/>
        <w:ind w:left="839" w:hanging="357"/>
        <w:rPr>
          <w:rFonts w:ascii="仿宋_GB2312" w:hAnsi="Cambria" w:eastAsia="仿宋_GB2312" w:cs="ArialUnicodeMS"/>
          <w:kern w:val="0"/>
          <w:sz w:val="32"/>
          <w:szCs w:val="32"/>
        </w:rPr>
      </w:pPr>
      <w:r>
        <w:rPr>
          <w:rFonts w:hint="eastAsia" w:ascii="仿宋_GB2312" w:hAnsi="Cambria" w:eastAsia="仿宋_GB2312" w:cs="ArialUnicodeMS"/>
          <w:kern w:val="0"/>
          <w:sz w:val="32"/>
          <w:szCs w:val="32"/>
        </w:rPr>
        <w:t>依法行使司法决定权并接受上级法院的业务指导和监督。</w:t>
      </w:r>
    </w:p>
    <w:p w14:paraId="6651E373">
      <w:pPr>
        <w:numPr>
          <w:ilvl w:val="0"/>
          <w:numId w:val="2"/>
        </w:numPr>
        <w:spacing w:after="0" w:line="360" w:lineRule="auto"/>
        <w:ind w:left="839" w:hanging="357"/>
        <w:rPr>
          <w:rFonts w:ascii="仿宋_GB2312" w:hAnsi="Cambria" w:eastAsia="仿宋_GB2312" w:cs="ArialUnicodeMS"/>
          <w:kern w:val="0"/>
          <w:sz w:val="32"/>
          <w:szCs w:val="32"/>
        </w:rPr>
      </w:pPr>
      <w:r>
        <w:rPr>
          <w:rFonts w:hint="eastAsia" w:ascii="仿宋_GB2312" w:hAnsi="Cambria" w:eastAsia="仿宋_GB2312" w:cs="ArialUnicodeMS"/>
          <w:kern w:val="0"/>
          <w:sz w:val="32"/>
          <w:szCs w:val="32"/>
        </w:rPr>
        <w:t>对本院的法官和其他工作人员进行思想政治教育、组织专业培训；按照权限管理法官和其他工作人员。</w:t>
      </w:r>
    </w:p>
    <w:p w14:paraId="09455D9D">
      <w:pPr>
        <w:numPr>
          <w:ilvl w:val="0"/>
          <w:numId w:val="2"/>
        </w:numPr>
        <w:spacing w:after="0" w:line="360" w:lineRule="auto"/>
        <w:ind w:left="839" w:hanging="357"/>
        <w:rPr>
          <w:rFonts w:ascii="仿宋_GB2312" w:hAnsi="Cambria" w:eastAsia="仿宋_GB2312" w:cs="ArialUnicodeMS"/>
          <w:kern w:val="0"/>
          <w:sz w:val="32"/>
          <w:szCs w:val="32"/>
        </w:rPr>
      </w:pPr>
      <w:r>
        <w:rPr>
          <w:rFonts w:hint="eastAsia" w:ascii="仿宋_GB2312" w:hAnsi="Cambria" w:eastAsia="仿宋_GB2312" w:cs="ArialUnicodeMS"/>
          <w:kern w:val="0"/>
          <w:sz w:val="32"/>
          <w:szCs w:val="32"/>
        </w:rPr>
        <w:t>管理本院的有关经费和物资装备。</w:t>
      </w:r>
    </w:p>
    <w:p w14:paraId="1F618148">
      <w:pPr>
        <w:numPr>
          <w:ilvl w:val="0"/>
          <w:numId w:val="2"/>
        </w:numPr>
        <w:spacing w:after="0" w:line="360" w:lineRule="auto"/>
        <w:ind w:left="839" w:hanging="357"/>
        <w:rPr>
          <w:rFonts w:ascii="仿宋_GB2312" w:hAnsi="Cambria" w:eastAsia="仿宋_GB2312" w:cs="ArialUnicodeMS"/>
          <w:kern w:val="0"/>
          <w:sz w:val="32"/>
          <w:szCs w:val="32"/>
        </w:rPr>
      </w:pPr>
      <w:r>
        <w:rPr>
          <w:rFonts w:hint="eastAsia" w:ascii="仿宋_GB2312" w:hAnsi="Cambria" w:eastAsia="仿宋_GB2312" w:cs="ArialUnicodeMS"/>
          <w:kern w:val="0"/>
          <w:sz w:val="32"/>
          <w:szCs w:val="32"/>
        </w:rPr>
        <w:t>协助上级主管部门做好人民法院的监察工作。</w:t>
      </w:r>
    </w:p>
    <w:p w14:paraId="18288B0A">
      <w:pPr>
        <w:pStyle w:val="2"/>
        <w:spacing w:before="0" w:after="0" w:line="600" w:lineRule="exact"/>
        <w:jc w:val="left"/>
        <w:rPr>
          <w:rFonts w:ascii="黑体" w:hAnsi="Cambria" w:eastAsia="黑体" w:cs="黑体"/>
          <w:b w:val="0"/>
          <w:bCs w:val="0"/>
          <w:kern w:val="0"/>
          <w:sz w:val="32"/>
          <w:szCs w:val="32"/>
        </w:rPr>
      </w:pPr>
      <w:r>
        <w:rPr>
          <w:rFonts w:hint="eastAsia" w:ascii="黑体" w:hAnsi="Cambria" w:eastAsia="黑体" w:cs="黑体"/>
          <w:b w:val="0"/>
          <w:bCs w:val="0"/>
          <w:kern w:val="0"/>
          <w:sz w:val="32"/>
          <w:szCs w:val="32"/>
        </w:rPr>
        <w:t>二、机构设置</w:t>
      </w:r>
    </w:p>
    <w:p w14:paraId="57874624">
      <w:pPr>
        <w:ind w:firstLine="640" w:firstLineChars="200"/>
        <w:jc w:val="left"/>
        <w:rPr>
          <w:rFonts w:ascii="仿宋_GB2312" w:hAnsi="Cambria" w:eastAsia="仿宋_GB2312" w:cs="ArialUnicodeMS"/>
          <w:kern w:val="0"/>
          <w:sz w:val="32"/>
          <w:szCs w:val="32"/>
        </w:rPr>
      </w:pPr>
    </w:p>
    <w:p w14:paraId="4585AA70">
      <w:pPr>
        <w:widowControl/>
        <w:spacing w:line="560" w:lineRule="exact"/>
        <w:rPr>
          <w:rFonts w:ascii="仿宋_GB2312" w:hAnsi="Cambria" w:eastAsia="仿宋_GB2312" w:cs="ArialUnicodeMS"/>
          <w:kern w:val="0"/>
          <w:sz w:val="32"/>
          <w:szCs w:val="32"/>
        </w:rPr>
      </w:pPr>
    </w:p>
    <w:p w14:paraId="301E196A">
      <w:pPr>
        <w:widowControl/>
        <w:spacing w:line="560" w:lineRule="exact"/>
        <w:rPr>
          <w:rFonts w:ascii="仿宋_GB2312" w:hAnsi="Cambria" w:eastAsia="仿宋_GB2312" w:cs="ArialUnicodeMS"/>
          <w:kern w:val="0"/>
          <w:sz w:val="32"/>
          <w:szCs w:val="32"/>
        </w:rPr>
      </w:pPr>
    </w:p>
    <w:p w14:paraId="1F57ECD4">
      <w:pPr>
        <w:spacing w:after="0" w:line="560" w:lineRule="exact"/>
        <w:rPr>
          <w:rFonts w:ascii="仿宋_GB2312" w:hAnsi="Cambria" w:eastAsia="仿宋_GB2312" w:cs="ArialUnicodeMS"/>
          <w:kern w:val="0"/>
          <w:sz w:val="32"/>
          <w:szCs w:val="32"/>
        </w:rPr>
      </w:pPr>
      <w:r>
        <w:rPr>
          <w:rFonts w:hint="eastAsia" w:ascii="仿宋_GB2312" w:hAnsi="Cambria" w:eastAsia="仿宋_GB2312" w:cs="ArialUnicodeMS"/>
          <w:kern w:val="0"/>
          <w:sz w:val="32"/>
          <w:szCs w:val="32"/>
        </w:rPr>
        <w:t>从决算编报单位构成看，纳入2018 年度本部门决算汇编范围的独立核算单位（以下简称“单位”）共1 个，具体情况如下：</w:t>
      </w:r>
    </w:p>
    <w:p w14:paraId="432E216C">
      <w:pPr>
        <w:spacing w:after="0" w:line="560" w:lineRule="exact"/>
        <w:rPr>
          <w:rFonts w:ascii="仿宋_GB2312" w:hAnsi="Cambria" w:eastAsia="仿宋_GB2312" w:cs="ArialUnicodeMS"/>
          <w:kern w:val="0"/>
          <w:sz w:val="32"/>
          <w:szCs w:val="32"/>
        </w:rPr>
      </w:pPr>
    </w:p>
    <w:tbl>
      <w:tblPr>
        <w:tblStyle w:val="14"/>
        <w:tblpPr w:leftFromText="180" w:rightFromText="180" w:vertAnchor="text" w:horzAnchor="page" w:tblpXSpec="center" w:tblpY="10"/>
        <w:tblOverlap w:val="never"/>
        <w:tblW w:w="96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9"/>
        <w:gridCol w:w="3485"/>
        <w:gridCol w:w="2445"/>
        <w:gridCol w:w="2665"/>
      </w:tblGrid>
      <w:tr w14:paraId="6E1AD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1019" w:type="dxa"/>
            <w:vAlign w:val="center"/>
          </w:tcPr>
          <w:p w14:paraId="03C7AB48">
            <w:pPr>
              <w:spacing w:after="0" w:line="560" w:lineRule="exact"/>
              <w:jc w:val="center"/>
              <w:rPr>
                <w:rFonts w:ascii="仿宋_GB2312" w:hAnsi="Cambria" w:eastAsia="仿宋_GB2312" w:cs="ArialUnicodeMS"/>
                <w:b/>
                <w:bCs/>
                <w:kern w:val="0"/>
                <w:sz w:val="28"/>
                <w:szCs w:val="28"/>
              </w:rPr>
            </w:pPr>
            <w:r>
              <w:rPr>
                <w:rFonts w:hint="eastAsia" w:ascii="仿宋_GB2312" w:hAnsi="Cambria" w:eastAsia="仿宋_GB2312" w:cs="ArialUnicodeMS"/>
                <w:b/>
                <w:bCs/>
                <w:kern w:val="0"/>
                <w:sz w:val="28"/>
                <w:szCs w:val="28"/>
              </w:rPr>
              <w:t>序号</w:t>
            </w:r>
          </w:p>
        </w:tc>
        <w:tc>
          <w:tcPr>
            <w:tcW w:w="3485" w:type="dxa"/>
            <w:vAlign w:val="center"/>
          </w:tcPr>
          <w:p w14:paraId="420F3307">
            <w:pPr>
              <w:spacing w:after="0" w:line="560" w:lineRule="exact"/>
              <w:jc w:val="center"/>
              <w:rPr>
                <w:rFonts w:ascii="仿宋_GB2312" w:hAnsi="Cambria" w:eastAsia="仿宋_GB2312" w:cs="ArialUnicodeMS"/>
                <w:b/>
                <w:bCs/>
                <w:kern w:val="0"/>
                <w:sz w:val="28"/>
                <w:szCs w:val="28"/>
              </w:rPr>
            </w:pPr>
            <w:r>
              <w:rPr>
                <w:rFonts w:hint="eastAsia" w:ascii="仿宋_GB2312" w:hAnsi="Cambria" w:eastAsia="仿宋_GB2312" w:cs="ArialUnicodeMS"/>
                <w:b/>
                <w:bCs/>
                <w:kern w:val="0"/>
                <w:sz w:val="28"/>
                <w:szCs w:val="28"/>
              </w:rPr>
              <w:t>单位名称</w:t>
            </w:r>
          </w:p>
        </w:tc>
        <w:tc>
          <w:tcPr>
            <w:tcW w:w="2445" w:type="dxa"/>
            <w:vAlign w:val="center"/>
          </w:tcPr>
          <w:p w14:paraId="5E57B9EA">
            <w:pPr>
              <w:spacing w:after="0" w:line="560" w:lineRule="exact"/>
              <w:jc w:val="center"/>
              <w:rPr>
                <w:rFonts w:ascii="仿宋_GB2312" w:hAnsi="Cambria" w:eastAsia="仿宋_GB2312" w:cs="ArialUnicodeMS"/>
                <w:b/>
                <w:bCs/>
                <w:kern w:val="0"/>
                <w:sz w:val="28"/>
                <w:szCs w:val="28"/>
              </w:rPr>
            </w:pPr>
            <w:r>
              <w:rPr>
                <w:rFonts w:hint="eastAsia" w:ascii="仿宋_GB2312" w:hAnsi="Cambria" w:eastAsia="仿宋_GB2312" w:cs="ArialUnicodeMS"/>
                <w:b/>
                <w:bCs/>
                <w:kern w:val="0"/>
                <w:sz w:val="28"/>
                <w:szCs w:val="28"/>
              </w:rPr>
              <w:t>单位基本性质</w:t>
            </w:r>
          </w:p>
        </w:tc>
        <w:tc>
          <w:tcPr>
            <w:tcW w:w="2665" w:type="dxa"/>
            <w:vAlign w:val="center"/>
          </w:tcPr>
          <w:p w14:paraId="28321B4A">
            <w:pPr>
              <w:spacing w:after="0" w:line="560" w:lineRule="exact"/>
              <w:jc w:val="center"/>
              <w:rPr>
                <w:rFonts w:ascii="仿宋_GB2312" w:hAnsi="Cambria" w:eastAsia="仿宋_GB2312" w:cs="ArialUnicodeMS"/>
                <w:b/>
                <w:bCs/>
                <w:kern w:val="0"/>
                <w:sz w:val="28"/>
                <w:szCs w:val="28"/>
              </w:rPr>
            </w:pPr>
            <w:r>
              <w:rPr>
                <w:rFonts w:hint="eastAsia" w:ascii="仿宋_GB2312" w:hAnsi="Cambria" w:eastAsia="仿宋_GB2312" w:cs="ArialUnicodeMS"/>
                <w:b/>
                <w:bCs/>
                <w:kern w:val="0"/>
                <w:sz w:val="28"/>
                <w:szCs w:val="28"/>
              </w:rPr>
              <w:t>经费形式</w:t>
            </w:r>
          </w:p>
        </w:tc>
      </w:tr>
      <w:tr w14:paraId="4E89E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019" w:type="dxa"/>
          </w:tcPr>
          <w:p w14:paraId="4D1D117F">
            <w:pPr>
              <w:spacing w:after="0" w:line="560" w:lineRule="exact"/>
              <w:jc w:val="center"/>
              <w:rPr>
                <w:rFonts w:ascii="仿宋_GB2312" w:hAnsi="Cambria" w:eastAsia="仿宋_GB2312" w:cs="ArialUnicodeMS"/>
                <w:kern w:val="0"/>
                <w:sz w:val="28"/>
                <w:szCs w:val="28"/>
              </w:rPr>
            </w:pPr>
            <w:r>
              <w:rPr>
                <w:rFonts w:hint="eastAsia" w:ascii="仿宋_GB2312" w:hAnsi="Cambria" w:eastAsia="仿宋_GB2312" w:cs="ArialUnicodeMS"/>
                <w:kern w:val="0"/>
                <w:sz w:val="28"/>
                <w:szCs w:val="28"/>
              </w:rPr>
              <w:t>1</w:t>
            </w:r>
          </w:p>
        </w:tc>
        <w:tc>
          <w:tcPr>
            <w:tcW w:w="3485" w:type="dxa"/>
          </w:tcPr>
          <w:p w14:paraId="047CE86F">
            <w:pPr>
              <w:spacing w:after="0" w:line="560" w:lineRule="exact"/>
              <w:rPr>
                <w:rFonts w:ascii="仿宋_GB2312" w:hAnsi="Cambria" w:eastAsia="仿宋_GB2312" w:cs="ArialUnicodeMS"/>
                <w:kern w:val="0"/>
                <w:sz w:val="28"/>
                <w:szCs w:val="28"/>
              </w:rPr>
            </w:pPr>
            <w:r>
              <w:rPr>
                <w:rFonts w:ascii="仿宋_GB2312" w:hAnsi="Cambria" w:eastAsia="仿宋_GB2312" w:cs="ArialUnicodeMS"/>
                <w:kern w:val="0"/>
                <w:sz w:val="28"/>
                <w:szCs w:val="28"/>
              </w:rPr>
              <w:t>唐山</w:t>
            </w:r>
            <w:r>
              <w:rPr>
                <w:rFonts w:hint="eastAsia" w:ascii="仿宋_GB2312" w:hAnsi="Cambria" w:eastAsia="仿宋_GB2312" w:cs="ArialUnicodeMS"/>
                <w:kern w:val="0"/>
                <w:sz w:val="28"/>
                <w:szCs w:val="28"/>
              </w:rPr>
              <w:t>高新技术产业开发区人民法院</w:t>
            </w:r>
          </w:p>
        </w:tc>
        <w:tc>
          <w:tcPr>
            <w:tcW w:w="2445" w:type="dxa"/>
          </w:tcPr>
          <w:p w14:paraId="4FAAA4AD">
            <w:pPr>
              <w:spacing w:after="0" w:line="560" w:lineRule="exact"/>
              <w:jc w:val="center"/>
              <w:rPr>
                <w:rFonts w:ascii="仿宋_GB2312" w:hAnsi="Cambria" w:eastAsia="仿宋_GB2312" w:cs="ArialUnicodeMS"/>
                <w:kern w:val="0"/>
                <w:sz w:val="28"/>
                <w:szCs w:val="28"/>
              </w:rPr>
            </w:pPr>
            <w:r>
              <w:rPr>
                <w:rFonts w:ascii="仿宋_GB2312" w:hAnsi="Cambria" w:eastAsia="仿宋_GB2312" w:cs="ArialUnicodeMS"/>
                <w:kern w:val="0"/>
                <w:sz w:val="28"/>
                <w:szCs w:val="28"/>
              </w:rPr>
              <w:t>行政单位</w:t>
            </w:r>
          </w:p>
        </w:tc>
        <w:tc>
          <w:tcPr>
            <w:tcW w:w="2665" w:type="dxa"/>
          </w:tcPr>
          <w:p w14:paraId="716EB7D2">
            <w:pPr>
              <w:spacing w:after="0" w:line="560" w:lineRule="exact"/>
              <w:jc w:val="center"/>
              <w:rPr>
                <w:rFonts w:ascii="仿宋_GB2312" w:hAnsi="Cambria" w:eastAsia="仿宋_GB2312" w:cs="ArialUnicodeMS"/>
                <w:kern w:val="0"/>
                <w:sz w:val="28"/>
                <w:szCs w:val="28"/>
              </w:rPr>
            </w:pPr>
            <w:r>
              <w:rPr>
                <w:rFonts w:ascii="仿宋_GB2312" w:hAnsi="Cambria" w:eastAsia="仿宋_GB2312" w:cs="ArialUnicodeMS"/>
                <w:kern w:val="0"/>
                <w:sz w:val="28"/>
                <w:szCs w:val="28"/>
              </w:rPr>
              <w:t>财政拨款</w:t>
            </w:r>
          </w:p>
        </w:tc>
      </w:tr>
      <w:tr w14:paraId="4E4F5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9614" w:type="dxa"/>
            <w:gridSpan w:val="4"/>
            <w:tcBorders>
              <w:top w:val="single" w:color="auto" w:sz="4" w:space="0"/>
              <w:left w:val="nil"/>
              <w:bottom w:val="nil"/>
              <w:right w:val="nil"/>
            </w:tcBorders>
          </w:tcPr>
          <w:p w14:paraId="47CE9A8A">
            <w:pPr>
              <w:spacing w:after="0" w:line="560" w:lineRule="exact"/>
              <w:jc w:val="left"/>
              <w:rPr>
                <w:rFonts w:ascii="仿宋_GB2312" w:hAnsi="Cambria" w:eastAsia="仿宋_GB2312" w:cs="ArialUnicodeMS"/>
                <w:kern w:val="0"/>
                <w:sz w:val="28"/>
                <w:szCs w:val="28"/>
              </w:rPr>
            </w:pPr>
            <w:r>
              <w:rPr>
                <w:rFonts w:hint="eastAsia" w:ascii="仿宋_GB2312" w:hAnsi="Cambria" w:eastAsia="仿宋_GB2312" w:cs="ArialUnicodeMS"/>
                <w:kern w:val="0"/>
                <w:sz w:val="28"/>
                <w:szCs w:val="28"/>
              </w:rPr>
              <w:t>注：1、单位基本性质分为行政单位、参公事业单位、财政补助事业单位、经费自理事业单位四类。</w:t>
            </w:r>
          </w:p>
          <w:p w14:paraId="564FC248">
            <w:pPr>
              <w:spacing w:after="0" w:line="560" w:lineRule="exact"/>
              <w:ind w:firstLine="560" w:firstLineChars="200"/>
              <w:jc w:val="left"/>
              <w:rPr>
                <w:rFonts w:ascii="仿宋_GB2312" w:hAnsi="Cambria" w:eastAsia="仿宋_GB2312" w:cs="ArialUnicodeMS"/>
                <w:kern w:val="0"/>
                <w:sz w:val="28"/>
                <w:szCs w:val="28"/>
              </w:rPr>
            </w:pPr>
            <w:r>
              <w:rPr>
                <w:rFonts w:hint="eastAsia" w:ascii="仿宋_GB2312" w:hAnsi="Cambria" w:eastAsia="仿宋_GB2312" w:cs="ArialUnicodeMS"/>
                <w:kern w:val="0"/>
                <w:sz w:val="28"/>
                <w:szCs w:val="28"/>
              </w:rPr>
              <w:t>2、经费形式分为财政拨款、财政性资金基本保证、财政性资金定额或定项补助、财政性资金零补助四类。</w:t>
            </w:r>
          </w:p>
        </w:tc>
      </w:tr>
    </w:tbl>
    <w:p w14:paraId="02B1F545">
      <w:pPr>
        <w:widowControl/>
        <w:spacing w:line="560" w:lineRule="exact"/>
        <w:rPr>
          <w:rFonts w:ascii="仿宋_GB2312" w:hAnsi="Cambria" w:eastAsia="仿宋_GB2312" w:cs="ArialUnicodeMS"/>
          <w:kern w:val="0"/>
          <w:sz w:val="32"/>
          <w:szCs w:val="32"/>
        </w:rPr>
        <w:sectPr>
          <w:pgSz w:w="11906" w:h="16838"/>
          <w:pgMar w:top="2098" w:right="1474" w:bottom="1984" w:left="1588" w:header="851" w:footer="992" w:gutter="0"/>
          <w:cols w:space="0" w:num="1"/>
          <w:docGrid w:type="lines" w:linePitch="312" w:charSpace="0"/>
        </w:sectPr>
      </w:pPr>
    </w:p>
    <w:p w14:paraId="06E36E34">
      <w:pPr>
        <w:widowControl/>
        <w:spacing w:line="560" w:lineRule="exact"/>
        <w:jc w:val="center"/>
        <w:rPr>
          <w:rFonts w:ascii="仿宋_GB2312" w:hAnsi="Cambria" w:eastAsia="仿宋_GB2312" w:cs="ArialUnicodeMS"/>
          <w:kern w:val="0"/>
          <w:sz w:val="32"/>
          <w:szCs w:val="32"/>
        </w:rPr>
      </w:pPr>
      <w:r>
        <w:rPr>
          <w:rFonts w:hint="eastAsia" w:ascii="仿宋_GB2312" w:hAnsi="Cambria" w:eastAsia="仿宋_GB2312" w:cs="ArialUnicodeMS"/>
          <w:kern w:val="0"/>
          <w:sz w:val="32"/>
          <w:szCs w:val="32"/>
        </w:rPr>
        <w:drawing>
          <wp:anchor distT="0" distB="0" distL="0" distR="0" simplePos="0" relativeHeight="251661312" behindDoc="1" locked="0" layoutInCell="1" allowOverlap="1">
            <wp:simplePos x="0" y="0"/>
            <wp:positionH relativeFrom="column">
              <wp:posOffset>-1023620</wp:posOffset>
            </wp:positionH>
            <wp:positionV relativeFrom="paragraph">
              <wp:posOffset>-1327150</wp:posOffset>
            </wp:positionV>
            <wp:extent cx="7571105" cy="10680065"/>
            <wp:effectExtent l="0" t="0" r="10795" b="6985"/>
            <wp:wrapNone/>
            <wp:docPr id="1039" name="图片 16"/>
            <wp:cNvGraphicFramePr/>
            <a:graphic xmlns:a="http://schemas.openxmlformats.org/drawingml/2006/main">
              <a:graphicData uri="http://schemas.openxmlformats.org/drawingml/2006/picture">
                <pic:pic xmlns:pic="http://schemas.openxmlformats.org/drawingml/2006/picture">
                  <pic:nvPicPr>
                    <pic:cNvPr id="1039" name="图片 16"/>
                    <pic:cNvPicPr/>
                  </pic:nvPicPr>
                  <pic:blipFill>
                    <a:blip r:embed="rId7" cstate="print"/>
                    <a:srcRect/>
                    <a:stretch>
                      <a:fillRect/>
                    </a:stretch>
                  </pic:blipFill>
                  <pic:spPr>
                    <a:xfrm>
                      <a:off x="0" y="0"/>
                      <a:ext cx="7571105" cy="10680065"/>
                    </a:xfrm>
                    <a:prstGeom prst="rect">
                      <a:avLst/>
                    </a:prstGeom>
                  </pic:spPr>
                </pic:pic>
              </a:graphicData>
            </a:graphic>
          </wp:anchor>
        </w:drawing>
      </w:r>
    </w:p>
    <w:p w14:paraId="1967286B">
      <w:pPr>
        <w:widowControl/>
        <w:spacing w:line="560" w:lineRule="exact"/>
        <w:jc w:val="center"/>
        <w:rPr>
          <w:rFonts w:ascii="黑体" w:hAnsi="Cambria" w:eastAsia="黑体" w:cs="MS-UIGothic,Bold"/>
          <w:bCs/>
          <w:kern w:val="0"/>
          <w:sz w:val="52"/>
          <w:szCs w:val="52"/>
        </w:rPr>
      </w:pPr>
    </w:p>
    <w:p w14:paraId="66E47FF1">
      <w:pPr>
        <w:rPr>
          <w:rFonts w:ascii="宋体" w:hAnsi="宋体" w:cs="ArialUnicodeMS"/>
          <w:color w:val="000000"/>
          <w:kern w:val="0"/>
        </w:rPr>
      </w:pPr>
    </w:p>
    <w:p w14:paraId="39A1F8E9">
      <w:pPr>
        <w:rPr>
          <w:rFonts w:ascii="宋体" w:hAnsi="宋体" w:cs="ArialUnicodeMS"/>
          <w:color w:val="000000"/>
          <w:kern w:val="0"/>
        </w:rPr>
        <w:sectPr>
          <w:pgSz w:w="11906" w:h="16838"/>
          <w:pgMar w:top="2098" w:right="1474" w:bottom="1984" w:left="1588" w:header="851" w:footer="992" w:gutter="0"/>
          <w:cols w:space="0" w:num="1"/>
          <w:docGrid w:type="lines" w:linePitch="312" w:charSpace="0"/>
        </w:sectPr>
      </w:pPr>
      <w:r>
        <w:rPr>
          <w:sz w:val="72"/>
        </w:rPr>
        <w:pict>
          <v:rect id="1040" o:spid="_x0000_s1116" o:spt="1" style="position:absolute;left:0pt;margin-left:-74.2pt;margin-top:120.3pt;height:159.1pt;width:596.2pt;z-index:251667456;mso-width-relative:page;mso-height-relative:page;" filled="f" stroked="f" coordsize="21600,21600" o:gfxdata="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WAAAAZHJzL1BLAQIUABQAAAAIAIdO4kAlB47G3QAAAA0BAAAPAAAAAAAAAAEAIAAA&#10;ADgAAABkcnMvZG93bnJldi54bWxQSwECFAAUAAAACACHTuJAGcRhcn8BAAD6AgAADgAAAAAAAAAB&#10;ACAAAABCAQAAZHJzL2Uyb0RvYy54bWxQSwUGAAAAAAYABgBZAQAAMwUAAAAA&#10;">
            <v:path/>
            <v:fill on="f" focussize="0,0"/>
            <v:stroke on="f" weight="0.5pt"/>
            <v:imagedata o:title=""/>
            <o:lock v:ext="edit"/>
            <v:textbox>
              <w:txbxContent>
                <w:p w14:paraId="4A92F090">
                  <w:pPr>
                    <w:widowControl/>
                    <w:spacing w:line="1200" w:lineRule="exact"/>
                    <w:jc w:val="center"/>
                    <w:rPr>
                      <w:rFonts w:ascii="黑体" w:hAnsi="宋体" w:eastAsia="黑体"/>
                      <w:color w:val="FDEFBE"/>
                      <w:sz w:val="96"/>
                      <w:szCs w:val="96"/>
                    </w:rPr>
                  </w:pPr>
                  <w:r>
                    <w:rPr>
                      <w:rFonts w:hint="eastAsia" w:ascii="黑体" w:hAnsi="宋体" w:eastAsia="黑体"/>
                      <w:color w:val="FDEFBE"/>
                      <w:sz w:val="96"/>
                      <w:szCs w:val="96"/>
                    </w:rPr>
                    <w:t>第二部分</w:t>
                  </w:r>
                </w:p>
                <w:p w14:paraId="77C49A32">
                  <w:pPr>
                    <w:widowControl/>
                    <w:spacing w:line="1200" w:lineRule="exact"/>
                    <w:jc w:val="center"/>
                    <w:rPr>
                      <w:color w:val="FDEFBE"/>
                      <w:sz w:val="96"/>
                      <w:szCs w:val="96"/>
                    </w:rPr>
                  </w:pPr>
                  <w:r>
                    <w:rPr>
                      <w:rFonts w:hint="eastAsia" w:ascii="黑体" w:hAnsi="宋体" w:eastAsia="黑体"/>
                      <w:color w:val="FDEFBE"/>
                      <w:sz w:val="96"/>
                      <w:szCs w:val="96"/>
                    </w:rPr>
                    <w:t>2018年度部门决算报表</w:t>
                  </w:r>
                </w:p>
              </w:txbxContent>
            </v:textbox>
          </v:rect>
        </w:pict>
      </w:r>
    </w:p>
    <w:tbl>
      <w:tblPr>
        <w:tblStyle w:val="13"/>
        <w:tblW w:w="9300" w:type="dxa"/>
        <w:jc w:val="center"/>
        <w:tblLayout w:type="fixed"/>
        <w:tblCellMar>
          <w:top w:w="0" w:type="dxa"/>
          <w:left w:w="0" w:type="dxa"/>
          <w:bottom w:w="0" w:type="dxa"/>
          <w:right w:w="0" w:type="dxa"/>
        </w:tblCellMar>
      </w:tblPr>
      <w:tblGrid>
        <w:gridCol w:w="2700"/>
        <w:gridCol w:w="567"/>
        <w:gridCol w:w="1336"/>
        <w:gridCol w:w="2700"/>
        <w:gridCol w:w="567"/>
        <w:gridCol w:w="1430"/>
      </w:tblGrid>
      <w:tr w14:paraId="732BC06D">
        <w:tblPrEx>
          <w:tblCellMar>
            <w:top w:w="0" w:type="dxa"/>
            <w:left w:w="0" w:type="dxa"/>
            <w:bottom w:w="0" w:type="dxa"/>
            <w:right w:w="0" w:type="dxa"/>
          </w:tblCellMar>
        </w:tblPrEx>
        <w:trPr>
          <w:trHeight w:val="567" w:hRule="atLeast"/>
          <w:jc w:val="center"/>
        </w:trPr>
        <w:tc>
          <w:tcPr>
            <w:tcW w:w="9300" w:type="dxa"/>
            <w:gridSpan w:val="6"/>
            <w:tcBorders>
              <w:top w:val="nil"/>
              <w:left w:val="nil"/>
              <w:bottom w:val="nil"/>
              <w:right w:val="nil"/>
            </w:tcBorders>
            <w:shd w:val="clear" w:color="auto" w:fill="auto"/>
            <w:tcMar>
              <w:top w:w="15" w:type="dxa"/>
              <w:left w:w="15" w:type="dxa"/>
              <w:right w:w="15" w:type="dxa"/>
            </w:tcMar>
            <w:vAlign w:val="center"/>
          </w:tcPr>
          <w:p w14:paraId="29011019">
            <w:pPr>
              <w:widowControl/>
              <w:spacing w:after="0" w:line="440" w:lineRule="exact"/>
              <w:jc w:val="center"/>
              <w:textAlignment w:val="center"/>
              <w:rPr>
                <w:rFonts w:ascii="黑体" w:hAnsi="宋体" w:eastAsia="黑体" w:cs="黑体"/>
                <w:color w:val="000000"/>
                <w:sz w:val="40"/>
                <w:szCs w:val="40"/>
              </w:rPr>
            </w:pPr>
            <w:r>
              <w:rPr>
                <w:sz w:val="44"/>
              </w:rPr>
              <w:pict>
                <v:group id="1041" o:spid="_x0000_s1113" o:spt="203" style="position:absolute;left:0pt;margin-left:-70.25pt;margin-top:-81.85pt;height:41.2pt;width:243.2pt;mso-position-vertical-relative:page;z-index:251673600;mso-width-relative:page;mso-height-relative:page;" coordorigin="4551,52615" coordsize="8546,1398203" o:gfxdata="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FgAAAGRycy9Q&#10;SwECFAAUAAAACACHTuJA4K8VI9wAAAANAQAADwAAAAAAAAABACAAAAA4AAAAZHJzL2Rvd25yZXYu&#10;eG1sUEsBAhQAFAAAAAgAh07iQPyQEWqMAgAArgYAAA4AAAAAAAAAAQAgAAAAQQEAAGRycy9lMm9E&#10;b2MueG1sUEsFBgAAAAAGAAYAWQEAAD8GAAAAAA==&#10;">
                  <o:lock v:ext="edit"/>
                  <v:rect id="1042" o:spid="_x0000_s1115" o:spt="1" style="position:absolute;left:4551;top:52615;height:1175;width:8546;" fillcolor="#D8D8D8" filled="t" stroked="f" coordsize="21600,21600" o:gfxdata="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J8WMpO+AAAA2wAAAA8AAAAAAAAAAQAgAAAAOAAAAGRycy9kb3ducmV2&#10;LnhtbFBLAQIUABQAAAAIAIdO4kAzLwWeOwAAADkAAAAQAAAAAAAAAAEAIAAAACMBAABkcnMvc2hh&#10;cGV4bWwueG1sUEsFBgAAAAAGAAYAWwEAAM0DAAAAAA==&#10;">
                    <v:path/>
                    <v:fill on="t" focussize="0,0"/>
                    <v:stroke on="f" weight="2pt"/>
                    <v:imagedata o:title=""/>
                    <o:lock v:ext="edit"/>
                  </v:rect>
                  <v:rect id="1043" o:spid="_x0000_s1114" o:spt="1" style="position:absolute;left:4577;top:52890;height:1123;width:8324;v-text-anchor:middle;" fillcolor="#AD002D" filled="t" stroked="t" coordsize="21600,21600" o:gfxdata="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&#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JriftG4AAAA2wAAAA8AAAAAAAAAAQAgAAAAOAAAAGRycy9kb3ducmV2LnhtbFBL&#10;AQIUABQAAAAIAIdO4kAzLwWeOwAAADkAAAAQAAAAAAAAAAEAIAAAAB0BAABkcnMvc2hhcGV4bWwu&#10;eG1sUEsFBgAAAAAGAAYAWwEAAMcDAAAAAA==&#10;">
                    <v:path/>
                    <v:fill on="t" focussize="0,0"/>
                    <v:stroke weight="2pt" color="#AF7621"/>
                    <v:imagedata o:title=""/>
                    <o:lock v:ext="edit"/>
                    <v:textbox>
                      <w:txbxContent>
                        <w:p w14:paraId="41ED4375">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14:paraId="3FD495AE">
                          <w:pPr>
                            <w:jc w:val="center"/>
                          </w:pPr>
                        </w:p>
                      </w:txbxContent>
                    </v:textbox>
                  </v:rect>
                  <w10:anchorlock/>
                </v:group>
              </w:pict>
            </w:r>
            <w:r>
              <w:rPr>
                <w:rFonts w:hint="eastAsia" w:ascii="黑体" w:hAnsi="宋体" w:eastAsia="黑体" w:cs="黑体"/>
                <w:color w:val="000000"/>
                <w:kern w:val="0"/>
                <w:sz w:val="40"/>
                <w:szCs w:val="40"/>
              </w:rPr>
              <w:t>收入支出决算总表</w:t>
            </w:r>
          </w:p>
        </w:tc>
      </w:tr>
      <w:tr w14:paraId="3DC3E9C7">
        <w:tblPrEx>
          <w:tblCellMar>
            <w:top w:w="0" w:type="dxa"/>
            <w:left w:w="0" w:type="dxa"/>
            <w:bottom w:w="0" w:type="dxa"/>
            <w:right w:w="0" w:type="dxa"/>
          </w:tblCellMar>
        </w:tblPrEx>
        <w:trPr>
          <w:trHeight w:val="321" w:hRule="atLeast"/>
          <w:jc w:val="center"/>
        </w:trPr>
        <w:tc>
          <w:tcPr>
            <w:tcW w:w="2700" w:type="dxa"/>
            <w:tcBorders>
              <w:top w:val="nil"/>
              <w:left w:val="nil"/>
              <w:bottom w:val="nil"/>
              <w:right w:val="nil"/>
            </w:tcBorders>
            <w:shd w:val="clear" w:color="auto" w:fill="auto"/>
            <w:tcMar>
              <w:top w:w="15" w:type="dxa"/>
              <w:left w:w="15" w:type="dxa"/>
              <w:right w:w="15" w:type="dxa"/>
            </w:tcMar>
            <w:vAlign w:val="center"/>
          </w:tcPr>
          <w:p w14:paraId="275F03A0">
            <w:pPr>
              <w:widowControl/>
              <w:spacing w:after="0" w:line="240" w:lineRule="exact"/>
              <w:rPr>
                <w:rFonts w:ascii="Arial" w:hAnsi="Arial" w:cs="Arial"/>
                <w:color w:val="000000"/>
                <w:sz w:val="20"/>
                <w:szCs w:val="20"/>
              </w:rPr>
            </w:pPr>
          </w:p>
        </w:tc>
        <w:tc>
          <w:tcPr>
            <w:tcW w:w="567" w:type="dxa"/>
            <w:tcBorders>
              <w:top w:val="nil"/>
              <w:left w:val="nil"/>
              <w:bottom w:val="nil"/>
              <w:right w:val="nil"/>
            </w:tcBorders>
            <w:shd w:val="clear" w:color="auto" w:fill="auto"/>
            <w:noWrap/>
            <w:tcMar>
              <w:top w:w="15" w:type="dxa"/>
              <w:left w:w="15" w:type="dxa"/>
              <w:right w:w="15" w:type="dxa"/>
            </w:tcMar>
            <w:vAlign w:val="center"/>
          </w:tcPr>
          <w:p w14:paraId="4238D879">
            <w:pPr>
              <w:widowControl/>
              <w:spacing w:after="0" w:line="240" w:lineRule="exact"/>
              <w:rPr>
                <w:rFonts w:ascii="Arial" w:hAnsi="Arial" w:cs="Arial"/>
                <w:color w:val="000000"/>
                <w:sz w:val="20"/>
                <w:szCs w:val="20"/>
              </w:rPr>
            </w:pPr>
          </w:p>
        </w:tc>
        <w:tc>
          <w:tcPr>
            <w:tcW w:w="1336" w:type="dxa"/>
            <w:tcBorders>
              <w:top w:val="nil"/>
              <w:left w:val="nil"/>
              <w:bottom w:val="nil"/>
              <w:right w:val="nil"/>
            </w:tcBorders>
            <w:shd w:val="clear" w:color="auto" w:fill="auto"/>
            <w:noWrap/>
            <w:tcMar>
              <w:top w:w="15" w:type="dxa"/>
              <w:left w:w="15" w:type="dxa"/>
              <w:right w:w="15" w:type="dxa"/>
            </w:tcMar>
            <w:vAlign w:val="center"/>
          </w:tcPr>
          <w:p w14:paraId="5A03595F">
            <w:pPr>
              <w:widowControl/>
              <w:spacing w:after="0" w:line="240" w:lineRule="exact"/>
              <w:rPr>
                <w:rFonts w:ascii="Arial" w:hAnsi="Arial" w:cs="Arial"/>
                <w:color w:val="000000"/>
                <w:sz w:val="20"/>
                <w:szCs w:val="20"/>
              </w:rPr>
            </w:pPr>
          </w:p>
        </w:tc>
        <w:tc>
          <w:tcPr>
            <w:tcW w:w="2700" w:type="dxa"/>
            <w:tcBorders>
              <w:top w:val="nil"/>
              <w:left w:val="nil"/>
              <w:bottom w:val="nil"/>
              <w:right w:val="nil"/>
            </w:tcBorders>
            <w:shd w:val="clear" w:color="auto" w:fill="auto"/>
            <w:tcMar>
              <w:top w:w="15" w:type="dxa"/>
              <w:left w:w="15" w:type="dxa"/>
              <w:right w:w="15" w:type="dxa"/>
            </w:tcMar>
            <w:vAlign w:val="center"/>
          </w:tcPr>
          <w:p w14:paraId="33C6FECA">
            <w:pPr>
              <w:widowControl/>
              <w:spacing w:after="0" w:line="240" w:lineRule="exact"/>
              <w:rPr>
                <w:rFonts w:ascii="Arial" w:hAnsi="Arial" w:cs="Arial"/>
                <w:color w:val="000000"/>
                <w:sz w:val="20"/>
                <w:szCs w:val="20"/>
              </w:rPr>
            </w:pPr>
          </w:p>
        </w:tc>
        <w:tc>
          <w:tcPr>
            <w:tcW w:w="567" w:type="dxa"/>
            <w:tcBorders>
              <w:top w:val="nil"/>
              <w:left w:val="nil"/>
              <w:bottom w:val="nil"/>
              <w:right w:val="nil"/>
            </w:tcBorders>
            <w:shd w:val="clear" w:color="auto" w:fill="auto"/>
            <w:noWrap/>
            <w:tcMar>
              <w:top w:w="15" w:type="dxa"/>
              <w:left w:w="15" w:type="dxa"/>
              <w:right w:w="15" w:type="dxa"/>
            </w:tcMar>
            <w:vAlign w:val="center"/>
          </w:tcPr>
          <w:p w14:paraId="7A32A044">
            <w:pPr>
              <w:widowControl/>
              <w:spacing w:after="0" w:line="240" w:lineRule="exact"/>
              <w:rPr>
                <w:rFonts w:ascii="Arial" w:hAnsi="Arial" w:cs="Arial"/>
                <w:color w:val="000000"/>
                <w:sz w:val="20"/>
                <w:szCs w:val="20"/>
              </w:rPr>
            </w:pPr>
          </w:p>
        </w:tc>
        <w:tc>
          <w:tcPr>
            <w:tcW w:w="1430" w:type="dxa"/>
            <w:tcBorders>
              <w:top w:val="nil"/>
              <w:left w:val="nil"/>
              <w:bottom w:val="nil"/>
              <w:right w:val="nil"/>
            </w:tcBorders>
            <w:shd w:val="clear" w:color="auto" w:fill="auto"/>
            <w:noWrap/>
            <w:tcMar>
              <w:top w:w="15" w:type="dxa"/>
              <w:left w:w="15" w:type="dxa"/>
              <w:right w:w="15" w:type="dxa"/>
            </w:tcMar>
            <w:vAlign w:val="center"/>
          </w:tcPr>
          <w:p w14:paraId="52968C2B">
            <w:pPr>
              <w:widowControl/>
              <w:spacing w:after="0" w:line="240" w:lineRule="exact"/>
              <w:jc w:val="right"/>
              <w:textAlignment w:val="center"/>
              <w:rPr>
                <w:rFonts w:ascii="宋体" w:hAnsi="宋体" w:cs="宋体"/>
                <w:color w:val="000000"/>
                <w:sz w:val="20"/>
                <w:szCs w:val="20"/>
              </w:rPr>
            </w:pPr>
            <w:r>
              <w:rPr>
                <w:rFonts w:hint="eastAsia" w:ascii="宋体" w:hAnsi="宋体" w:cs="宋体"/>
                <w:color w:val="000000"/>
                <w:kern w:val="0"/>
                <w:sz w:val="20"/>
                <w:szCs w:val="20"/>
              </w:rPr>
              <w:t>公开01表</w:t>
            </w:r>
          </w:p>
        </w:tc>
      </w:tr>
      <w:tr w14:paraId="73C5C81D">
        <w:tblPrEx>
          <w:tblCellMar>
            <w:top w:w="0" w:type="dxa"/>
            <w:left w:w="0" w:type="dxa"/>
            <w:bottom w:w="0" w:type="dxa"/>
            <w:right w:w="0" w:type="dxa"/>
          </w:tblCellMar>
        </w:tblPrEx>
        <w:trPr>
          <w:trHeight w:val="418" w:hRule="atLeast"/>
          <w:jc w:val="center"/>
        </w:trPr>
        <w:tc>
          <w:tcPr>
            <w:tcW w:w="2700" w:type="dxa"/>
            <w:tcBorders>
              <w:top w:val="nil"/>
              <w:left w:val="nil"/>
              <w:bottom w:val="nil"/>
              <w:right w:val="nil"/>
            </w:tcBorders>
            <w:shd w:val="clear" w:color="auto" w:fill="auto"/>
            <w:tcMar>
              <w:top w:w="15" w:type="dxa"/>
              <w:left w:w="15" w:type="dxa"/>
              <w:right w:w="15" w:type="dxa"/>
            </w:tcMar>
            <w:vAlign w:val="center"/>
          </w:tcPr>
          <w:p w14:paraId="27E56FFE">
            <w:pPr>
              <w:widowControl/>
              <w:spacing w:after="0" w:line="24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部门：唐山高新技术产业开发区人民法院</w:t>
            </w:r>
          </w:p>
        </w:tc>
        <w:tc>
          <w:tcPr>
            <w:tcW w:w="567" w:type="dxa"/>
            <w:tcBorders>
              <w:top w:val="nil"/>
              <w:left w:val="nil"/>
              <w:bottom w:val="nil"/>
              <w:right w:val="nil"/>
            </w:tcBorders>
            <w:shd w:val="clear" w:color="auto" w:fill="auto"/>
            <w:tcMar>
              <w:top w:w="15" w:type="dxa"/>
              <w:left w:w="15" w:type="dxa"/>
              <w:right w:w="15" w:type="dxa"/>
            </w:tcMar>
            <w:vAlign w:val="center"/>
          </w:tcPr>
          <w:p w14:paraId="16CCC2B1">
            <w:pPr>
              <w:widowControl/>
              <w:spacing w:after="0" w:line="240" w:lineRule="exact"/>
              <w:rPr>
                <w:rFonts w:ascii="宋体" w:hAnsi="宋体" w:cs="宋体"/>
                <w:color w:val="000000"/>
                <w:sz w:val="20"/>
                <w:szCs w:val="20"/>
              </w:rPr>
            </w:pPr>
          </w:p>
        </w:tc>
        <w:tc>
          <w:tcPr>
            <w:tcW w:w="1336" w:type="dxa"/>
            <w:tcBorders>
              <w:top w:val="nil"/>
              <w:left w:val="nil"/>
              <w:bottom w:val="nil"/>
              <w:right w:val="nil"/>
            </w:tcBorders>
            <w:shd w:val="clear" w:color="auto" w:fill="auto"/>
            <w:tcMar>
              <w:top w:w="15" w:type="dxa"/>
              <w:left w:w="15" w:type="dxa"/>
              <w:right w:w="15" w:type="dxa"/>
            </w:tcMar>
            <w:vAlign w:val="center"/>
          </w:tcPr>
          <w:p w14:paraId="20DF8171">
            <w:pPr>
              <w:widowControl/>
              <w:spacing w:after="0" w:line="240" w:lineRule="exact"/>
              <w:rPr>
                <w:rFonts w:ascii="宋体" w:hAnsi="宋体" w:cs="宋体"/>
                <w:color w:val="000000"/>
                <w:sz w:val="20"/>
                <w:szCs w:val="20"/>
              </w:rPr>
            </w:pPr>
          </w:p>
        </w:tc>
        <w:tc>
          <w:tcPr>
            <w:tcW w:w="2700" w:type="dxa"/>
            <w:tcBorders>
              <w:top w:val="nil"/>
              <w:left w:val="nil"/>
              <w:bottom w:val="nil"/>
              <w:right w:val="nil"/>
            </w:tcBorders>
            <w:shd w:val="clear" w:color="auto" w:fill="auto"/>
            <w:tcMar>
              <w:top w:w="15" w:type="dxa"/>
              <w:left w:w="15" w:type="dxa"/>
              <w:right w:w="15" w:type="dxa"/>
            </w:tcMar>
            <w:vAlign w:val="center"/>
          </w:tcPr>
          <w:p w14:paraId="43B8394D">
            <w:pPr>
              <w:widowControl/>
              <w:spacing w:after="0" w:line="240" w:lineRule="exact"/>
              <w:rPr>
                <w:rFonts w:ascii="宋体" w:hAnsi="宋体" w:cs="宋体"/>
                <w:color w:val="000000"/>
                <w:sz w:val="20"/>
                <w:szCs w:val="20"/>
              </w:rPr>
            </w:pPr>
          </w:p>
        </w:tc>
        <w:tc>
          <w:tcPr>
            <w:tcW w:w="567" w:type="dxa"/>
            <w:tcBorders>
              <w:top w:val="nil"/>
              <w:left w:val="nil"/>
              <w:bottom w:val="nil"/>
              <w:right w:val="nil"/>
            </w:tcBorders>
            <w:shd w:val="clear" w:color="auto" w:fill="auto"/>
            <w:tcMar>
              <w:top w:w="15" w:type="dxa"/>
              <w:left w:w="15" w:type="dxa"/>
              <w:right w:w="15" w:type="dxa"/>
            </w:tcMar>
            <w:vAlign w:val="center"/>
          </w:tcPr>
          <w:p w14:paraId="3D82DD58">
            <w:pPr>
              <w:widowControl/>
              <w:spacing w:after="0" w:line="240" w:lineRule="exact"/>
              <w:rPr>
                <w:rFonts w:ascii="宋体" w:hAnsi="宋体" w:cs="宋体"/>
                <w:color w:val="000000"/>
                <w:sz w:val="20"/>
                <w:szCs w:val="20"/>
              </w:rPr>
            </w:pPr>
          </w:p>
        </w:tc>
        <w:tc>
          <w:tcPr>
            <w:tcW w:w="1430" w:type="dxa"/>
            <w:tcBorders>
              <w:top w:val="nil"/>
              <w:left w:val="nil"/>
              <w:bottom w:val="nil"/>
              <w:right w:val="nil"/>
            </w:tcBorders>
            <w:shd w:val="clear" w:color="auto" w:fill="auto"/>
            <w:noWrap/>
            <w:tcMar>
              <w:top w:w="15" w:type="dxa"/>
              <w:left w:w="15" w:type="dxa"/>
              <w:right w:w="15" w:type="dxa"/>
            </w:tcMar>
            <w:vAlign w:val="center"/>
          </w:tcPr>
          <w:p w14:paraId="688EDECC">
            <w:pPr>
              <w:widowControl/>
              <w:spacing w:after="0" w:line="240" w:lineRule="exact"/>
              <w:jc w:val="right"/>
              <w:textAlignment w:val="center"/>
              <w:rPr>
                <w:rFonts w:ascii="宋体" w:hAnsi="宋体" w:cs="宋体"/>
                <w:color w:val="000000"/>
                <w:sz w:val="20"/>
                <w:szCs w:val="20"/>
              </w:rPr>
            </w:pPr>
            <w:r>
              <w:rPr>
                <w:rFonts w:hint="eastAsia" w:ascii="宋体" w:hAnsi="宋体" w:cs="宋体"/>
                <w:color w:val="000000"/>
                <w:kern w:val="0"/>
                <w:sz w:val="20"/>
                <w:szCs w:val="20"/>
              </w:rPr>
              <w:t>金额单位：万元</w:t>
            </w:r>
          </w:p>
        </w:tc>
      </w:tr>
      <w:tr w14:paraId="0E77BF9C">
        <w:tblPrEx>
          <w:tblCellMar>
            <w:top w:w="0" w:type="dxa"/>
            <w:left w:w="0" w:type="dxa"/>
            <w:bottom w:w="0" w:type="dxa"/>
            <w:right w:w="0" w:type="dxa"/>
          </w:tblCellMar>
        </w:tblPrEx>
        <w:trPr>
          <w:trHeight w:val="295" w:hRule="atLeast"/>
          <w:jc w:val="center"/>
        </w:trPr>
        <w:tc>
          <w:tcPr>
            <w:tcW w:w="460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8CCA4D">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收入</w:t>
            </w:r>
          </w:p>
        </w:tc>
        <w:tc>
          <w:tcPr>
            <w:tcW w:w="4697"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06C5A08E">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支出</w:t>
            </w:r>
          </w:p>
        </w:tc>
      </w:tr>
      <w:tr w14:paraId="578ED160">
        <w:tblPrEx>
          <w:tblCellMar>
            <w:top w:w="0" w:type="dxa"/>
            <w:left w:w="0" w:type="dxa"/>
            <w:bottom w:w="0" w:type="dxa"/>
            <w:right w:w="0" w:type="dxa"/>
          </w:tblCellMar>
        </w:tblPrEx>
        <w:trPr>
          <w:trHeight w:val="295"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3B9551">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项目</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6303FD">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行次</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1AE744">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金额</w:t>
            </w: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C5F1975">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项目</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633037">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行次</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210F7B">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金额</w:t>
            </w:r>
          </w:p>
        </w:tc>
      </w:tr>
      <w:tr w14:paraId="11DCB2E1">
        <w:tblPrEx>
          <w:tblCellMar>
            <w:top w:w="0" w:type="dxa"/>
            <w:left w:w="0" w:type="dxa"/>
            <w:bottom w:w="0" w:type="dxa"/>
            <w:right w:w="0" w:type="dxa"/>
          </w:tblCellMar>
        </w:tblPrEx>
        <w:trPr>
          <w:trHeight w:val="295"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31B914">
            <w:pPr>
              <w:widowControl/>
              <w:spacing w:after="0"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栏次</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0D2D5D">
            <w:pPr>
              <w:widowControl/>
              <w:spacing w:after="0" w:line="240" w:lineRule="exact"/>
              <w:jc w:val="center"/>
              <w:rPr>
                <w:rFonts w:ascii="宋体" w:hAnsi="宋体" w:cs="宋体"/>
                <w:color w:val="000000"/>
                <w:sz w:val="20"/>
                <w:szCs w:val="20"/>
              </w:rPr>
            </w:pP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288A6D">
            <w:pPr>
              <w:widowControl/>
              <w:spacing w:after="0"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EE4976A">
            <w:pPr>
              <w:widowControl/>
              <w:spacing w:after="0"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栏次</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495B23">
            <w:pPr>
              <w:widowControl/>
              <w:spacing w:after="0" w:line="240" w:lineRule="exact"/>
              <w:jc w:val="center"/>
              <w:rPr>
                <w:rFonts w:ascii="宋体" w:hAnsi="宋体" w:cs="宋体"/>
                <w:color w:val="000000"/>
                <w:sz w:val="20"/>
                <w:szCs w:val="20"/>
              </w:rPr>
            </w:pP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EB91D9">
            <w:pPr>
              <w:widowControl/>
              <w:spacing w:after="0"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r>
      <w:tr w14:paraId="4971CA4B">
        <w:tblPrEx>
          <w:tblCellMar>
            <w:top w:w="0" w:type="dxa"/>
            <w:left w:w="0" w:type="dxa"/>
            <w:bottom w:w="0" w:type="dxa"/>
            <w:right w:w="0" w:type="dxa"/>
          </w:tblCellMar>
        </w:tblPrEx>
        <w:trPr>
          <w:trHeight w:val="365"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79ADAC">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一、财政拨款收入</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6480E7">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ACBD48">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1147.54</w:t>
            </w: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5687ED0">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一、一般公共服务支出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EDDD09">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28</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4F514C">
            <w:pPr>
              <w:widowControl/>
              <w:spacing w:after="0" w:line="200" w:lineRule="exact"/>
              <w:jc w:val="right"/>
              <w:rPr>
                <w:rFonts w:ascii="宋体" w:hAnsi="宋体" w:cs="宋体"/>
                <w:color w:val="000000"/>
                <w:sz w:val="20"/>
                <w:szCs w:val="20"/>
              </w:rPr>
            </w:pPr>
          </w:p>
        </w:tc>
      </w:tr>
      <w:tr w14:paraId="7CBC111D">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669A3A">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二、上级补助收入</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2DC745">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145855">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4F35BB7">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二、外交支出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2DD8F6">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29</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61682E">
            <w:pPr>
              <w:widowControl/>
              <w:spacing w:after="0" w:line="200" w:lineRule="exact"/>
              <w:jc w:val="right"/>
              <w:rPr>
                <w:rFonts w:ascii="宋体" w:hAnsi="宋体" w:cs="宋体"/>
                <w:color w:val="000000"/>
                <w:sz w:val="20"/>
                <w:szCs w:val="20"/>
              </w:rPr>
            </w:pPr>
          </w:p>
        </w:tc>
      </w:tr>
      <w:tr w14:paraId="2F445F33">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CEA2C4">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三、事业收入</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6844DA">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ED12D1">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F350F20">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三、国防支出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E3BAB4">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30</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961D15">
            <w:pPr>
              <w:widowControl/>
              <w:spacing w:after="0" w:line="200" w:lineRule="exact"/>
              <w:jc w:val="right"/>
              <w:rPr>
                <w:rFonts w:ascii="宋体" w:hAnsi="宋体" w:cs="宋体"/>
                <w:color w:val="000000"/>
                <w:sz w:val="20"/>
                <w:szCs w:val="20"/>
              </w:rPr>
            </w:pPr>
          </w:p>
        </w:tc>
      </w:tr>
      <w:tr w14:paraId="0077B6B0">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F306EF">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四、经营收入</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F5C886">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3FF863">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8BE5390">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四、公共安全支出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67C244">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31</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7CDC64">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934.69</w:t>
            </w:r>
          </w:p>
        </w:tc>
      </w:tr>
      <w:tr w14:paraId="49B701DA">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B4BAFA">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五、附属单位上缴收入</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B8223B">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5</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99977E">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C001A22">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五、教育支出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7DE3FF">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32</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7C7982">
            <w:pPr>
              <w:widowControl/>
              <w:spacing w:after="0" w:line="200" w:lineRule="exact"/>
              <w:jc w:val="right"/>
              <w:rPr>
                <w:rFonts w:ascii="宋体" w:hAnsi="宋体" w:cs="宋体"/>
                <w:color w:val="000000"/>
                <w:sz w:val="20"/>
                <w:szCs w:val="20"/>
              </w:rPr>
            </w:pPr>
          </w:p>
        </w:tc>
      </w:tr>
      <w:tr w14:paraId="337A6378">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81EDFA">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六、其他收入</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4CD7A4">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6</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1A1B8D">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1BA9530">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六、科学技术支出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4DC6A2">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33</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933875">
            <w:pPr>
              <w:widowControl/>
              <w:spacing w:after="0" w:line="200" w:lineRule="exact"/>
              <w:jc w:val="right"/>
              <w:rPr>
                <w:rFonts w:ascii="宋体" w:hAnsi="宋体" w:cs="宋体"/>
                <w:color w:val="000000"/>
                <w:sz w:val="20"/>
                <w:szCs w:val="20"/>
              </w:rPr>
            </w:pPr>
          </w:p>
        </w:tc>
      </w:tr>
      <w:tr w14:paraId="13E75355">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313627">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925666">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7</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D1324A">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37B181C">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七、文化体育与传媒支出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2A16C3">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34</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8326BA">
            <w:pPr>
              <w:widowControl/>
              <w:spacing w:after="0" w:line="200" w:lineRule="exact"/>
              <w:jc w:val="right"/>
              <w:rPr>
                <w:rFonts w:ascii="宋体" w:hAnsi="宋体" w:cs="宋体"/>
                <w:color w:val="000000"/>
                <w:sz w:val="20"/>
                <w:szCs w:val="20"/>
              </w:rPr>
            </w:pPr>
          </w:p>
        </w:tc>
      </w:tr>
      <w:tr w14:paraId="28F459AA">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6C30AA">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E94742">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8</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C52645">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9CEE4FE">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八、社会保障和就业支出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C9E180">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35</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C7D015">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32.33</w:t>
            </w:r>
          </w:p>
        </w:tc>
      </w:tr>
      <w:tr w14:paraId="4D1C408E">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1BB23B">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79A2E0">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9</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95959C">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E19D51C">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九、医疗卫生与计划生育支出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B4EEAD">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36</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FBC7B9">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25.75</w:t>
            </w:r>
          </w:p>
        </w:tc>
      </w:tr>
      <w:tr w14:paraId="31450E13">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889AC0">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E55487">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10</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6D8D5D">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E6011A6">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十、节能环保支出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459325">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37</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B5C943">
            <w:pPr>
              <w:widowControl/>
              <w:spacing w:after="0" w:line="200" w:lineRule="exact"/>
              <w:jc w:val="right"/>
              <w:rPr>
                <w:rFonts w:ascii="宋体" w:hAnsi="宋体" w:cs="宋体"/>
                <w:color w:val="000000"/>
                <w:sz w:val="20"/>
                <w:szCs w:val="20"/>
              </w:rPr>
            </w:pPr>
          </w:p>
        </w:tc>
      </w:tr>
      <w:tr w14:paraId="6C03EAAE">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AAD0E3">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6595DC">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11</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937813">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D2FD986">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十一、城乡社区支出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EB5F69">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38</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740AF0">
            <w:pPr>
              <w:widowControl/>
              <w:spacing w:after="0" w:line="200" w:lineRule="exact"/>
              <w:jc w:val="right"/>
              <w:rPr>
                <w:rFonts w:ascii="宋体" w:hAnsi="宋体" w:cs="宋体"/>
                <w:color w:val="000000"/>
                <w:sz w:val="20"/>
                <w:szCs w:val="20"/>
              </w:rPr>
            </w:pPr>
          </w:p>
        </w:tc>
      </w:tr>
      <w:tr w14:paraId="2AB7D8EB">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E5E3EF">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88AE2E">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12</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669118">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A73AE5D">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十二、农林水支出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D5AF7F">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39</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52F409">
            <w:pPr>
              <w:widowControl/>
              <w:spacing w:after="0" w:line="200" w:lineRule="exact"/>
              <w:jc w:val="right"/>
              <w:rPr>
                <w:rFonts w:ascii="宋体" w:hAnsi="宋体" w:cs="宋体"/>
                <w:color w:val="000000"/>
                <w:sz w:val="20"/>
                <w:szCs w:val="20"/>
              </w:rPr>
            </w:pPr>
          </w:p>
        </w:tc>
      </w:tr>
      <w:tr w14:paraId="68BB11E3">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41DAE1">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5EEFA1">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13</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C0DBC5">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FA7A600">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十三、交通运输支出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F35F8D">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40</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29160F">
            <w:pPr>
              <w:widowControl/>
              <w:spacing w:after="0" w:line="200" w:lineRule="exact"/>
              <w:jc w:val="right"/>
              <w:rPr>
                <w:rFonts w:ascii="宋体" w:hAnsi="宋体" w:cs="宋体"/>
                <w:color w:val="000000"/>
                <w:sz w:val="20"/>
                <w:szCs w:val="20"/>
              </w:rPr>
            </w:pPr>
          </w:p>
        </w:tc>
      </w:tr>
      <w:tr w14:paraId="1E410758">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BC8CDD">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186A44">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14</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861ABC">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051439F">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十四、资源勘探信息等支出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85D7E8">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41</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0CA842">
            <w:pPr>
              <w:widowControl/>
              <w:spacing w:after="0" w:line="200" w:lineRule="exact"/>
              <w:jc w:val="right"/>
              <w:rPr>
                <w:rFonts w:ascii="宋体" w:hAnsi="宋体" w:cs="宋体"/>
                <w:color w:val="000000"/>
                <w:sz w:val="20"/>
                <w:szCs w:val="20"/>
              </w:rPr>
            </w:pPr>
          </w:p>
        </w:tc>
      </w:tr>
      <w:tr w14:paraId="1E027B11">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ECAA89">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E7A0F0">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15</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A95761">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83BA146">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十五、商业服务业等支出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80CD75">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42</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01F931">
            <w:pPr>
              <w:widowControl/>
              <w:spacing w:after="0" w:line="200" w:lineRule="exact"/>
              <w:jc w:val="right"/>
              <w:rPr>
                <w:rFonts w:ascii="宋体" w:hAnsi="宋体" w:cs="宋体"/>
                <w:color w:val="000000"/>
                <w:sz w:val="20"/>
                <w:szCs w:val="20"/>
              </w:rPr>
            </w:pPr>
          </w:p>
        </w:tc>
      </w:tr>
      <w:tr w14:paraId="375AD7AE">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86EE0E">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C3700D">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16</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0F4F36">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2B73354">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十六、金融支出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6BDBCB">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43</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887D8D">
            <w:pPr>
              <w:widowControl/>
              <w:spacing w:after="0" w:line="200" w:lineRule="exact"/>
              <w:jc w:val="right"/>
              <w:rPr>
                <w:rFonts w:ascii="宋体" w:hAnsi="宋体" w:cs="宋体"/>
                <w:color w:val="000000"/>
                <w:sz w:val="20"/>
                <w:szCs w:val="20"/>
              </w:rPr>
            </w:pPr>
          </w:p>
        </w:tc>
      </w:tr>
      <w:tr w14:paraId="34BDB07D">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62AADB">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14C8E9">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17</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D3B7BA">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54131F0">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十七、援助其他地区支出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3B426B">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44</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6F53DA">
            <w:pPr>
              <w:widowControl/>
              <w:spacing w:after="0" w:line="200" w:lineRule="exact"/>
              <w:jc w:val="right"/>
              <w:rPr>
                <w:rFonts w:ascii="宋体" w:hAnsi="宋体" w:cs="宋体"/>
                <w:color w:val="000000"/>
                <w:sz w:val="20"/>
                <w:szCs w:val="20"/>
              </w:rPr>
            </w:pPr>
          </w:p>
        </w:tc>
      </w:tr>
      <w:tr w14:paraId="555D150D">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20643C">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2312C6">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18</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FDA37F">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7EC050E">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十八、国土海洋气象等支出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4A1806">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45</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70DD46">
            <w:pPr>
              <w:widowControl/>
              <w:spacing w:after="0" w:line="200" w:lineRule="exact"/>
              <w:jc w:val="right"/>
              <w:rPr>
                <w:rFonts w:ascii="宋体" w:hAnsi="宋体" w:cs="宋体"/>
                <w:color w:val="000000"/>
                <w:sz w:val="20"/>
                <w:szCs w:val="20"/>
              </w:rPr>
            </w:pPr>
          </w:p>
        </w:tc>
      </w:tr>
      <w:tr w14:paraId="2E8E1F0B">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F6281E">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3F3440">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19</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CAE653">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445CC24">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十九、住房保障支出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12FB22">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46</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2152EE">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23.22</w:t>
            </w:r>
          </w:p>
        </w:tc>
      </w:tr>
      <w:tr w14:paraId="6E4137AC">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6F8744">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87CEE2">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20</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D2CE7F">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521FF50">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二十、粮油物资储备支出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8609CF">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47</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7271B9">
            <w:pPr>
              <w:widowControl/>
              <w:spacing w:after="0" w:line="200" w:lineRule="exact"/>
              <w:jc w:val="right"/>
              <w:rPr>
                <w:rFonts w:ascii="宋体" w:hAnsi="宋体" w:cs="宋体"/>
                <w:color w:val="000000"/>
                <w:sz w:val="20"/>
                <w:szCs w:val="20"/>
              </w:rPr>
            </w:pPr>
          </w:p>
        </w:tc>
      </w:tr>
      <w:tr w14:paraId="6525E4E0">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2B804D">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4EDC9B">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21</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9B510A">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400070F">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二十一、其他支出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30BF51">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48</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355053">
            <w:pPr>
              <w:widowControl/>
              <w:spacing w:after="0" w:line="200" w:lineRule="exact"/>
              <w:jc w:val="right"/>
              <w:rPr>
                <w:rFonts w:ascii="宋体" w:hAnsi="宋体" w:cs="宋体"/>
                <w:color w:val="000000"/>
                <w:sz w:val="20"/>
                <w:szCs w:val="20"/>
              </w:rPr>
            </w:pPr>
          </w:p>
        </w:tc>
      </w:tr>
      <w:tr w14:paraId="2507DF68">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E7189C">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B76D9F">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22</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9DCB9F">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E148BF4">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二十二、债务还本支出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D0D568">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49</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F99546">
            <w:pPr>
              <w:widowControl/>
              <w:spacing w:after="0" w:line="200" w:lineRule="exact"/>
              <w:jc w:val="right"/>
              <w:rPr>
                <w:rFonts w:ascii="宋体" w:hAnsi="宋体" w:cs="宋体"/>
                <w:color w:val="000000"/>
                <w:sz w:val="20"/>
                <w:szCs w:val="20"/>
              </w:rPr>
            </w:pPr>
          </w:p>
        </w:tc>
      </w:tr>
      <w:tr w14:paraId="745BA1BE">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A1BD5D">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FD9828">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23</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3A92B8">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DC199EA">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二十三、债务付息支出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472BDE">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50</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66D0F5">
            <w:pPr>
              <w:widowControl/>
              <w:spacing w:after="0" w:line="200" w:lineRule="exact"/>
              <w:jc w:val="right"/>
              <w:rPr>
                <w:rFonts w:ascii="宋体" w:hAnsi="宋体" w:cs="宋体"/>
                <w:color w:val="000000"/>
                <w:sz w:val="20"/>
                <w:szCs w:val="20"/>
              </w:rPr>
            </w:pPr>
          </w:p>
        </w:tc>
      </w:tr>
      <w:tr w14:paraId="51D12C3B">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B17A1D">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本年收入合计</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7D8750">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24</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DA77A0">
            <w:pPr>
              <w:widowControl/>
              <w:spacing w:after="0" w:line="200" w:lineRule="exact"/>
              <w:jc w:val="right"/>
              <w:rPr>
                <w:rFonts w:ascii="宋体" w:hAnsi="宋体" w:cs="宋体"/>
                <w:color w:val="000000"/>
                <w:sz w:val="18"/>
                <w:szCs w:val="18"/>
              </w:rPr>
            </w:pPr>
            <w:r>
              <w:rPr>
                <w:rFonts w:hint="eastAsia" w:ascii="宋体" w:hAnsi="宋体" w:cs="宋体"/>
                <w:color w:val="000000"/>
                <w:sz w:val="18"/>
                <w:szCs w:val="18"/>
              </w:rPr>
              <w:t>1147.54</w:t>
            </w: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4FDF8CA">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本年支出合计</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AF82F8">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51</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FC0C97">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1015.99</w:t>
            </w:r>
          </w:p>
        </w:tc>
      </w:tr>
      <w:tr w14:paraId="7FBF8192">
        <w:tblPrEx>
          <w:tblCellMar>
            <w:top w:w="0" w:type="dxa"/>
            <w:left w:w="0" w:type="dxa"/>
            <w:bottom w:w="0" w:type="dxa"/>
            <w:right w:w="0" w:type="dxa"/>
          </w:tblCellMar>
        </w:tblPrEx>
        <w:trPr>
          <w:trHeight w:val="385"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3BDA3B">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用事业基金弥补收支差额</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FF4FFB">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25</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7827C6">
            <w:pPr>
              <w:widowControl/>
              <w:spacing w:after="0" w:line="200" w:lineRule="exact"/>
              <w:jc w:val="right"/>
              <w:rPr>
                <w:rFonts w:ascii="宋体" w:hAnsi="宋体" w:cs="宋体"/>
                <w:color w:val="000000"/>
                <w:sz w:val="18"/>
                <w:szCs w:val="18"/>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74785E7">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结余分配</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3EE3A1">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52</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47A511">
            <w:pPr>
              <w:widowControl/>
              <w:spacing w:after="0" w:line="200" w:lineRule="exact"/>
              <w:jc w:val="right"/>
              <w:rPr>
                <w:rFonts w:ascii="宋体" w:hAnsi="宋体" w:cs="宋体"/>
                <w:color w:val="000000"/>
                <w:sz w:val="20"/>
                <w:szCs w:val="20"/>
              </w:rPr>
            </w:pPr>
          </w:p>
        </w:tc>
      </w:tr>
      <w:tr w14:paraId="248C40DF">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197F91">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年初结转和结余</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2523F9">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26</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8EAD5A">
            <w:pPr>
              <w:widowControl/>
              <w:spacing w:after="0" w:line="200" w:lineRule="exact"/>
              <w:jc w:val="right"/>
              <w:rPr>
                <w:rFonts w:ascii="宋体" w:hAnsi="宋体" w:cs="宋体"/>
                <w:color w:val="000000"/>
                <w:sz w:val="18"/>
                <w:szCs w:val="18"/>
              </w:rPr>
            </w:pPr>
            <w:r>
              <w:rPr>
                <w:rFonts w:hint="eastAsia" w:ascii="宋体" w:hAnsi="宋体" w:cs="宋体"/>
                <w:color w:val="000000"/>
                <w:sz w:val="18"/>
                <w:szCs w:val="18"/>
              </w:rPr>
              <w:t>66.18</w:t>
            </w: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CBE1AB0">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年末结转和结余</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AC51C0">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53</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778348">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197.73</w:t>
            </w:r>
          </w:p>
        </w:tc>
      </w:tr>
      <w:tr w14:paraId="7AC50C3B">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4010C8">
            <w:pPr>
              <w:widowControl/>
              <w:spacing w:after="0" w:line="20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rPr>
              <w:t>总计</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49793F">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27</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9552BB">
            <w:pPr>
              <w:widowControl/>
              <w:spacing w:after="0" w:line="200" w:lineRule="exact"/>
              <w:jc w:val="right"/>
              <w:rPr>
                <w:rFonts w:ascii="宋体" w:hAnsi="宋体" w:cs="宋体"/>
                <w:color w:val="000000"/>
                <w:sz w:val="18"/>
                <w:szCs w:val="18"/>
              </w:rPr>
            </w:pPr>
            <w:r>
              <w:rPr>
                <w:rFonts w:hint="eastAsia" w:ascii="宋体" w:hAnsi="宋体" w:cs="宋体"/>
                <w:color w:val="000000"/>
                <w:sz w:val="18"/>
                <w:szCs w:val="18"/>
              </w:rPr>
              <w:t>1213.71</w:t>
            </w: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9E9EC43">
            <w:pPr>
              <w:widowControl/>
              <w:spacing w:after="0" w:line="20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rPr>
              <w:t>总计</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51722E">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54</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7331EE">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1213.71</w:t>
            </w:r>
          </w:p>
        </w:tc>
      </w:tr>
      <w:tr w14:paraId="7F2E1092">
        <w:tblPrEx>
          <w:tblCellMar>
            <w:top w:w="0" w:type="dxa"/>
            <w:left w:w="0" w:type="dxa"/>
            <w:bottom w:w="0" w:type="dxa"/>
            <w:right w:w="0" w:type="dxa"/>
          </w:tblCellMar>
        </w:tblPrEx>
        <w:trPr>
          <w:trHeight w:val="417" w:hRule="atLeast"/>
          <w:jc w:val="center"/>
        </w:trPr>
        <w:tc>
          <w:tcPr>
            <w:tcW w:w="9300" w:type="dxa"/>
            <w:gridSpan w:val="6"/>
            <w:tcBorders>
              <w:top w:val="nil"/>
              <w:left w:val="nil"/>
              <w:bottom w:val="nil"/>
              <w:right w:val="nil"/>
            </w:tcBorders>
            <w:shd w:val="clear" w:color="auto" w:fill="auto"/>
            <w:tcMar>
              <w:top w:w="15" w:type="dxa"/>
              <w:left w:w="15" w:type="dxa"/>
              <w:right w:w="15" w:type="dxa"/>
            </w:tcMar>
            <w:vAlign w:val="center"/>
          </w:tcPr>
          <w:p w14:paraId="3E1DA32F">
            <w:pPr>
              <w:widowControl/>
              <w:spacing w:after="0" w:line="200" w:lineRule="exact"/>
              <w:jc w:val="left"/>
              <w:textAlignment w:val="center"/>
              <w:rPr>
                <w:rFonts w:ascii="宋体" w:hAnsi="宋体" w:cs="宋体"/>
                <w:color w:val="000000"/>
                <w:szCs w:val="21"/>
              </w:rPr>
            </w:pPr>
            <w:r>
              <w:rPr>
                <w:rFonts w:hint="eastAsia" w:ascii="宋体" w:hAnsi="宋体" w:cs="宋体"/>
                <w:color w:val="000000"/>
                <w:kern w:val="0"/>
                <w:szCs w:val="21"/>
              </w:rPr>
              <w:t>注：本表反映部门本年度的总收支和年末结转结余情况。</w:t>
            </w:r>
          </w:p>
        </w:tc>
      </w:tr>
    </w:tbl>
    <w:p w14:paraId="59FCA2D1">
      <w:pPr>
        <w:widowControl/>
        <w:spacing w:after="0" w:line="560" w:lineRule="exact"/>
        <w:jc w:val="left"/>
        <w:rPr>
          <w:rFonts w:ascii="仿宋_GB2312" w:hAnsi="宋体" w:eastAsia="仿宋_GB2312"/>
          <w:b/>
          <w:sz w:val="28"/>
          <w:szCs w:val="28"/>
          <w:highlight w:val="yellow"/>
        </w:rPr>
        <w:sectPr>
          <w:pgSz w:w="11906" w:h="16838"/>
          <w:pgMar w:top="2098" w:right="1474" w:bottom="1984" w:left="1588" w:header="851" w:footer="992" w:gutter="0"/>
          <w:cols w:space="0" w:num="1"/>
          <w:docGrid w:type="lines" w:linePitch="312" w:charSpace="0"/>
        </w:sectPr>
      </w:pPr>
    </w:p>
    <w:tbl>
      <w:tblPr>
        <w:tblStyle w:val="13"/>
        <w:tblW w:w="8800" w:type="dxa"/>
        <w:jc w:val="center"/>
        <w:tblLayout w:type="fixed"/>
        <w:tblCellMar>
          <w:top w:w="0" w:type="dxa"/>
          <w:left w:w="0" w:type="dxa"/>
          <w:bottom w:w="0" w:type="dxa"/>
          <w:right w:w="0" w:type="dxa"/>
        </w:tblCellMar>
      </w:tblPr>
      <w:tblGrid>
        <w:gridCol w:w="335"/>
        <w:gridCol w:w="179"/>
        <w:gridCol w:w="520"/>
        <w:gridCol w:w="1318"/>
        <w:gridCol w:w="533"/>
        <w:gridCol w:w="260"/>
        <w:gridCol w:w="127"/>
        <w:gridCol w:w="688"/>
        <w:gridCol w:w="232"/>
        <w:gridCol w:w="584"/>
        <w:gridCol w:w="337"/>
        <w:gridCol w:w="478"/>
        <w:gridCol w:w="442"/>
        <w:gridCol w:w="373"/>
        <w:gridCol w:w="548"/>
        <w:gridCol w:w="920"/>
        <w:gridCol w:w="926"/>
      </w:tblGrid>
      <w:tr w14:paraId="7B4C5594">
        <w:tblPrEx>
          <w:tblCellMar>
            <w:top w:w="0" w:type="dxa"/>
            <w:left w:w="0" w:type="dxa"/>
            <w:bottom w:w="0" w:type="dxa"/>
            <w:right w:w="0" w:type="dxa"/>
          </w:tblCellMar>
        </w:tblPrEx>
        <w:trPr>
          <w:trHeight w:val="770" w:hRule="atLeast"/>
          <w:jc w:val="center"/>
        </w:trPr>
        <w:tc>
          <w:tcPr>
            <w:tcW w:w="8800" w:type="dxa"/>
            <w:gridSpan w:val="17"/>
            <w:tcBorders>
              <w:top w:val="nil"/>
              <w:left w:val="nil"/>
              <w:bottom w:val="nil"/>
              <w:right w:val="nil"/>
            </w:tcBorders>
            <w:shd w:val="clear" w:color="auto" w:fill="auto"/>
            <w:noWrap/>
            <w:tcMar>
              <w:top w:w="15" w:type="dxa"/>
              <w:left w:w="15" w:type="dxa"/>
              <w:right w:w="15" w:type="dxa"/>
            </w:tcMar>
            <w:vAlign w:val="bottom"/>
          </w:tcPr>
          <w:p w14:paraId="00EA24BB">
            <w:pPr>
              <w:widowControl/>
              <w:jc w:val="center"/>
              <w:textAlignment w:val="bottom"/>
              <w:rPr>
                <w:rFonts w:ascii="黑体" w:hAnsi="宋体" w:eastAsia="黑体" w:cs="黑体"/>
                <w:color w:val="000000"/>
                <w:sz w:val="40"/>
                <w:szCs w:val="40"/>
              </w:rPr>
            </w:pPr>
            <w:r>
              <w:rPr>
                <w:rFonts w:hint="eastAsia" w:ascii="黑体" w:hAnsi="宋体" w:eastAsia="黑体" w:cs="黑体"/>
                <w:color w:val="000000"/>
                <w:kern w:val="0"/>
                <w:sz w:val="40"/>
                <w:szCs w:val="40"/>
              </w:rPr>
              <w:t>收入决</w:t>
            </w:r>
            <w:r>
              <w:rPr>
                <w:sz w:val="44"/>
              </w:rPr>
              <w:pict>
                <v:group id="1044" o:spid="_x0000_s1110" o:spt="203" style="position:absolute;left:0pt;margin-left:-82.75pt;margin-top:-81.1pt;height:41.2pt;width:243.2pt;mso-position-vertical-relative:page;z-index:251674624;mso-width-relative:page;mso-height-relative:page;" coordorigin="4551,52615" coordsize="8546,1398203" o:gfxdata="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WAAAA&#10;ZHJzL1BLAQIUABQAAAAIAIdO4kAcJ5uI3AAAAA0BAAAPAAAAAAAAAAEAIAAAADgAAABkcnMvZG93&#10;bnJldi54bWxQSwECFAAUAAAACACHTuJAxTVxHJECAACxBgAADgAAAAAAAAABACAAAABBAQAAZHJz&#10;L2Uyb0RvYy54bWxQSwUGAAAAAAYABgBZAQAARAYAAAAA&#10;">
                  <o:lock v:ext="edit"/>
                  <v:rect id="1045" o:spid="_x0000_s1112" o:spt="1" style="position:absolute;left:4551;top:52615;height:1175;width:8546;" fillcolor="#D8D8D8" filled="t" stroked="f" coordsize="21600,21600" o:gfxdata="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B48Mqy+AAAA3AAAAA8AAAAAAAAAAQAgAAAAOAAAAGRycy9kb3ducmV2&#10;LnhtbFBLAQIUABQAAAAIAIdO4kAzLwWeOwAAADkAAAAQAAAAAAAAAAEAIAAAACMBAABkcnMvc2hh&#10;cGV4bWwueG1sUEsFBgAAAAAGAAYAWwEAAM0DAAAAAA==&#10;">
                    <v:path/>
                    <v:fill on="t" focussize="0,0"/>
                    <v:stroke on="f" weight="2pt"/>
                    <v:imagedata o:title=""/>
                    <o:lock v:ext="edit"/>
                  </v:rect>
                  <v:rect id="1046" o:spid="_x0000_s1111" o:spt="1" style="position:absolute;left:4577;top:52890;height:1123;width:8324;v-text-anchor:middle;" fillcolor="#AD002D" filled="t" stroked="t" coordsize="21600,21600" o:gfxdata="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Px3PYLoAAADcAAAADwAAAAAAAAABACAAAAA4AAAAZHJzL2Rvd25yZXYueG1s&#10;UEsBAhQAFAAAAAgAh07iQDMvBZ47AAAAOQAAABAAAAAAAAAAAQAgAAAAHwEAAGRycy9zaGFwZXht&#10;bC54bWxQSwUGAAAAAAYABgBbAQAAyQMAAAAA&#10;">
                    <v:path/>
                    <v:fill on="t" focussize="0,0"/>
                    <v:stroke weight="2pt" color="#AF7621"/>
                    <v:imagedata o:title=""/>
                    <o:lock v:ext="edit"/>
                    <v:textbox>
                      <w:txbxContent>
                        <w:p w14:paraId="30E7024F">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14:paraId="152A1DAA">
                          <w:pPr>
                            <w:jc w:val="center"/>
                          </w:pPr>
                        </w:p>
                      </w:txbxContent>
                    </v:textbox>
                  </v:rect>
                  <w10:anchorlock/>
                </v:group>
              </w:pict>
            </w:r>
            <w:r>
              <w:rPr>
                <w:rFonts w:hint="eastAsia" w:ascii="黑体" w:hAnsi="宋体" w:eastAsia="黑体" w:cs="黑体"/>
                <w:color w:val="000000"/>
                <w:kern w:val="0"/>
                <w:sz w:val="40"/>
                <w:szCs w:val="40"/>
              </w:rPr>
              <w:t>算表</w:t>
            </w:r>
          </w:p>
        </w:tc>
      </w:tr>
      <w:tr w14:paraId="523CCC52">
        <w:tblPrEx>
          <w:tblCellMar>
            <w:top w:w="0" w:type="dxa"/>
            <w:left w:w="0" w:type="dxa"/>
            <w:bottom w:w="0" w:type="dxa"/>
            <w:right w:w="0" w:type="dxa"/>
          </w:tblCellMar>
        </w:tblPrEx>
        <w:trPr>
          <w:trHeight w:val="362" w:hRule="atLeast"/>
          <w:jc w:val="center"/>
        </w:trPr>
        <w:tc>
          <w:tcPr>
            <w:tcW w:w="335" w:type="dxa"/>
            <w:tcBorders>
              <w:top w:val="nil"/>
              <w:left w:val="nil"/>
              <w:bottom w:val="nil"/>
              <w:right w:val="nil"/>
            </w:tcBorders>
            <w:shd w:val="clear" w:color="auto" w:fill="auto"/>
            <w:noWrap/>
            <w:tcMar>
              <w:top w:w="15" w:type="dxa"/>
              <w:left w:w="15" w:type="dxa"/>
              <w:right w:w="15" w:type="dxa"/>
            </w:tcMar>
            <w:vAlign w:val="center"/>
          </w:tcPr>
          <w:p w14:paraId="36F813F6">
            <w:pPr>
              <w:widowControl/>
              <w:spacing w:after="0" w:line="240" w:lineRule="atLeast"/>
              <w:rPr>
                <w:rFonts w:ascii="Arial" w:hAnsi="Arial" w:cs="Arial"/>
                <w:color w:val="000000"/>
                <w:szCs w:val="21"/>
              </w:rPr>
            </w:pPr>
          </w:p>
        </w:tc>
        <w:tc>
          <w:tcPr>
            <w:tcW w:w="179" w:type="dxa"/>
            <w:tcBorders>
              <w:top w:val="nil"/>
              <w:left w:val="nil"/>
              <w:bottom w:val="nil"/>
              <w:right w:val="nil"/>
            </w:tcBorders>
            <w:shd w:val="clear" w:color="auto" w:fill="auto"/>
            <w:noWrap/>
            <w:tcMar>
              <w:top w:w="15" w:type="dxa"/>
              <w:left w:w="15" w:type="dxa"/>
              <w:right w:w="15" w:type="dxa"/>
            </w:tcMar>
            <w:vAlign w:val="center"/>
          </w:tcPr>
          <w:p w14:paraId="323F1A2F">
            <w:pPr>
              <w:widowControl/>
              <w:spacing w:after="0" w:line="240" w:lineRule="atLeast"/>
              <w:rPr>
                <w:rFonts w:ascii="Arial" w:hAnsi="Arial" w:cs="Arial"/>
                <w:color w:val="000000"/>
                <w:szCs w:val="21"/>
              </w:rPr>
            </w:pPr>
          </w:p>
        </w:tc>
        <w:tc>
          <w:tcPr>
            <w:tcW w:w="520" w:type="dxa"/>
            <w:tcBorders>
              <w:top w:val="nil"/>
              <w:left w:val="nil"/>
              <w:bottom w:val="nil"/>
              <w:right w:val="nil"/>
            </w:tcBorders>
            <w:shd w:val="clear" w:color="auto" w:fill="auto"/>
            <w:noWrap/>
            <w:tcMar>
              <w:top w:w="15" w:type="dxa"/>
              <w:left w:w="15" w:type="dxa"/>
              <w:right w:w="15" w:type="dxa"/>
            </w:tcMar>
            <w:vAlign w:val="center"/>
          </w:tcPr>
          <w:p w14:paraId="48BAC9BA">
            <w:pPr>
              <w:widowControl/>
              <w:spacing w:after="0" w:line="240" w:lineRule="atLeast"/>
              <w:rPr>
                <w:rFonts w:ascii="Arial" w:hAnsi="Arial" w:cs="Arial"/>
                <w:color w:val="000000"/>
                <w:szCs w:val="21"/>
              </w:rPr>
            </w:pPr>
          </w:p>
        </w:tc>
        <w:tc>
          <w:tcPr>
            <w:tcW w:w="1318" w:type="dxa"/>
            <w:tcBorders>
              <w:top w:val="nil"/>
              <w:left w:val="nil"/>
              <w:bottom w:val="nil"/>
              <w:right w:val="nil"/>
            </w:tcBorders>
            <w:shd w:val="clear" w:color="auto" w:fill="auto"/>
            <w:noWrap/>
            <w:tcMar>
              <w:top w:w="15" w:type="dxa"/>
              <w:left w:w="15" w:type="dxa"/>
              <w:right w:w="15" w:type="dxa"/>
            </w:tcMar>
            <w:vAlign w:val="center"/>
          </w:tcPr>
          <w:p w14:paraId="5C2DD478">
            <w:pPr>
              <w:widowControl/>
              <w:spacing w:after="0" w:line="240" w:lineRule="atLeast"/>
              <w:rPr>
                <w:rFonts w:ascii="Arial" w:hAnsi="Arial" w:cs="Arial"/>
                <w:color w:val="000000"/>
                <w:szCs w:val="21"/>
              </w:rPr>
            </w:pPr>
          </w:p>
        </w:tc>
        <w:tc>
          <w:tcPr>
            <w:tcW w:w="533" w:type="dxa"/>
            <w:tcBorders>
              <w:top w:val="nil"/>
              <w:left w:val="nil"/>
              <w:bottom w:val="nil"/>
              <w:right w:val="nil"/>
            </w:tcBorders>
            <w:shd w:val="clear" w:color="auto" w:fill="auto"/>
            <w:noWrap/>
            <w:tcMar>
              <w:top w:w="15" w:type="dxa"/>
              <w:left w:w="15" w:type="dxa"/>
              <w:right w:w="15" w:type="dxa"/>
            </w:tcMar>
            <w:vAlign w:val="center"/>
          </w:tcPr>
          <w:p w14:paraId="1A12E830">
            <w:pPr>
              <w:widowControl/>
              <w:spacing w:after="0" w:line="240" w:lineRule="atLeast"/>
              <w:rPr>
                <w:rFonts w:ascii="Arial" w:hAnsi="Arial" w:cs="Arial"/>
                <w:color w:val="000000"/>
                <w:szCs w:val="21"/>
              </w:rPr>
            </w:pPr>
          </w:p>
        </w:tc>
        <w:tc>
          <w:tcPr>
            <w:tcW w:w="260" w:type="dxa"/>
            <w:tcBorders>
              <w:top w:val="nil"/>
              <w:left w:val="nil"/>
              <w:bottom w:val="nil"/>
              <w:right w:val="nil"/>
            </w:tcBorders>
            <w:shd w:val="clear" w:color="auto" w:fill="auto"/>
            <w:noWrap/>
            <w:tcMar>
              <w:top w:w="15" w:type="dxa"/>
              <w:left w:w="15" w:type="dxa"/>
              <w:right w:w="15" w:type="dxa"/>
            </w:tcMar>
            <w:vAlign w:val="center"/>
          </w:tcPr>
          <w:p w14:paraId="16DE7399">
            <w:pPr>
              <w:widowControl/>
              <w:spacing w:after="0" w:line="240" w:lineRule="atLeast"/>
              <w:rPr>
                <w:rFonts w:ascii="Arial" w:hAnsi="Arial" w:cs="Arial"/>
                <w:color w:val="000000"/>
                <w:szCs w:val="21"/>
              </w:rPr>
            </w:pPr>
          </w:p>
        </w:tc>
        <w:tc>
          <w:tcPr>
            <w:tcW w:w="815" w:type="dxa"/>
            <w:gridSpan w:val="2"/>
            <w:tcBorders>
              <w:top w:val="nil"/>
              <w:left w:val="nil"/>
              <w:bottom w:val="nil"/>
              <w:right w:val="nil"/>
            </w:tcBorders>
            <w:shd w:val="clear" w:color="auto" w:fill="auto"/>
            <w:noWrap/>
            <w:tcMar>
              <w:top w:w="15" w:type="dxa"/>
              <w:left w:w="15" w:type="dxa"/>
              <w:right w:w="15" w:type="dxa"/>
            </w:tcMar>
            <w:vAlign w:val="center"/>
          </w:tcPr>
          <w:p w14:paraId="6915E9C0">
            <w:pPr>
              <w:widowControl/>
              <w:spacing w:after="0" w:line="240" w:lineRule="atLeast"/>
              <w:rPr>
                <w:rFonts w:ascii="Arial" w:hAnsi="Arial" w:cs="Arial"/>
                <w:color w:val="000000"/>
                <w:szCs w:val="21"/>
              </w:rPr>
            </w:pPr>
          </w:p>
        </w:tc>
        <w:tc>
          <w:tcPr>
            <w:tcW w:w="816" w:type="dxa"/>
            <w:gridSpan w:val="2"/>
            <w:tcBorders>
              <w:top w:val="nil"/>
              <w:left w:val="nil"/>
              <w:bottom w:val="nil"/>
              <w:right w:val="nil"/>
            </w:tcBorders>
            <w:shd w:val="clear" w:color="auto" w:fill="auto"/>
            <w:noWrap/>
            <w:tcMar>
              <w:top w:w="15" w:type="dxa"/>
              <w:left w:w="15" w:type="dxa"/>
              <w:right w:w="15" w:type="dxa"/>
            </w:tcMar>
            <w:vAlign w:val="center"/>
          </w:tcPr>
          <w:p w14:paraId="1674A948">
            <w:pPr>
              <w:widowControl/>
              <w:spacing w:after="0" w:line="240" w:lineRule="atLeast"/>
              <w:rPr>
                <w:rFonts w:ascii="Arial" w:hAnsi="Arial" w:cs="Arial"/>
                <w:color w:val="000000"/>
                <w:szCs w:val="21"/>
              </w:rPr>
            </w:pPr>
          </w:p>
        </w:tc>
        <w:tc>
          <w:tcPr>
            <w:tcW w:w="815" w:type="dxa"/>
            <w:gridSpan w:val="2"/>
            <w:tcBorders>
              <w:top w:val="nil"/>
              <w:left w:val="nil"/>
              <w:bottom w:val="nil"/>
              <w:right w:val="nil"/>
            </w:tcBorders>
            <w:shd w:val="clear" w:color="auto" w:fill="auto"/>
            <w:noWrap/>
            <w:tcMar>
              <w:top w:w="15" w:type="dxa"/>
              <w:left w:w="15" w:type="dxa"/>
              <w:right w:w="15" w:type="dxa"/>
            </w:tcMar>
            <w:vAlign w:val="center"/>
          </w:tcPr>
          <w:p w14:paraId="7CCCE32D">
            <w:pPr>
              <w:widowControl/>
              <w:spacing w:after="0" w:line="240" w:lineRule="atLeast"/>
              <w:rPr>
                <w:rFonts w:ascii="Arial" w:hAnsi="Arial" w:cs="Arial"/>
                <w:color w:val="000000"/>
                <w:szCs w:val="21"/>
              </w:rPr>
            </w:pPr>
          </w:p>
        </w:tc>
        <w:tc>
          <w:tcPr>
            <w:tcW w:w="815" w:type="dxa"/>
            <w:gridSpan w:val="2"/>
            <w:tcBorders>
              <w:top w:val="nil"/>
              <w:left w:val="nil"/>
              <w:bottom w:val="nil"/>
              <w:right w:val="nil"/>
            </w:tcBorders>
            <w:shd w:val="clear" w:color="auto" w:fill="auto"/>
            <w:noWrap/>
            <w:tcMar>
              <w:top w:w="15" w:type="dxa"/>
              <w:left w:w="15" w:type="dxa"/>
              <w:right w:w="15" w:type="dxa"/>
            </w:tcMar>
            <w:vAlign w:val="center"/>
          </w:tcPr>
          <w:p w14:paraId="2A1BEE20">
            <w:pPr>
              <w:widowControl/>
              <w:spacing w:after="0" w:line="240" w:lineRule="atLeast"/>
              <w:rPr>
                <w:rFonts w:ascii="Arial" w:hAnsi="Arial" w:cs="Arial"/>
                <w:color w:val="000000"/>
                <w:szCs w:val="21"/>
              </w:rPr>
            </w:pPr>
          </w:p>
        </w:tc>
        <w:tc>
          <w:tcPr>
            <w:tcW w:w="2394" w:type="dxa"/>
            <w:gridSpan w:val="3"/>
            <w:tcBorders>
              <w:top w:val="nil"/>
              <w:left w:val="nil"/>
              <w:bottom w:val="nil"/>
              <w:right w:val="nil"/>
            </w:tcBorders>
            <w:shd w:val="clear" w:color="auto" w:fill="auto"/>
            <w:noWrap/>
            <w:tcMar>
              <w:top w:w="15" w:type="dxa"/>
              <w:left w:w="15" w:type="dxa"/>
              <w:right w:w="15" w:type="dxa"/>
            </w:tcMar>
            <w:vAlign w:val="center"/>
          </w:tcPr>
          <w:p w14:paraId="3ADE4515">
            <w:pPr>
              <w:widowControl/>
              <w:spacing w:after="0" w:line="240" w:lineRule="atLeast"/>
              <w:jc w:val="right"/>
              <w:textAlignment w:val="center"/>
              <w:rPr>
                <w:rFonts w:ascii="宋体" w:hAnsi="宋体" w:cs="宋体"/>
                <w:color w:val="000000"/>
                <w:szCs w:val="21"/>
              </w:rPr>
            </w:pPr>
            <w:r>
              <w:rPr>
                <w:rFonts w:hint="eastAsia" w:ascii="宋体" w:hAnsi="宋体" w:cs="宋体"/>
                <w:color w:val="000000"/>
                <w:kern w:val="0"/>
                <w:szCs w:val="21"/>
              </w:rPr>
              <w:t>公开02表</w:t>
            </w:r>
          </w:p>
        </w:tc>
      </w:tr>
      <w:tr w14:paraId="02426267">
        <w:tblPrEx>
          <w:tblCellMar>
            <w:top w:w="0" w:type="dxa"/>
            <w:left w:w="0" w:type="dxa"/>
            <w:bottom w:w="0" w:type="dxa"/>
            <w:right w:w="0" w:type="dxa"/>
          </w:tblCellMar>
        </w:tblPrEx>
        <w:trPr>
          <w:trHeight w:val="362" w:hRule="atLeast"/>
          <w:jc w:val="center"/>
        </w:trPr>
        <w:tc>
          <w:tcPr>
            <w:tcW w:w="2885" w:type="dxa"/>
            <w:gridSpan w:val="5"/>
            <w:tcBorders>
              <w:top w:val="nil"/>
              <w:left w:val="nil"/>
              <w:bottom w:val="nil"/>
              <w:right w:val="nil"/>
            </w:tcBorders>
            <w:shd w:val="clear" w:color="auto" w:fill="auto"/>
            <w:noWrap/>
            <w:tcMar>
              <w:top w:w="15" w:type="dxa"/>
              <w:left w:w="15" w:type="dxa"/>
              <w:right w:w="15" w:type="dxa"/>
            </w:tcMar>
            <w:vAlign w:val="center"/>
          </w:tcPr>
          <w:p w14:paraId="66ED356D">
            <w:pPr>
              <w:widowControl/>
              <w:spacing w:after="0" w:line="240" w:lineRule="atLeast"/>
              <w:jc w:val="left"/>
              <w:textAlignment w:val="center"/>
              <w:rPr>
                <w:rFonts w:ascii="宋体" w:hAnsi="宋体" w:cs="宋体"/>
                <w:color w:val="000000"/>
                <w:szCs w:val="21"/>
              </w:rPr>
            </w:pPr>
            <w:r>
              <w:rPr>
                <w:rFonts w:hint="eastAsia" w:ascii="宋体" w:hAnsi="宋体" w:cs="宋体"/>
                <w:color w:val="000000"/>
                <w:kern w:val="0"/>
                <w:szCs w:val="21"/>
              </w:rPr>
              <w:t>部门：唐山高新技术产业开发区人民法院</w:t>
            </w:r>
          </w:p>
        </w:tc>
        <w:tc>
          <w:tcPr>
            <w:tcW w:w="260" w:type="dxa"/>
            <w:tcBorders>
              <w:top w:val="nil"/>
              <w:left w:val="nil"/>
              <w:bottom w:val="nil"/>
              <w:right w:val="nil"/>
            </w:tcBorders>
            <w:shd w:val="clear" w:color="auto" w:fill="auto"/>
            <w:noWrap/>
            <w:tcMar>
              <w:top w:w="15" w:type="dxa"/>
              <w:left w:w="15" w:type="dxa"/>
              <w:right w:w="15" w:type="dxa"/>
            </w:tcMar>
            <w:vAlign w:val="center"/>
          </w:tcPr>
          <w:p w14:paraId="27D5F4E3">
            <w:pPr>
              <w:widowControl/>
              <w:spacing w:after="0" w:line="240" w:lineRule="atLeast"/>
              <w:rPr>
                <w:rFonts w:ascii="Arial" w:hAnsi="Arial" w:cs="Arial"/>
                <w:color w:val="000000"/>
                <w:szCs w:val="21"/>
              </w:rPr>
            </w:pPr>
          </w:p>
        </w:tc>
        <w:tc>
          <w:tcPr>
            <w:tcW w:w="815" w:type="dxa"/>
            <w:gridSpan w:val="2"/>
            <w:tcBorders>
              <w:top w:val="nil"/>
              <w:left w:val="nil"/>
              <w:bottom w:val="nil"/>
              <w:right w:val="nil"/>
            </w:tcBorders>
            <w:shd w:val="clear" w:color="auto" w:fill="auto"/>
            <w:noWrap/>
            <w:tcMar>
              <w:top w:w="15" w:type="dxa"/>
              <w:left w:w="15" w:type="dxa"/>
              <w:right w:w="15" w:type="dxa"/>
            </w:tcMar>
            <w:vAlign w:val="center"/>
          </w:tcPr>
          <w:p w14:paraId="76B5408C">
            <w:pPr>
              <w:widowControl/>
              <w:spacing w:after="0" w:line="240" w:lineRule="atLeast"/>
              <w:rPr>
                <w:rFonts w:ascii="Arial" w:hAnsi="Arial" w:cs="Arial"/>
                <w:color w:val="000000"/>
                <w:szCs w:val="21"/>
              </w:rPr>
            </w:pPr>
          </w:p>
        </w:tc>
        <w:tc>
          <w:tcPr>
            <w:tcW w:w="816" w:type="dxa"/>
            <w:gridSpan w:val="2"/>
            <w:tcBorders>
              <w:top w:val="nil"/>
              <w:left w:val="nil"/>
              <w:bottom w:val="nil"/>
              <w:right w:val="nil"/>
            </w:tcBorders>
            <w:shd w:val="clear" w:color="auto" w:fill="auto"/>
            <w:noWrap/>
            <w:tcMar>
              <w:top w:w="15" w:type="dxa"/>
              <w:left w:w="15" w:type="dxa"/>
              <w:right w:w="15" w:type="dxa"/>
            </w:tcMar>
            <w:vAlign w:val="center"/>
          </w:tcPr>
          <w:p w14:paraId="68638210">
            <w:pPr>
              <w:widowControl/>
              <w:spacing w:after="0" w:line="240" w:lineRule="atLeast"/>
              <w:rPr>
                <w:rFonts w:ascii="Arial" w:hAnsi="Arial" w:cs="Arial"/>
                <w:color w:val="000000"/>
                <w:szCs w:val="21"/>
              </w:rPr>
            </w:pPr>
          </w:p>
        </w:tc>
        <w:tc>
          <w:tcPr>
            <w:tcW w:w="815" w:type="dxa"/>
            <w:gridSpan w:val="2"/>
            <w:tcBorders>
              <w:top w:val="nil"/>
              <w:left w:val="nil"/>
              <w:bottom w:val="nil"/>
              <w:right w:val="nil"/>
            </w:tcBorders>
            <w:shd w:val="clear" w:color="auto" w:fill="auto"/>
            <w:noWrap/>
            <w:tcMar>
              <w:top w:w="15" w:type="dxa"/>
              <w:left w:w="15" w:type="dxa"/>
              <w:right w:w="15" w:type="dxa"/>
            </w:tcMar>
            <w:vAlign w:val="center"/>
          </w:tcPr>
          <w:p w14:paraId="0C7A6393">
            <w:pPr>
              <w:widowControl/>
              <w:spacing w:after="0" w:line="240" w:lineRule="atLeast"/>
              <w:rPr>
                <w:rFonts w:ascii="Arial" w:hAnsi="Arial" w:cs="Arial"/>
                <w:color w:val="000000"/>
                <w:szCs w:val="21"/>
              </w:rPr>
            </w:pPr>
          </w:p>
        </w:tc>
        <w:tc>
          <w:tcPr>
            <w:tcW w:w="815" w:type="dxa"/>
            <w:gridSpan w:val="2"/>
            <w:tcBorders>
              <w:top w:val="nil"/>
              <w:left w:val="nil"/>
              <w:bottom w:val="nil"/>
              <w:right w:val="nil"/>
            </w:tcBorders>
            <w:shd w:val="clear" w:color="auto" w:fill="auto"/>
            <w:noWrap/>
            <w:tcMar>
              <w:top w:w="15" w:type="dxa"/>
              <w:left w:w="15" w:type="dxa"/>
              <w:right w:w="15" w:type="dxa"/>
            </w:tcMar>
            <w:vAlign w:val="center"/>
          </w:tcPr>
          <w:p w14:paraId="6DEA5553">
            <w:pPr>
              <w:widowControl/>
              <w:spacing w:after="0" w:line="240" w:lineRule="atLeast"/>
              <w:rPr>
                <w:rFonts w:ascii="Arial" w:hAnsi="Arial" w:cs="Arial"/>
                <w:color w:val="000000"/>
                <w:szCs w:val="21"/>
              </w:rPr>
            </w:pPr>
          </w:p>
        </w:tc>
        <w:tc>
          <w:tcPr>
            <w:tcW w:w="2394" w:type="dxa"/>
            <w:gridSpan w:val="3"/>
            <w:tcBorders>
              <w:top w:val="nil"/>
              <w:left w:val="nil"/>
              <w:bottom w:val="nil"/>
              <w:right w:val="nil"/>
            </w:tcBorders>
            <w:shd w:val="clear" w:color="auto" w:fill="auto"/>
            <w:noWrap/>
            <w:tcMar>
              <w:top w:w="15" w:type="dxa"/>
              <w:left w:w="15" w:type="dxa"/>
              <w:right w:w="15" w:type="dxa"/>
            </w:tcMar>
            <w:vAlign w:val="center"/>
          </w:tcPr>
          <w:p w14:paraId="52A9306D">
            <w:pPr>
              <w:widowControl/>
              <w:spacing w:after="0" w:line="240" w:lineRule="atLeast"/>
              <w:jc w:val="right"/>
              <w:textAlignment w:val="center"/>
              <w:rPr>
                <w:rFonts w:ascii="宋体" w:hAnsi="宋体" w:cs="宋体"/>
                <w:color w:val="000000"/>
                <w:szCs w:val="21"/>
              </w:rPr>
            </w:pPr>
            <w:r>
              <w:rPr>
                <w:rFonts w:hint="eastAsia" w:ascii="宋体" w:hAnsi="宋体" w:cs="宋体"/>
                <w:color w:val="000000"/>
                <w:kern w:val="0"/>
                <w:szCs w:val="21"/>
              </w:rPr>
              <w:t>金额单位：万元</w:t>
            </w:r>
          </w:p>
        </w:tc>
      </w:tr>
      <w:tr w14:paraId="4F6507A1">
        <w:tblPrEx>
          <w:tblCellMar>
            <w:top w:w="0" w:type="dxa"/>
            <w:left w:w="0" w:type="dxa"/>
            <w:bottom w:w="0" w:type="dxa"/>
            <w:right w:w="0" w:type="dxa"/>
          </w:tblCellMar>
        </w:tblPrEx>
        <w:trPr>
          <w:trHeight w:val="325" w:hRule="atLeast"/>
          <w:jc w:val="center"/>
        </w:trPr>
        <w:tc>
          <w:tcPr>
            <w:tcW w:w="2352" w:type="dxa"/>
            <w:gridSpan w:val="4"/>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14:paraId="17415D9A">
            <w:pPr>
              <w:widowControl/>
              <w:spacing w:after="0" w:line="240" w:lineRule="atLeast"/>
              <w:jc w:val="center"/>
              <w:textAlignment w:val="center"/>
              <w:rPr>
                <w:rFonts w:ascii="宋体" w:hAnsi="宋体" w:cs="宋体"/>
                <w:color w:val="000000"/>
                <w:sz w:val="20"/>
                <w:szCs w:val="20"/>
              </w:rPr>
            </w:pPr>
            <w:r>
              <w:rPr>
                <w:rFonts w:hint="eastAsia" w:ascii="宋体" w:hAnsi="宋体" w:cs="宋体"/>
                <w:color w:val="000000"/>
                <w:kern w:val="0"/>
                <w:sz w:val="20"/>
                <w:szCs w:val="20"/>
              </w:rPr>
              <w:t>项目</w:t>
            </w:r>
          </w:p>
        </w:tc>
        <w:tc>
          <w:tcPr>
            <w:tcW w:w="920" w:type="dxa"/>
            <w:gridSpan w:val="3"/>
            <w:vMerge w:val="restart"/>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14:paraId="18B567D8">
            <w:pPr>
              <w:widowControl/>
              <w:spacing w:after="0" w:line="240" w:lineRule="atLeast"/>
              <w:jc w:val="center"/>
              <w:textAlignment w:val="center"/>
              <w:rPr>
                <w:rFonts w:ascii="宋体" w:hAnsi="宋体" w:cs="宋体"/>
                <w:color w:val="000000"/>
                <w:sz w:val="20"/>
                <w:szCs w:val="20"/>
              </w:rPr>
            </w:pPr>
            <w:r>
              <w:rPr>
                <w:rFonts w:hint="eastAsia" w:ascii="宋体" w:hAnsi="宋体" w:cs="宋体"/>
                <w:color w:val="000000"/>
                <w:kern w:val="0"/>
                <w:sz w:val="20"/>
                <w:szCs w:val="20"/>
              </w:rPr>
              <w:t>本年收入合计</w:t>
            </w:r>
          </w:p>
        </w:tc>
        <w:tc>
          <w:tcPr>
            <w:tcW w:w="920" w:type="dxa"/>
            <w:gridSpan w:val="2"/>
            <w:vMerge w:val="restart"/>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14:paraId="1D6726C6">
            <w:pPr>
              <w:widowControl/>
              <w:spacing w:after="0" w:line="240" w:lineRule="atLeast"/>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财政拨款收入</w:t>
            </w:r>
          </w:p>
        </w:tc>
        <w:tc>
          <w:tcPr>
            <w:tcW w:w="921" w:type="dxa"/>
            <w:gridSpan w:val="2"/>
            <w:vMerge w:val="restart"/>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14:paraId="078BA4C9">
            <w:pPr>
              <w:widowControl/>
              <w:spacing w:after="0" w:line="240" w:lineRule="atLeast"/>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上级补助收入</w:t>
            </w:r>
          </w:p>
        </w:tc>
        <w:tc>
          <w:tcPr>
            <w:tcW w:w="920" w:type="dxa"/>
            <w:gridSpan w:val="2"/>
            <w:vMerge w:val="restart"/>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14:paraId="20FAF5EC">
            <w:pPr>
              <w:widowControl/>
              <w:spacing w:after="0" w:line="240" w:lineRule="atLeast"/>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事业收入</w:t>
            </w:r>
          </w:p>
        </w:tc>
        <w:tc>
          <w:tcPr>
            <w:tcW w:w="921" w:type="dxa"/>
            <w:gridSpan w:val="2"/>
            <w:vMerge w:val="restart"/>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14:paraId="2A868C9D">
            <w:pPr>
              <w:widowControl/>
              <w:spacing w:after="0" w:line="240" w:lineRule="atLeast"/>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经营收入</w:t>
            </w:r>
          </w:p>
        </w:tc>
        <w:tc>
          <w:tcPr>
            <w:tcW w:w="920" w:type="dxa"/>
            <w:vMerge w:val="restart"/>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14:paraId="3124DEF4">
            <w:pPr>
              <w:widowControl/>
              <w:spacing w:after="0" w:line="240" w:lineRule="atLeast"/>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附属单位上缴收入</w:t>
            </w:r>
          </w:p>
        </w:tc>
        <w:tc>
          <w:tcPr>
            <w:tcW w:w="926" w:type="dxa"/>
            <w:vMerge w:val="restar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5E89994C">
            <w:pPr>
              <w:widowControl/>
              <w:spacing w:after="0" w:line="240" w:lineRule="atLeast"/>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其他收入</w:t>
            </w:r>
          </w:p>
        </w:tc>
      </w:tr>
      <w:tr w14:paraId="3C8A86B5">
        <w:tblPrEx>
          <w:tblCellMar>
            <w:top w:w="0" w:type="dxa"/>
            <w:left w:w="0" w:type="dxa"/>
            <w:bottom w:w="0" w:type="dxa"/>
            <w:right w:w="0" w:type="dxa"/>
          </w:tblCellMar>
        </w:tblPrEx>
        <w:trPr>
          <w:trHeight w:val="626"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99ECEB">
            <w:pPr>
              <w:widowControl/>
              <w:spacing w:after="0" w:line="240" w:lineRule="atLeast"/>
              <w:jc w:val="center"/>
              <w:textAlignment w:val="center"/>
              <w:rPr>
                <w:rFonts w:ascii="宋体" w:hAnsi="宋体" w:cs="宋体"/>
                <w:color w:val="000000"/>
                <w:sz w:val="20"/>
                <w:szCs w:val="20"/>
              </w:rPr>
            </w:pPr>
            <w:r>
              <w:rPr>
                <w:rFonts w:hint="eastAsia" w:ascii="宋体" w:hAnsi="宋体" w:cs="宋体"/>
                <w:color w:val="000000"/>
                <w:kern w:val="0"/>
                <w:sz w:val="20"/>
                <w:szCs w:val="20"/>
              </w:rPr>
              <w:t>功能分类科目编码</w:t>
            </w:r>
          </w:p>
        </w:tc>
        <w:tc>
          <w:tcPr>
            <w:tcW w:w="1318" w:type="dxa"/>
            <w:tcBorders>
              <w:top w:val="nil"/>
              <w:left w:val="nil"/>
              <w:bottom w:val="single" w:color="000000" w:sz="4" w:space="0"/>
              <w:right w:val="single" w:color="auto" w:sz="4" w:space="0"/>
            </w:tcBorders>
            <w:shd w:val="clear" w:color="auto" w:fill="auto"/>
            <w:noWrap/>
            <w:tcMar>
              <w:top w:w="15" w:type="dxa"/>
              <w:left w:w="15" w:type="dxa"/>
              <w:right w:w="15" w:type="dxa"/>
            </w:tcMar>
            <w:vAlign w:val="center"/>
          </w:tcPr>
          <w:p w14:paraId="6A42D3DC">
            <w:pPr>
              <w:widowControl/>
              <w:spacing w:after="0" w:line="240" w:lineRule="atLeast"/>
              <w:jc w:val="center"/>
              <w:textAlignment w:val="center"/>
              <w:rPr>
                <w:rFonts w:ascii="宋体" w:hAnsi="宋体" w:cs="宋体"/>
                <w:color w:val="000000"/>
                <w:sz w:val="20"/>
                <w:szCs w:val="20"/>
              </w:rPr>
            </w:pPr>
            <w:r>
              <w:rPr>
                <w:rFonts w:hint="eastAsia" w:ascii="宋体" w:hAnsi="宋体" w:cs="宋体"/>
                <w:color w:val="000000"/>
                <w:kern w:val="0"/>
                <w:sz w:val="20"/>
                <w:szCs w:val="20"/>
              </w:rPr>
              <w:t>科目名称</w:t>
            </w:r>
          </w:p>
        </w:tc>
        <w:tc>
          <w:tcPr>
            <w:tcW w:w="920" w:type="dxa"/>
            <w:gridSpan w:val="3"/>
            <w:vMerge w:val="continue"/>
            <w:tcBorders>
              <w:top w:val="single" w:color="auto"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5D14B67E">
            <w:pPr>
              <w:widowControl/>
              <w:spacing w:after="0" w:line="240" w:lineRule="atLeast"/>
              <w:jc w:val="center"/>
              <w:rPr>
                <w:rFonts w:ascii="宋体" w:hAnsi="宋体" w:cs="宋体"/>
                <w:color w:val="000000"/>
                <w:sz w:val="20"/>
                <w:szCs w:val="20"/>
              </w:rPr>
            </w:pPr>
          </w:p>
        </w:tc>
        <w:tc>
          <w:tcPr>
            <w:tcW w:w="920" w:type="dxa"/>
            <w:gridSpan w:val="2"/>
            <w:vMerge w:val="continue"/>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14:paraId="3F678187">
            <w:pPr>
              <w:widowControl/>
              <w:spacing w:after="0" w:line="240" w:lineRule="atLeast"/>
              <w:jc w:val="center"/>
              <w:textAlignment w:val="center"/>
              <w:rPr>
                <w:rFonts w:ascii="宋体" w:hAnsi="宋体" w:cs="宋体"/>
                <w:color w:val="000000"/>
                <w:kern w:val="0"/>
                <w:sz w:val="20"/>
                <w:szCs w:val="20"/>
              </w:rPr>
            </w:pPr>
          </w:p>
        </w:tc>
        <w:tc>
          <w:tcPr>
            <w:tcW w:w="921" w:type="dxa"/>
            <w:gridSpan w:val="2"/>
            <w:vMerge w:val="continue"/>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14:paraId="0E6F5EC2">
            <w:pPr>
              <w:widowControl/>
              <w:spacing w:after="0" w:line="240" w:lineRule="atLeast"/>
              <w:jc w:val="center"/>
              <w:textAlignment w:val="center"/>
              <w:rPr>
                <w:rFonts w:ascii="宋体" w:hAnsi="宋体" w:cs="宋体"/>
                <w:color w:val="000000"/>
                <w:kern w:val="0"/>
                <w:sz w:val="20"/>
                <w:szCs w:val="20"/>
              </w:rPr>
            </w:pPr>
          </w:p>
        </w:tc>
        <w:tc>
          <w:tcPr>
            <w:tcW w:w="920" w:type="dxa"/>
            <w:gridSpan w:val="2"/>
            <w:vMerge w:val="continue"/>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14:paraId="0BEE9B42">
            <w:pPr>
              <w:widowControl/>
              <w:spacing w:after="0" w:line="240" w:lineRule="atLeast"/>
              <w:jc w:val="center"/>
              <w:textAlignment w:val="center"/>
              <w:rPr>
                <w:rFonts w:ascii="宋体" w:hAnsi="宋体" w:cs="宋体"/>
                <w:color w:val="000000"/>
                <w:kern w:val="0"/>
                <w:sz w:val="20"/>
                <w:szCs w:val="20"/>
              </w:rPr>
            </w:pPr>
          </w:p>
        </w:tc>
        <w:tc>
          <w:tcPr>
            <w:tcW w:w="921" w:type="dxa"/>
            <w:gridSpan w:val="2"/>
            <w:vMerge w:val="continue"/>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14:paraId="6DF5A85B">
            <w:pPr>
              <w:widowControl/>
              <w:spacing w:after="0" w:line="240" w:lineRule="atLeast"/>
              <w:jc w:val="center"/>
              <w:textAlignment w:val="center"/>
              <w:rPr>
                <w:rFonts w:ascii="宋体" w:hAnsi="宋体" w:cs="宋体"/>
                <w:color w:val="000000"/>
                <w:kern w:val="0"/>
                <w:sz w:val="20"/>
                <w:szCs w:val="20"/>
              </w:rPr>
            </w:pPr>
          </w:p>
        </w:tc>
        <w:tc>
          <w:tcPr>
            <w:tcW w:w="920" w:type="dxa"/>
            <w:vMerge w:val="continue"/>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14:paraId="27D2ACF0">
            <w:pPr>
              <w:widowControl/>
              <w:spacing w:after="0" w:line="240" w:lineRule="atLeast"/>
              <w:jc w:val="center"/>
              <w:textAlignment w:val="center"/>
              <w:rPr>
                <w:rFonts w:ascii="宋体" w:hAnsi="宋体" w:cs="宋体"/>
                <w:color w:val="000000"/>
                <w:kern w:val="0"/>
                <w:sz w:val="20"/>
                <w:szCs w:val="20"/>
              </w:rPr>
            </w:pPr>
          </w:p>
        </w:tc>
        <w:tc>
          <w:tcPr>
            <w:tcW w:w="926" w:type="dxa"/>
            <w:vMerge w:val="continue"/>
            <w:tcBorders>
              <w:top w:val="single" w:color="auto" w:sz="4" w:space="0"/>
              <w:left w:val="nil"/>
              <w:bottom w:val="single" w:color="000000" w:sz="4" w:space="0"/>
              <w:right w:val="single" w:color="auto" w:sz="4" w:space="0"/>
            </w:tcBorders>
            <w:shd w:val="clear" w:color="auto" w:fill="auto"/>
            <w:tcMar>
              <w:top w:w="15" w:type="dxa"/>
              <w:left w:w="15" w:type="dxa"/>
              <w:right w:w="15" w:type="dxa"/>
            </w:tcMar>
            <w:vAlign w:val="center"/>
          </w:tcPr>
          <w:p w14:paraId="7EA49046">
            <w:pPr>
              <w:widowControl/>
              <w:spacing w:after="0" w:line="240" w:lineRule="atLeast"/>
              <w:jc w:val="center"/>
              <w:textAlignment w:val="center"/>
              <w:rPr>
                <w:rFonts w:ascii="宋体" w:hAnsi="宋体" w:cs="宋体"/>
                <w:color w:val="000000"/>
                <w:kern w:val="0"/>
                <w:sz w:val="20"/>
                <w:szCs w:val="20"/>
              </w:rPr>
            </w:pPr>
          </w:p>
        </w:tc>
      </w:tr>
      <w:tr w14:paraId="1E736736">
        <w:tblPrEx>
          <w:tblCellMar>
            <w:top w:w="0" w:type="dxa"/>
            <w:left w:w="0" w:type="dxa"/>
            <w:bottom w:w="0" w:type="dxa"/>
            <w:right w:w="0" w:type="dxa"/>
          </w:tblCellMar>
        </w:tblPrEx>
        <w:trPr>
          <w:trHeight w:val="391" w:hRule="atLeast"/>
          <w:jc w:val="center"/>
        </w:trPr>
        <w:tc>
          <w:tcPr>
            <w:tcW w:w="2352"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DDB487">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栏次</w:t>
            </w:r>
          </w:p>
        </w:tc>
        <w:tc>
          <w:tcPr>
            <w:tcW w:w="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E02EA9">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c>
          <w:tcPr>
            <w:tcW w:w="9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58AD91">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w:t>
            </w:r>
          </w:p>
        </w:tc>
        <w:tc>
          <w:tcPr>
            <w:tcW w:w="92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4C391D">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w:t>
            </w:r>
          </w:p>
        </w:tc>
        <w:tc>
          <w:tcPr>
            <w:tcW w:w="9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4C8BEA">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c>
          <w:tcPr>
            <w:tcW w:w="92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6127FF">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w:t>
            </w:r>
          </w:p>
        </w:tc>
        <w:tc>
          <w:tcPr>
            <w:tcW w:w="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03E6C3">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6</w:t>
            </w:r>
          </w:p>
        </w:tc>
        <w:tc>
          <w:tcPr>
            <w:tcW w:w="9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C8B862">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7</w:t>
            </w:r>
          </w:p>
        </w:tc>
      </w:tr>
      <w:tr w14:paraId="4CCF9430">
        <w:tblPrEx>
          <w:tblCellMar>
            <w:top w:w="0" w:type="dxa"/>
            <w:left w:w="0" w:type="dxa"/>
            <w:bottom w:w="0" w:type="dxa"/>
            <w:right w:w="0" w:type="dxa"/>
          </w:tblCellMar>
        </w:tblPrEx>
        <w:trPr>
          <w:trHeight w:val="90" w:hRule="atLeast"/>
          <w:jc w:val="center"/>
        </w:trPr>
        <w:tc>
          <w:tcPr>
            <w:tcW w:w="2352"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AFA82A">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合计</w:t>
            </w:r>
          </w:p>
        </w:tc>
        <w:tc>
          <w:tcPr>
            <w:tcW w:w="920" w:type="dxa"/>
            <w:gridSpan w:val="3"/>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4A9F725F">
            <w:pPr>
              <w:widowControl/>
              <w:spacing w:after="0" w:line="240" w:lineRule="atLeast"/>
              <w:jc w:val="right"/>
              <w:rPr>
                <w:rFonts w:ascii="宋体" w:hAnsi="宋体" w:cs="宋体"/>
                <w:b/>
                <w:color w:val="000000"/>
                <w:sz w:val="18"/>
                <w:szCs w:val="18"/>
              </w:rPr>
            </w:pPr>
            <w:r>
              <w:rPr>
                <w:rFonts w:hint="eastAsia" w:ascii="宋体" w:hAnsi="宋体" w:cs="宋体"/>
                <w:b/>
                <w:color w:val="000000"/>
                <w:sz w:val="18"/>
                <w:szCs w:val="18"/>
              </w:rPr>
              <w:t>1147.54</w:t>
            </w:r>
          </w:p>
        </w:tc>
        <w:tc>
          <w:tcPr>
            <w:tcW w:w="920" w:type="dxa"/>
            <w:gridSpan w:val="2"/>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62EFEEC6">
            <w:pPr>
              <w:widowControl/>
              <w:spacing w:after="0" w:line="240" w:lineRule="atLeast"/>
              <w:jc w:val="right"/>
              <w:rPr>
                <w:rFonts w:ascii="宋体" w:hAnsi="宋体" w:cs="宋体"/>
                <w:b/>
                <w:color w:val="000000"/>
                <w:sz w:val="18"/>
                <w:szCs w:val="18"/>
              </w:rPr>
            </w:pPr>
          </w:p>
        </w:tc>
        <w:tc>
          <w:tcPr>
            <w:tcW w:w="921" w:type="dxa"/>
            <w:gridSpan w:val="2"/>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78759710">
            <w:pPr>
              <w:widowControl/>
              <w:spacing w:after="0" w:line="240" w:lineRule="atLeast"/>
              <w:jc w:val="right"/>
              <w:rPr>
                <w:rFonts w:ascii="宋体" w:hAnsi="宋体" w:cs="宋体"/>
                <w:b/>
                <w:color w:val="000000"/>
                <w:sz w:val="18"/>
                <w:szCs w:val="18"/>
              </w:rPr>
            </w:pPr>
          </w:p>
        </w:tc>
        <w:tc>
          <w:tcPr>
            <w:tcW w:w="920" w:type="dxa"/>
            <w:gridSpan w:val="2"/>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2C8CFD88">
            <w:pPr>
              <w:widowControl/>
              <w:spacing w:after="0" w:line="240" w:lineRule="atLeast"/>
              <w:jc w:val="right"/>
              <w:rPr>
                <w:rFonts w:ascii="宋体" w:hAnsi="宋体" w:cs="宋体"/>
                <w:b/>
                <w:color w:val="000000"/>
                <w:sz w:val="18"/>
                <w:szCs w:val="18"/>
              </w:rPr>
            </w:pPr>
          </w:p>
        </w:tc>
        <w:tc>
          <w:tcPr>
            <w:tcW w:w="921" w:type="dxa"/>
            <w:gridSpan w:val="2"/>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64C5E37A">
            <w:pPr>
              <w:widowControl/>
              <w:spacing w:after="0" w:line="240" w:lineRule="atLeast"/>
              <w:jc w:val="right"/>
              <w:rPr>
                <w:rFonts w:ascii="宋体" w:hAnsi="宋体" w:cs="宋体"/>
                <w:b/>
                <w:color w:val="000000"/>
                <w:sz w:val="18"/>
                <w:szCs w:val="18"/>
              </w:rPr>
            </w:pPr>
          </w:p>
        </w:tc>
        <w:tc>
          <w:tcPr>
            <w:tcW w:w="920"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626CD017">
            <w:pPr>
              <w:widowControl/>
              <w:spacing w:after="0" w:line="240" w:lineRule="atLeast"/>
              <w:jc w:val="right"/>
              <w:rPr>
                <w:rFonts w:ascii="宋体" w:hAnsi="宋体" w:cs="宋体"/>
                <w:b/>
                <w:color w:val="000000"/>
                <w:sz w:val="18"/>
                <w:szCs w:val="18"/>
              </w:rPr>
            </w:pPr>
          </w:p>
        </w:tc>
        <w:tc>
          <w:tcPr>
            <w:tcW w:w="92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22AA7D76">
            <w:pPr>
              <w:widowControl/>
              <w:spacing w:after="0" w:line="240" w:lineRule="atLeast"/>
              <w:jc w:val="right"/>
              <w:rPr>
                <w:rFonts w:ascii="宋体" w:hAnsi="宋体" w:cs="宋体"/>
                <w:b/>
                <w:color w:val="000000"/>
                <w:sz w:val="18"/>
                <w:szCs w:val="18"/>
              </w:rPr>
            </w:pPr>
          </w:p>
        </w:tc>
      </w:tr>
      <w:tr w14:paraId="5D3FD23B">
        <w:tblPrEx>
          <w:tblCellMar>
            <w:top w:w="0" w:type="dxa"/>
            <w:left w:w="0" w:type="dxa"/>
            <w:bottom w:w="0" w:type="dxa"/>
            <w:right w:w="0" w:type="dxa"/>
          </w:tblCellMar>
        </w:tblPrEx>
        <w:trPr>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C161B0">
            <w:pPr>
              <w:widowControl/>
              <w:spacing w:after="0" w:line="240" w:lineRule="atLeast"/>
              <w:jc w:val="left"/>
              <w:rPr>
                <w:rFonts w:ascii="宋体" w:hAnsi="宋体" w:cs="宋体"/>
                <w:color w:val="000000"/>
                <w:szCs w:val="21"/>
              </w:rPr>
            </w:pPr>
            <w:r>
              <w:rPr>
                <w:rFonts w:hint="eastAsia" w:ascii="宋体" w:hAnsi="宋体" w:cs="宋体"/>
                <w:color w:val="000000"/>
                <w:szCs w:val="21"/>
              </w:rPr>
              <w:t>204</w:t>
            </w:r>
          </w:p>
        </w:tc>
        <w:tc>
          <w:tcPr>
            <w:tcW w:w="131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63642E">
            <w:pPr>
              <w:widowControl/>
              <w:spacing w:after="0" w:line="240" w:lineRule="atLeast"/>
              <w:jc w:val="left"/>
              <w:rPr>
                <w:rFonts w:ascii="宋体" w:hAnsi="宋体" w:cs="宋体"/>
                <w:color w:val="000000"/>
                <w:szCs w:val="21"/>
              </w:rPr>
            </w:pPr>
            <w:r>
              <w:rPr>
                <w:rFonts w:hint="eastAsia" w:ascii="宋体" w:hAnsi="宋体" w:cs="宋体"/>
                <w:color w:val="000000"/>
                <w:szCs w:val="21"/>
              </w:rPr>
              <w:t>公共安全支出</w:t>
            </w:r>
          </w:p>
        </w:tc>
        <w:tc>
          <w:tcPr>
            <w:tcW w:w="92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33147A">
            <w:pPr>
              <w:widowControl/>
              <w:spacing w:after="0" w:line="240" w:lineRule="atLeast"/>
              <w:jc w:val="right"/>
              <w:rPr>
                <w:rFonts w:ascii="宋体" w:hAnsi="宋体" w:cs="宋体"/>
                <w:color w:val="000000"/>
                <w:szCs w:val="21"/>
              </w:rPr>
            </w:pPr>
            <w:r>
              <w:rPr>
                <w:rFonts w:hint="eastAsia" w:ascii="宋体" w:hAnsi="宋体" w:cs="宋体"/>
                <w:color w:val="000000"/>
                <w:szCs w:val="21"/>
              </w:rPr>
              <w:t>1066.24</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B5011B">
            <w:pPr>
              <w:widowControl/>
              <w:spacing w:after="0" w:line="240" w:lineRule="atLeast"/>
              <w:jc w:val="right"/>
              <w:rPr>
                <w:rFonts w:ascii="宋体" w:hAnsi="宋体" w:cs="宋体"/>
                <w:color w:val="000000"/>
                <w:szCs w:val="21"/>
              </w:rPr>
            </w:pPr>
            <w:r>
              <w:rPr>
                <w:rFonts w:hint="eastAsia" w:ascii="宋体" w:hAnsi="宋体" w:cs="宋体"/>
                <w:color w:val="000000"/>
                <w:szCs w:val="21"/>
              </w:rPr>
              <w:t>1066.24</w:t>
            </w:r>
          </w:p>
        </w:tc>
        <w:tc>
          <w:tcPr>
            <w:tcW w:w="92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D533B2">
            <w:pPr>
              <w:widowControl/>
              <w:spacing w:after="0" w:line="240" w:lineRule="atLeast"/>
              <w:jc w:val="right"/>
              <w:rPr>
                <w:rFonts w:ascii="宋体" w:hAnsi="宋体" w:cs="宋体"/>
                <w:color w:val="000000"/>
                <w:szCs w:val="21"/>
              </w:rPr>
            </w:pP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452631">
            <w:pPr>
              <w:widowControl/>
              <w:spacing w:after="0" w:line="240" w:lineRule="atLeast"/>
              <w:jc w:val="right"/>
              <w:rPr>
                <w:rFonts w:ascii="宋体" w:hAnsi="宋体" w:cs="宋体"/>
                <w:color w:val="000000"/>
                <w:szCs w:val="21"/>
              </w:rPr>
            </w:pPr>
          </w:p>
        </w:tc>
        <w:tc>
          <w:tcPr>
            <w:tcW w:w="92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651D77">
            <w:pPr>
              <w:widowControl/>
              <w:spacing w:after="0" w:line="240" w:lineRule="atLeast"/>
              <w:jc w:val="right"/>
              <w:rPr>
                <w:rFonts w:ascii="宋体" w:hAnsi="宋体" w:cs="宋体"/>
                <w:color w:val="000000"/>
                <w:szCs w:val="21"/>
              </w:rPr>
            </w:pPr>
          </w:p>
        </w:tc>
        <w:tc>
          <w:tcPr>
            <w:tcW w:w="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765FD0">
            <w:pPr>
              <w:widowControl/>
              <w:spacing w:after="0" w:line="240" w:lineRule="atLeast"/>
              <w:jc w:val="right"/>
              <w:rPr>
                <w:rFonts w:ascii="宋体" w:hAnsi="宋体" w:cs="宋体"/>
                <w:color w:val="000000"/>
                <w:szCs w:val="21"/>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10EBC2">
            <w:pPr>
              <w:widowControl/>
              <w:spacing w:after="0" w:line="240" w:lineRule="atLeast"/>
              <w:jc w:val="right"/>
              <w:rPr>
                <w:rFonts w:ascii="宋体" w:hAnsi="宋体" w:cs="宋体"/>
                <w:color w:val="000000"/>
                <w:szCs w:val="21"/>
              </w:rPr>
            </w:pPr>
          </w:p>
        </w:tc>
      </w:tr>
      <w:tr w14:paraId="432A8B69">
        <w:tblPrEx>
          <w:tblCellMar>
            <w:top w:w="0" w:type="dxa"/>
            <w:left w:w="0" w:type="dxa"/>
            <w:bottom w:w="0" w:type="dxa"/>
            <w:right w:w="0" w:type="dxa"/>
          </w:tblCellMar>
        </w:tblPrEx>
        <w:trPr>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5E0313">
            <w:pPr>
              <w:widowControl/>
              <w:spacing w:after="0" w:line="240" w:lineRule="atLeast"/>
              <w:jc w:val="left"/>
              <w:rPr>
                <w:rFonts w:ascii="宋体" w:hAnsi="宋体" w:cs="宋体"/>
                <w:color w:val="000000"/>
                <w:szCs w:val="21"/>
              </w:rPr>
            </w:pPr>
            <w:r>
              <w:rPr>
                <w:rFonts w:hint="eastAsia" w:ascii="宋体" w:hAnsi="宋体" w:cs="宋体"/>
                <w:color w:val="000000"/>
                <w:szCs w:val="21"/>
              </w:rPr>
              <w:t>20405</w:t>
            </w:r>
          </w:p>
        </w:tc>
        <w:tc>
          <w:tcPr>
            <w:tcW w:w="131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831764">
            <w:pPr>
              <w:widowControl/>
              <w:spacing w:after="0" w:line="240" w:lineRule="atLeast"/>
              <w:jc w:val="left"/>
              <w:rPr>
                <w:rFonts w:ascii="宋体" w:hAnsi="宋体" w:cs="宋体"/>
                <w:color w:val="000000"/>
                <w:szCs w:val="21"/>
              </w:rPr>
            </w:pPr>
            <w:r>
              <w:rPr>
                <w:rFonts w:hint="eastAsia" w:ascii="宋体" w:hAnsi="宋体" w:cs="宋体"/>
                <w:color w:val="000000"/>
                <w:szCs w:val="21"/>
              </w:rPr>
              <w:t>法院</w:t>
            </w:r>
          </w:p>
        </w:tc>
        <w:tc>
          <w:tcPr>
            <w:tcW w:w="92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7FF6DB">
            <w:pPr>
              <w:widowControl/>
              <w:spacing w:after="0" w:line="240" w:lineRule="atLeast"/>
              <w:jc w:val="right"/>
              <w:rPr>
                <w:rFonts w:ascii="宋体" w:hAnsi="宋体" w:cs="宋体"/>
                <w:color w:val="000000"/>
                <w:szCs w:val="21"/>
              </w:rPr>
            </w:pPr>
            <w:r>
              <w:rPr>
                <w:rFonts w:hint="eastAsia" w:ascii="宋体" w:hAnsi="宋体" w:cs="宋体"/>
                <w:color w:val="000000"/>
                <w:szCs w:val="21"/>
              </w:rPr>
              <w:t>1066.24</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D068AA">
            <w:pPr>
              <w:widowControl/>
              <w:spacing w:after="0" w:line="240" w:lineRule="atLeast"/>
              <w:jc w:val="right"/>
              <w:rPr>
                <w:rFonts w:ascii="宋体" w:hAnsi="宋体" w:cs="宋体"/>
                <w:color w:val="000000"/>
                <w:szCs w:val="21"/>
              </w:rPr>
            </w:pPr>
            <w:r>
              <w:rPr>
                <w:rFonts w:hint="eastAsia" w:ascii="宋体" w:hAnsi="宋体" w:cs="宋体"/>
                <w:color w:val="000000"/>
                <w:szCs w:val="21"/>
              </w:rPr>
              <w:t>1066.24</w:t>
            </w:r>
          </w:p>
        </w:tc>
        <w:tc>
          <w:tcPr>
            <w:tcW w:w="92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C4EAF4">
            <w:pPr>
              <w:widowControl/>
              <w:spacing w:after="0" w:line="240" w:lineRule="atLeast"/>
              <w:jc w:val="right"/>
              <w:rPr>
                <w:rFonts w:ascii="宋体" w:hAnsi="宋体" w:cs="宋体"/>
                <w:color w:val="000000"/>
                <w:szCs w:val="21"/>
              </w:rPr>
            </w:pP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AE818D">
            <w:pPr>
              <w:widowControl/>
              <w:spacing w:after="0" w:line="240" w:lineRule="atLeast"/>
              <w:jc w:val="right"/>
              <w:rPr>
                <w:rFonts w:ascii="宋体" w:hAnsi="宋体" w:cs="宋体"/>
                <w:color w:val="000000"/>
                <w:szCs w:val="21"/>
              </w:rPr>
            </w:pPr>
          </w:p>
        </w:tc>
        <w:tc>
          <w:tcPr>
            <w:tcW w:w="92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27F336">
            <w:pPr>
              <w:widowControl/>
              <w:spacing w:after="0" w:line="240" w:lineRule="atLeast"/>
              <w:jc w:val="right"/>
              <w:rPr>
                <w:rFonts w:ascii="宋体" w:hAnsi="宋体" w:cs="宋体"/>
                <w:color w:val="000000"/>
                <w:szCs w:val="21"/>
              </w:rPr>
            </w:pPr>
          </w:p>
        </w:tc>
        <w:tc>
          <w:tcPr>
            <w:tcW w:w="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F7D001">
            <w:pPr>
              <w:widowControl/>
              <w:spacing w:after="0" w:line="240" w:lineRule="atLeast"/>
              <w:jc w:val="right"/>
              <w:rPr>
                <w:rFonts w:ascii="宋体" w:hAnsi="宋体" w:cs="宋体"/>
                <w:color w:val="000000"/>
                <w:szCs w:val="21"/>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BA0F47">
            <w:pPr>
              <w:widowControl/>
              <w:spacing w:after="0" w:line="240" w:lineRule="atLeast"/>
              <w:jc w:val="right"/>
              <w:rPr>
                <w:rFonts w:ascii="宋体" w:hAnsi="宋体" w:cs="宋体"/>
                <w:color w:val="000000"/>
                <w:szCs w:val="21"/>
              </w:rPr>
            </w:pPr>
          </w:p>
        </w:tc>
      </w:tr>
      <w:tr w14:paraId="2E48F8AB">
        <w:tblPrEx>
          <w:tblCellMar>
            <w:top w:w="0" w:type="dxa"/>
            <w:left w:w="0" w:type="dxa"/>
            <w:bottom w:w="0" w:type="dxa"/>
            <w:right w:w="0" w:type="dxa"/>
          </w:tblCellMar>
        </w:tblPrEx>
        <w:trPr>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CD4646">
            <w:pPr>
              <w:widowControl/>
              <w:spacing w:after="0" w:line="240" w:lineRule="atLeast"/>
              <w:jc w:val="left"/>
              <w:rPr>
                <w:rFonts w:ascii="宋体" w:hAnsi="宋体" w:cs="宋体"/>
                <w:color w:val="000000"/>
                <w:szCs w:val="21"/>
              </w:rPr>
            </w:pPr>
            <w:r>
              <w:rPr>
                <w:rFonts w:hint="eastAsia" w:ascii="宋体" w:hAnsi="宋体" w:cs="宋体"/>
                <w:color w:val="000000"/>
                <w:szCs w:val="21"/>
              </w:rPr>
              <w:t>2040502</w:t>
            </w:r>
          </w:p>
        </w:tc>
        <w:tc>
          <w:tcPr>
            <w:tcW w:w="131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85A1FC">
            <w:pPr>
              <w:widowControl/>
              <w:spacing w:after="0" w:line="240" w:lineRule="atLeast"/>
              <w:jc w:val="left"/>
              <w:rPr>
                <w:rFonts w:ascii="宋体" w:hAnsi="宋体" w:cs="宋体"/>
                <w:color w:val="000000"/>
                <w:szCs w:val="21"/>
              </w:rPr>
            </w:pPr>
            <w:r>
              <w:rPr>
                <w:rFonts w:hint="eastAsia" w:ascii="宋体" w:hAnsi="宋体" w:cs="宋体"/>
                <w:color w:val="000000"/>
                <w:szCs w:val="21"/>
              </w:rPr>
              <w:t>一般行政管理事务</w:t>
            </w:r>
          </w:p>
        </w:tc>
        <w:tc>
          <w:tcPr>
            <w:tcW w:w="92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0F7C2B">
            <w:pPr>
              <w:widowControl/>
              <w:spacing w:after="0" w:line="240" w:lineRule="atLeast"/>
              <w:jc w:val="right"/>
              <w:rPr>
                <w:rFonts w:ascii="宋体" w:hAnsi="宋体" w:cs="宋体"/>
                <w:color w:val="000000"/>
                <w:szCs w:val="21"/>
              </w:rPr>
            </w:pPr>
            <w:r>
              <w:rPr>
                <w:rFonts w:hint="eastAsia" w:ascii="宋体" w:hAnsi="宋体" w:cs="宋体"/>
                <w:color w:val="000000"/>
                <w:szCs w:val="21"/>
              </w:rPr>
              <w:t>983.24</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96A099">
            <w:pPr>
              <w:widowControl/>
              <w:spacing w:after="0" w:line="240" w:lineRule="atLeast"/>
              <w:jc w:val="right"/>
              <w:rPr>
                <w:rFonts w:ascii="宋体" w:hAnsi="宋体" w:cs="宋体"/>
                <w:color w:val="000000"/>
                <w:szCs w:val="21"/>
              </w:rPr>
            </w:pPr>
            <w:r>
              <w:rPr>
                <w:rFonts w:hint="eastAsia" w:ascii="宋体" w:hAnsi="宋体" w:cs="宋体"/>
                <w:color w:val="000000"/>
                <w:szCs w:val="21"/>
              </w:rPr>
              <w:t>983.24</w:t>
            </w:r>
          </w:p>
        </w:tc>
        <w:tc>
          <w:tcPr>
            <w:tcW w:w="92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ECC9FA">
            <w:pPr>
              <w:widowControl/>
              <w:spacing w:after="0" w:line="240" w:lineRule="atLeast"/>
              <w:jc w:val="right"/>
              <w:rPr>
                <w:rFonts w:ascii="宋体" w:hAnsi="宋体" w:cs="宋体"/>
                <w:color w:val="000000"/>
                <w:szCs w:val="21"/>
              </w:rPr>
            </w:pP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3E0A61">
            <w:pPr>
              <w:widowControl/>
              <w:spacing w:after="0" w:line="240" w:lineRule="atLeast"/>
              <w:jc w:val="right"/>
              <w:rPr>
                <w:rFonts w:ascii="宋体" w:hAnsi="宋体" w:cs="宋体"/>
                <w:color w:val="000000"/>
                <w:szCs w:val="21"/>
              </w:rPr>
            </w:pPr>
          </w:p>
        </w:tc>
        <w:tc>
          <w:tcPr>
            <w:tcW w:w="92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DAEDB5">
            <w:pPr>
              <w:widowControl/>
              <w:spacing w:after="0" w:line="240" w:lineRule="atLeast"/>
              <w:jc w:val="right"/>
              <w:rPr>
                <w:rFonts w:ascii="宋体" w:hAnsi="宋体" w:cs="宋体"/>
                <w:color w:val="000000"/>
                <w:szCs w:val="21"/>
              </w:rPr>
            </w:pPr>
          </w:p>
        </w:tc>
        <w:tc>
          <w:tcPr>
            <w:tcW w:w="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87E8EA">
            <w:pPr>
              <w:widowControl/>
              <w:spacing w:after="0" w:line="240" w:lineRule="atLeast"/>
              <w:jc w:val="right"/>
              <w:rPr>
                <w:rFonts w:ascii="宋体" w:hAnsi="宋体" w:cs="宋体"/>
                <w:color w:val="000000"/>
                <w:szCs w:val="21"/>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E3EFB5">
            <w:pPr>
              <w:widowControl/>
              <w:spacing w:after="0" w:line="240" w:lineRule="atLeast"/>
              <w:jc w:val="right"/>
              <w:rPr>
                <w:rFonts w:ascii="宋体" w:hAnsi="宋体" w:cs="宋体"/>
                <w:color w:val="000000"/>
                <w:szCs w:val="21"/>
              </w:rPr>
            </w:pPr>
          </w:p>
        </w:tc>
      </w:tr>
      <w:tr w14:paraId="1DA0CD2A">
        <w:tblPrEx>
          <w:tblCellMar>
            <w:top w:w="0" w:type="dxa"/>
            <w:left w:w="0" w:type="dxa"/>
            <w:bottom w:w="0" w:type="dxa"/>
            <w:right w:w="0" w:type="dxa"/>
          </w:tblCellMar>
        </w:tblPrEx>
        <w:trPr>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56A467">
            <w:pPr>
              <w:widowControl/>
              <w:spacing w:after="0" w:line="240" w:lineRule="atLeast"/>
              <w:jc w:val="left"/>
              <w:rPr>
                <w:rFonts w:ascii="宋体" w:hAnsi="宋体" w:cs="宋体"/>
                <w:color w:val="000000"/>
                <w:szCs w:val="21"/>
              </w:rPr>
            </w:pPr>
            <w:r>
              <w:rPr>
                <w:rFonts w:hint="eastAsia" w:ascii="宋体" w:hAnsi="宋体" w:cs="宋体"/>
                <w:color w:val="000000"/>
                <w:szCs w:val="21"/>
              </w:rPr>
              <w:t>2040599</w:t>
            </w:r>
          </w:p>
        </w:tc>
        <w:tc>
          <w:tcPr>
            <w:tcW w:w="131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E957A6">
            <w:pPr>
              <w:widowControl/>
              <w:spacing w:after="0" w:line="240" w:lineRule="atLeast"/>
              <w:jc w:val="left"/>
              <w:rPr>
                <w:rFonts w:ascii="宋体" w:hAnsi="宋体" w:cs="宋体"/>
                <w:color w:val="000000"/>
                <w:szCs w:val="21"/>
              </w:rPr>
            </w:pPr>
            <w:r>
              <w:rPr>
                <w:rFonts w:hint="eastAsia" w:ascii="宋体" w:hAnsi="宋体" w:cs="宋体"/>
                <w:color w:val="000000"/>
                <w:szCs w:val="21"/>
              </w:rPr>
              <w:t>其他法院支出</w:t>
            </w:r>
          </w:p>
        </w:tc>
        <w:tc>
          <w:tcPr>
            <w:tcW w:w="92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205E3B">
            <w:pPr>
              <w:widowControl/>
              <w:spacing w:after="0" w:line="240" w:lineRule="atLeast"/>
              <w:jc w:val="right"/>
              <w:rPr>
                <w:rFonts w:ascii="宋体" w:hAnsi="宋体" w:cs="宋体"/>
                <w:color w:val="000000"/>
                <w:szCs w:val="21"/>
              </w:rPr>
            </w:pPr>
            <w:r>
              <w:rPr>
                <w:rFonts w:hint="eastAsia" w:ascii="宋体" w:hAnsi="宋体" w:cs="宋体"/>
                <w:color w:val="000000"/>
                <w:szCs w:val="21"/>
              </w:rPr>
              <w:t>83</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FED5B4">
            <w:pPr>
              <w:widowControl/>
              <w:spacing w:after="0" w:line="240" w:lineRule="atLeast"/>
              <w:jc w:val="right"/>
              <w:rPr>
                <w:rFonts w:ascii="宋体" w:hAnsi="宋体" w:cs="宋体"/>
                <w:color w:val="000000"/>
                <w:szCs w:val="21"/>
              </w:rPr>
            </w:pPr>
            <w:r>
              <w:rPr>
                <w:rFonts w:hint="eastAsia" w:ascii="宋体" w:hAnsi="宋体" w:cs="宋体"/>
                <w:color w:val="000000"/>
                <w:szCs w:val="21"/>
              </w:rPr>
              <w:t>83</w:t>
            </w:r>
          </w:p>
        </w:tc>
        <w:tc>
          <w:tcPr>
            <w:tcW w:w="92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F31F79">
            <w:pPr>
              <w:widowControl/>
              <w:spacing w:after="0" w:line="240" w:lineRule="atLeast"/>
              <w:jc w:val="right"/>
              <w:rPr>
                <w:rFonts w:ascii="宋体" w:hAnsi="宋体" w:cs="宋体"/>
                <w:color w:val="000000"/>
                <w:szCs w:val="21"/>
              </w:rPr>
            </w:pP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6527FA">
            <w:pPr>
              <w:widowControl/>
              <w:spacing w:after="0" w:line="240" w:lineRule="atLeast"/>
              <w:jc w:val="right"/>
              <w:rPr>
                <w:rFonts w:ascii="宋体" w:hAnsi="宋体" w:cs="宋体"/>
                <w:color w:val="000000"/>
                <w:szCs w:val="21"/>
              </w:rPr>
            </w:pPr>
          </w:p>
        </w:tc>
        <w:tc>
          <w:tcPr>
            <w:tcW w:w="92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DC62A4">
            <w:pPr>
              <w:widowControl/>
              <w:spacing w:after="0" w:line="240" w:lineRule="atLeast"/>
              <w:jc w:val="right"/>
              <w:rPr>
                <w:rFonts w:ascii="宋体" w:hAnsi="宋体" w:cs="宋体"/>
                <w:color w:val="000000"/>
                <w:szCs w:val="21"/>
              </w:rPr>
            </w:pPr>
          </w:p>
        </w:tc>
        <w:tc>
          <w:tcPr>
            <w:tcW w:w="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48A588">
            <w:pPr>
              <w:widowControl/>
              <w:spacing w:after="0" w:line="240" w:lineRule="atLeast"/>
              <w:jc w:val="right"/>
              <w:rPr>
                <w:rFonts w:ascii="宋体" w:hAnsi="宋体" w:cs="宋体"/>
                <w:color w:val="000000"/>
                <w:szCs w:val="21"/>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1556AE">
            <w:pPr>
              <w:widowControl/>
              <w:spacing w:after="0" w:line="240" w:lineRule="atLeast"/>
              <w:jc w:val="right"/>
              <w:rPr>
                <w:rFonts w:ascii="宋体" w:hAnsi="宋体" w:cs="宋体"/>
                <w:color w:val="000000"/>
                <w:szCs w:val="21"/>
              </w:rPr>
            </w:pPr>
          </w:p>
        </w:tc>
      </w:tr>
      <w:tr w14:paraId="2122F1C8">
        <w:tblPrEx>
          <w:tblCellMar>
            <w:top w:w="0" w:type="dxa"/>
            <w:left w:w="0" w:type="dxa"/>
            <w:bottom w:w="0" w:type="dxa"/>
            <w:right w:w="0" w:type="dxa"/>
          </w:tblCellMar>
        </w:tblPrEx>
        <w:trPr>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A5B7F9">
            <w:pPr>
              <w:widowControl/>
              <w:spacing w:after="0" w:line="240" w:lineRule="atLeast"/>
              <w:jc w:val="left"/>
              <w:rPr>
                <w:rFonts w:ascii="宋体" w:hAnsi="宋体" w:cs="宋体"/>
                <w:color w:val="000000"/>
                <w:szCs w:val="21"/>
              </w:rPr>
            </w:pPr>
            <w:r>
              <w:rPr>
                <w:rFonts w:hint="eastAsia" w:ascii="宋体" w:hAnsi="宋体" w:cs="宋体"/>
                <w:color w:val="000000"/>
                <w:szCs w:val="21"/>
              </w:rPr>
              <w:t>208</w:t>
            </w:r>
          </w:p>
        </w:tc>
        <w:tc>
          <w:tcPr>
            <w:tcW w:w="131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A32647">
            <w:pPr>
              <w:widowControl/>
              <w:spacing w:after="0" w:line="240" w:lineRule="atLeast"/>
              <w:jc w:val="left"/>
              <w:rPr>
                <w:rFonts w:ascii="宋体" w:hAnsi="宋体" w:cs="宋体"/>
                <w:color w:val="000000"/>
                <w:szCs w:val="21"/>
              </w:rPr>
            </w:pPr>
            <w:r>
              <w:rPr>
                <w:rFonts w:hint="eastAsia" w:ascii="宋体" w:hAnsi="宋体" w:cs="宋体"/>
                <w:color w:val="000000"/>
                <w:szCs w:val="21"/>
              </w:rPr>
              <w:t>社会保障和就业支出</w:t>
            </w:r>
          </w:p>
        </w:tc>
        <w:tc>
          <w:tcPr>
            <w:tcW w:w="92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7F70CF">
            <w:pPr>
              <w:widowControl/>
              <w:spacing w:after="0" w:line="240" w:lineRule="atLeast"/>
              <w:jc w:val="right"/>
              <w:rPr>
                <w:rFonts w:ascii="宋体" w:hAnsi="宋体" w:cs="宋体"/>
                <w:color w:val="000000"/>
                <w:szCs w:val="21"/>
              </w:rPr>
            </w:pPr>
            <w:r>
              <w:rPr>
                <w:rFonts w:hint="eastAsia" w:ascii="宋体" w:hAnsi="宋体" w:cs="宋体"/>
                <w:color w:val="000000"/>
                <w:szCs w:val="21"/>
              </w:rPr>
              <w:t>32.33</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1B3F74">
            <w:pPr>
              <w:widowControl/>
              <w:spacing w:after="0" w:line="240" w:lineRule="atLeast"/>
              <w:jc w:val="right"/>
              <w:rPr>
                <w:rFonts w:ascii="宋体" w:hAnsi="宋体" w:cs="宋体"/>
                <w:color w:val="000000"/>
                <w:szCs w:val="21"/>
              </w:rPr>
            </w:pPr>
            <w:r>
              <w:rPr>
                <w:rFonts w:hint="eastAsia" w:ascii="宋体" w:hAnsi="宋体" w:cs="宋体"/>
                <w:color w:val="000000"/>
                <w:szCs w:val="21"/>
              </w:rPr>
              <w:t>32.33</w:t>
            </w:r>
          </w:p>
        </w:tc>
        <w:tc>
          <w:tcPr>
            <w:tcW w:w="92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EAC721">
            <w:pPr>
              <w:widowControl/>
              <w:spacing w:after="0" w:line="240" w:lineRule="atLeast"/>
              <w:jc w:val="right"/>
              <w:rPr>
                <w:rFonts w:ascii="宋体" w:hAnsi="宋体" w:cs="宋体"/>
                <w:color w:val="000000"/>
                <w:szCs w:val="21"/>
              </w:rPr>
            </w:pP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FD90F2">
            <w:pPr>
              <w:widowControl/>
              <w:spacing w:after="0" w:line="240" w:lineRule="atLeast"/>
              <w:jc w:val="right"/>
              <w:rPr>
                <w:rFonts w:ascii="宋体" w:hAnsi="宋体" w:cs="宋体"/>
                <w:color w:val="000000"/>
                <w:szCs w:val="21"/>
              </w:rPr>
            </w:pPr>
          </w:p>
        </w:tc>
        <w:tc>
          <w:tcPr>
            <w:tcW w:w="92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A1FAAF">
            <w:pPr>
              <w:widowControl/>
              <w:spacing w:after="0" w:line="240" w:lineRule="atLeast"/>
              <w:jc w:val="right"/>
              <w:rPr>
                <w:rFonts w:ascii="宋体" w:hAnsi="宋体" w:cs="宋体"/>
                <w:color w:val="000000"/>
                <w:szCs w:val="21"/>
              </w:rPr>
            </w:pPr>
          </w:p>
        </w:tc>
        <w:tc>
          <w:tcPr>
            <w:tcW w:w="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7D0659">
            <w:pPr>
              <w:widowControl/>
              <w:spacing w:after="0" w:line="240" w:lineRule="atLeast"/>
              <w:jc w:val="right"/>
              <w:rPr>
                <w:rFonts w:ascii="宋体" w:hAnsi="宋体" w:cs="宋体"/>
                <w:color w:val="000000"/>
                <w:szCs w:val="21"/>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0B10DB">
            <w:pPr>
              <w:widowControl/>
              <w:spacing w:after="0" w:line="240" w:lineRule="atLeast"/>
              <w:jc w:val="right"/>
              <w:rPr>
                <w:rFonts w:ascii="宋体" w:hAnsi="宋体" w:cs="宋体"/>
                <w:color w:val="000000"/>
                <w:szCs w:val="21"/>
              </w:rPr>
            </w:pPr>
          </w:p>
        </w:tc>
      </w:tr>
      <w:tr w14:paraId="3BB32A76">
        <w:tblPrEx>
          <w:tblCellMar>
            <w:top w:w="0" w:type="dxa"/>
            <w:left w:w="0" w:type="dxa"/>
            <w:bottom w:w="0" w:type="dxa"/>
            <w:right w:w="0" w:type="dxa"/>
          </w:tblCellMar>
        </w:tblPrEx>
        <w:trPr>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CFF70F">
            <w:pPr>
              <w:widowControl/>
              <w:spacing w:after="0" w:line="240" w:lineRule="atLeast"/>
              <w:jc w:val="left"/>
              <w:rPr>
                <w:rFonts w:ascii="宋体" w:hAnsi="宋体" w:cs="宋体"/>
                <w:color w:val="000000"/>
                <w:szCs w:val="21"/>
              </w:rPr>
            </w:pPr>
            <w:r>
              <w:rPr>
                <w:rFonts w:hint="eastAsia" w:ascii="宋体" w:hAnsi="宋体" w:cs="宋体"/>
                <w:color w:val="000000"/>
                <w:szCs w:val="21"/>
              </w:rPr>
              <w:t>20805</w:t>
            </w:r>
          </w:p>
        </w:tc>
        <w:tc>
          <w:tcPr>
            <w:tcW w:w="131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A7D74E">
            <w:pPr>
              <w:widowControl/>
              <w:spacing w:after="0" w:line="240" w:lineRule="atLeast"/>
              <w:jc w:val="left"/>
              <w:rPr>
                <w:rFonts w:ascii="宋体" w:hAnsi="宋体" w:cs="宋体"/>
                <w:color w:val="000000"/>
                <w:szCs w:val="21"/>
              </w:rPr>
            </w:pPr>
            <w:r>
              <w:rPr>
                <w:rFonts w:hint="eastAsia" w:ascii="宋体" w:hAnsi="宋体" w:cs="宋体"/>
                <w:color w:val="000000"/>
                <w:szCs w:val="21"/>
              </w:rPr>
              <w:t>行政事业单位离退休</w:t>
            </w:r>
          </w:p>
        </w:tc>
        <w:tc>
          <w:tcPr>
            <w:tcW w:w="92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0B40A8">
            <w:pPr>
              <w:widowControl/>
              <w:spacing w:after="0" w:line="240" w:lineRule="atLeast"/>
              <w:jc w:val="right"/>
              <w:rPr>
                <w:rFonts w:ascii="宋体" w:hAnsi="宋体" w:cs="宋体"/>
                <w:color w:val="000000"/>
                <w:szCs w:val="21"/>
              </w:rPr>
            </w:pPr>
            <w:r>
              <w:rPr>
                <w:rFonts w:hint="eastAsia" w:ascii="宋体" w:hAnsi="宋体" w:cs="宋体"/>
                <w:color w:val="000000"/>
                <w:szCs w:val="21"/>
              </w:rPr>
              <w:t>32.33</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D448EB">
            <w:pPr>
              <w:widowControl/>
              <w:spacing w:after="0" w:line="240" w:lineRule="atLeast"/>
              <w:jc w:val="right"/>
              <w:rPr>
                <w:rFonts w:ascii="宋体" w:hAnsi="宋体" w:cs="宋体"/>
                <w:color w:val="000000"/>
                <w:szCs w:val="21"/>
              </w:rPr>
            </w:pPr>
            <w:r>
              <w:rPr>
                <w:rFonts w:hint="eastAsia" w:ascii="宋体" w:hAnsi="宋体" w:cs="宋体"/>
                <w:color w:val="000000"/>
                <w:szCs w:val="21"/>
              </w:rPr>
              <w:t>32.33</w:t>
            </w:r>
          </w:p>
        </w:tc>
        <w:tc>
          <w:tcPr>
            <w:tcW w:w="92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DF8716">
            <w:pPr>
              <w:widowControl/>
              <w:spacing w:after="0" w:line="240" w:lineRule="atLeast"/>
              <w:jc w:val="right"/>
              <w:rPr>
                <w:rFonts w:ascii="宋体" w:hAnsi="宋体" w:cs="宋体"/>
                <w:color w:val="000000"/>
                <w:szCs w:val="21"/>
              </w:rPr>
            </w:pP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F12FF6">
            <w:pPr>
              <w:widowControl/>
              <w:spacing w:after="0" w:line="240" w:lineRule="atLeast"/>
              <w:jc w:val="right"/>
              <w:rPr>
                <w:rFonts w:ascii="宋体" w:hAnsi="宋体" w:cs="宋体"/>
                <w:color w:val="000000"/>
                <w:szCs w:val="21"/>
              </w:rPr>
            </w:pPr>
          </w:p>
        </w:tc>
        <w:tc>
          <w:tcPr>
            <w:tcW w:w="92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024A11">
            <w:pPr>
              <w:widowControl/>
              <w:spacing w:after="0" w:line="240" w:lineRule="atLeast"/>
              <w:jc w:val="right"/>
              <w:rPr>
                <w:rFonts w:ascii="宋体" w:hAnsi="宋体" w:cs="宋体"/>
                <w:color w:val="000000"/>
                <w:szCs w:val="21"/>
              </w:rPr>
            </w:pPr>
          </w:p>
        </w:tc>
        <w:tc>
          <w:tcPr>
            <w:tcW w:w="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5ADFEA">
            <w:pPr>
              <w:widowControl/>
              <w:spacing w:after="0" w:line="240" w:lineRule="atLeast"/>
              <w:jc w:val="right"/>
              <w:rPr>
                <w:rFonts w:ascii="宋体" w:hAnsi="宋体" w:cs="宋体"/>
                <w:color w:val="000000"/>
                <w:szCs w:val="21"/>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807DCF">
            <w:pPr>
              <w:widowControl/>
              <w:spacing w:after="0" w:line="240" w:lineRule="atLeast"/>
              <w:jc w:val="right"/>
              <w:rPr>
                <w:rFonts w:ascii="宋体" w:hAnsi="宋体" w:cs="宋体"/>
                <w:color w:val="000000"/>
                <w:szCs w:val="21"/>
              </w:rPr>
            </w:pPr>
          </w:p>
        </w:tc>
      </w:tr>
      <w:tr w14:paraId="5F5BAB48">
        <w:tblPrEx>
          <w:tblCellMar>
            <w:top w:w="0" w:type="dxa"/>
            <w:left w:w="0" w:type="dxa"/>
            <w:bottom w:w="0" w:type="dxa"/>
            <w:right w:w="0" w:type="dxa"/>
          </w:tblCellMar>
        </w:tblPrEx>
        <w:trPr>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2A51BF">
            <w:pPr>
              <w:widowControl/>
              <w:spacing w:after="0" w:line="240" w:lineRule="atLeast"/>
              <w:jc w:val="left"/>
              <w:rPr>
                <w:rFonts w:ascii="宋体" w:hAnsi="宋体" w:cs="宋体"/>
                <w:color w:val="000000"/>
                <w:szCs w:val="21"/>
              </w:rPr>
            </w:pPr>
            <w:r>
              <w:rPr>
                <w:rFonts w:hint="eastAsia" w:ascii="宋体" w:hAnsi="宋体" w:cs="宋体"/>
                <w:color w:val="000000"/>
                <w:szCs w:val="21"/>
              </w:rPr>
              <w:t>2080505</w:t>
            </w:r>
          </w:p>
        </w:tc>
        <w:tc>
          <w:tcPr>
            <w:tcW w:w="131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3409D9">
            <w:pPr>
              <w:widowControl/>
              <w:spacing w:after="0" w:line="240" w:lineRule="atLeast"/>
              <w:jc w:val="left"/>
              <w:rPr>
                <w:rFonts w:ascii="宋体" w:hAnsi="宋体" w:cs="宋体"/>
                <w:color w:val="000000"/>
                <w:szCs w:val="21"/>
              </w:rPr>
            </w:pPr>
            <w:r>
              <w:rPr>
                <w:rFonts w:hint="eastAsia" w:ascii="宋体" w:hAnsi="宋体" w:cs="宋体"/>
                <w:color w:val="000000"/>
                <w:szCs w:val="21"/>
              </w:rPr>
              <w:t>机关事业单位基本养老保险缴费支出</w:t>
            </w:r>
          </w:p>
        </w:tc>
        <w:tc>
          <w:tcPr>
            <w:tcW w:w="92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D80BD6">
            <w:pPr>
              <w:widowControl/>
              <w:spacing w:after="0" w:line="240" w:lineRule="atLeast"/>
              <w:jc w:val="right"/>
              <w:rPr>
                <w:rFonts w:ascii="宋体" w:hAnsi="宋体" w:cs="宋体"/>
                <w:color w:val="000000"/>
                <w:szCs w:val="21"/>
              </w:rPr>
            </w:pPr>
            <w:r>
              <w:rPr>
                <w:rFonts w:hint="eastAsia" w:ascii="宋体" w:hAnsi="宋体" w:cs="宋体"/>
                <w:color w:val="000000"/>
                <w:szCs w:val="21"/>
              </w:rPr>
              <w:t>32.33</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26D377">
            <w:pPr>
              <w:widowControl/>
              <w:spacing w:after="0" w:line="240" w:lineRule="atLeast"/>
              <w:jc w:val="right"/>
              <w:rPr>
                <w:rFonts w:ascii="宋体" w:hAnsi="宋体" w:cs="宋体"/>
                <w:color w:val="000000"/>
                <w:szCs w:val="21"/>
              </w:rPr>
            </w:pPr>
            <w:r>
              <w:rPr>
                <w:rFonts w:hint="eastAsia" w:ascii="宋体" w:hAnsi="宋体" w:cs="宋体"/>
                <w:color w:val="000000"/>
                <w:szCs w:val="21"/>
              </w:rPr>
              <w:t>32.33</w:t>
            </w:r>
          </w:p>
        </w:tc>
        <w:tc>
          <w:tcPr>
            <w:tcW w:w="92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91AA61">
            <w:pPr>
              <w:widowControl/>
              <w:spacing w:after="0" w:line="240" w:lineRule="atLeast"/>
              <w:jc w:val="right"/>
              <w:rPr>
                <w:rFonts w:ascii="宋体" w:hAnsi="宋体" w:cs="宋体"/>
                <w:color w:val="000000"/>
                <w:szCs w:val="21"/>
              </w:rPr>
            </w:pP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4D7CE0">
            <w:pPr>
              <w:widowControl/>
              <w:spacing w:after="0" w:line="240" w:lineRule="atLeast"/>
              <w:jc w:val="right"/>
              <w:rPr>
                <w:rFonts w:ascii="宋体" w:hAnsi="宋体" w:cs="宋体"/>
                <w:color w:val="000000"/>
                <w:szCs w:val="21"/>
              </w:rPr>
            </w:pPr>
          </w:p>
        </w:tc>
        <w:tc>
          <w:tcPr>
            <w:tcW w:w="92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FC20DA">
            <w:pPr>
              <w:widowControl/>
              <w:spacing w:after="0" w:line="240" w:lineRule="atLeast"/>
              <w:jc w:val="right"/>
              <w:rPr>
                <w:rFonts w:ascii="宋体" w:hAnsi="宋体" w:cs="宋体"/>
                <w:color w:val="000000"/>
                <w:szCs w:val="21"/>
              </w:rPr>
            </w:pPr>
          </w:p>
        </w:tc>
        <w:tc>
          <w:tcPr>
            <w:tcW w:w="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29E5F7">
            <w:pPr>
              <w:widowControl/>
              <w:spacing w:after="0" w:line="240" w:lineRule="atLeast"/>
              <w:jc w:val="right"/>
              <w:rPr>
                <w:rFonts w:ascii="宋体" w:hAnsi="宋体" w:cs="宋体"/>
                <w:color w:val="000000"/>
                <w:szCs w:val="21"/>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281141">
            <w:pPr>
              <w:widowControl/>
              <w:spacing w:after="0" w:line="240" w:lineRule="atLeast"/>
              <w:jc w:val="right"/>
              <w:rPr>
                <w:rFonts w:ascii="宋体" w:hAnsi="宋体" w:cs="宋体"/>
                <w:color w:val="000000"/>
                <w:szCs w:val="21"/>
              </w:rPr>
            </w:pPr>
          </w:p>
        </w:tc>
      </w:tr>
      <w:tr w14:paraId="4E822DF3">
        <w:tblPrEx>
          <w:tblCellMar>
            <w:top w:w="0" w:type="dxa"/>
            <w:left w:w="0" w:type="dxa"/>
            <w:bottom w:w="0" w:type="dxa"/>
            <w:right w:w="0" w:type="dxa"/>
          </w:tblCellMar>
        </w:tblPrEx>
        <w:trPr>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A30A3A">
            <w:pPr>
              <w:widowControl/>
              <w:spacing w:after="0" w:line="240" w:lineRule="atLeast"/>
              <w:jc w:val="left"/>
              <w:rPr>
                <w:rFonts w:ascii="宋体" w:hAnsi="宋体" w:cs="宋体"/>
                <w:color w:val="000000"/>
                <w:szCs w:val="21"/>
              </w:rPr>
            </w:pPr>
            <w:r>
              <w:rPr>
                <w:rFonts w:hint="eastAsia" w:ascii="宋体" w:hAnsi="宋体" w:cs="宋体"/>
                <w:color w:val="000000"/>
                <w:szCs w:val="21"/>
              </w:rPr>
              <w:t>210</w:t>
            </w:r>
          </w:p>
        </w:tc>
        <w:tc>
          <w:tcPr>
            <w:tcW w:w="131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33080C">
            <w:pPr>
              <w:widowControl/>
              <w:spacing w:after="0" w:line="240" w:lineRule="atLeast"/>
              <w:jc w:val="left"/>
              <w:rPr>
                <w:rFonts w:ascii="宋体" w:hAnsi="宋体" w:cs="宋体"/>
                <w:color w:val="000000"/>
                <w:szCs w:val="21"/>
              </w:rPr>
            </w:pPr>
            <w:r>
              <w:rPr>
                <w:rFonts w:hint="eastAsia" w:ascii="宋体" w:hAnsi="宋体" w:cs="宋体"/>
                <w:color w:val="000000"/>
                <w:szCs w:val="21"/>
              </w:rPr>
              <w:t>医疗卫生与计划生育支出</w:t>
            </w:r>
          </w:p>
        </w:tc>
        <w:tc>
          <w:tcPr>
            <w:tcW w:w="92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2C333E">
            <w:pPr>
              <w:widowControl/>
              <w:spacing w:after="0" w:line="240" w:lineRule="atLeast"/>
              <w:jc w:val="right"/>
              <w:rPr>
                <w:rFonts w:ascii="宋体" w:hAnsi="宋体" w:cs="宋体"/>
                <w:color w:val="000000"/>
                <w:szCs w:val="21"/>
              </w:rPr>
            </w:pPr>
            <w:r>
              <w:rPr>
                <w:rFonts w:hint="eastAsia" w:ascii="宋体" w:hAnsi="宋体" w:cs="宋体"/>
                <w:color w:val="000000"/>
                <w:szCs w:val="21"/>
              </w:rPr>
              <w:t>25.75</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7B8D59">
            <w:pPr>
              <w:widowControl/>
              <w:spacing w:after="0" w:line="240" w:lineRule="atLeast"/>
              <w:jc w:val="right"/>
              <w:rPr>
                <w:rFonts w:ascii="宋体" w:hAnsi="宋体" w:cs="宋体"/>
                <w:color w:val="000000"/>
                <w:szCs w:val="21"/>
              </w:rPr>
            </w:pPr>
            <w:r>
              <w:rPr>
                <w:rFonts w:hint="eastAsia" w:ascii="宋体" w:hAnsi="宋体" w:cs="宋体"/>
                <w:color w:val="000000"/>
                <w:szCs w:val="21"/>
              </w:rPr>
              <w:t>25.75</w:t>
            </w:r>
          </w:p>
        </w:tc>
        <w:tc>
          <w:tcPr>
            <w:tcW w:w="92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43F242">
            <w:pPr>
              <w:widowControl/>
              <w:spacing w:after="0" w:line="240" w:lineRule="atLeast"/>
              <w:jc w:val="right"/>
              <w:rPr>
                <w:rFonts w:ascii="宋体" w:hAnsi="宋体" w:cs="宋体"/>
                <w:color w:val="000000"/>
                <w:szCs w:val="21"/>
              </w:rPr>
            </w:pP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867ECC">
            <w:pPr>
              <w:widowControl/>
              <w:spacing w:after="0" w:line="240" w:lineRule="atLeast"/>
              <w:jc w:val="right"/>
              <w:rPr>
                <w:rFonts w:ascii="宋体" w:hAnsi="宋体" w:cs="宋体"/>
                <w:color w:val="000000"/>
                <w:szCs w:val="21"/>
              </w:rPr>
            </w:pPr>
          </w:p>
        </w:tc>
        <w:tc>
          <w:tcPr>
            <w:tcW w:w="92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789912">
            <w:pPr>
              <w:widowControl/>
              <w:spacing w:after="0" w:line="240" w:lineRule="atLeast"/>
              <w:jc w:val="right"/>
              <w:rPr>
                <w:rFonts w:ascii="宋体" w:hAnsi="宋体" w:cs="宋体"/>
                <w:color w:val="000000"/>
                <w:szCs w:val="21"/>
              </w:rPr>
            </w:pPr>
          </w:p>
        </w:tc>
        <w:tc>
          <w:tcPr>
            <w:tcW w:w="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2B83B7">
            <w:pPr>
              <w:widowControl/>
              <w:spacing w:after="0" w:line="240" w:lineRule="atLeast"/>
              <w:jc w:val="right"/>
              <w:rPr>
                <w:rFonts w:ascii="宋体" w:hAnsi="宋体" w:cs="宋体"/>
                <w:color w:val="000000"/>
                <w:szCs w:val="21"/>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CC7001">
            <w:pPr>
              <w:widowControl/>
              <w:spacing w:after="0" w:line="240" w:lineRule="atLeast"/>
              <w:jc w:val="right"/>
              <w:rPr>
                <w:rFonts w:ascii="宋体" w:hAnsi="宋体" w:cs="宋体"/>
                <w:color w:val="000000"/>
                <w:szCs w:val="21"/>
              </w:rPr>
            </w:pPr>
          </w:p>
        </w:tc>
      </w:tr>
      <w:tr w14:paraId="4D589082">
        <w:tblPrEx>
          <w:tblCellMar>
            <w:top w:w="0" w:type="dxa"/>
            <w:left w:w="0" w:type="dxa"/>
            <w:bottom w:w="0" w:type="dxa"/>
            <w:right w:w="0" w:type="dxa"/>
          </w:tblCellMar>
        </w:tblPrEx>
        <w:trPr>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4E44CD">
            <w:pPr>
              <w:widowControl/>
              <w:spacing w:after="0" w:line="240" w:lineRule="atLeast"/>
              <w:jc w:val="left"/>
              <w:rPr>
                <w:rFonts w:ascii="宋体" w:hAnsi="宋体" w:cs="宋体"/>
                <w:color w:val="000000"/>
                <w:szCs w:val="21"/>
              </w:rPr>
            </w:pPr>
            <w:r>
              <w:rPr>
                <w:rFonts w:hint="eastAsia" w:ascii="宋体" w:hAnsi="宋体" w:cs="宋体"/>
                <w:color w:val="000000"/>
                <w:szCs w:val="21"/>
              </w:rPr>
              <w:t>21011</w:t>
            </w:r>
          </w:p>
        </w:tc>
        <w:tc>
          <w:tcPr>
            <w:tcW w:w="131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0A88F6">
            <w:pPr>
              <w:widowControl/>
              <w:spacing w:after="0" w:line="240" w:lineRule="atLeast"/>
              <w:jc w:val="left"/>
              <w:rPr>
                <w:rFonts w:ascii="宋体" w:hAnsi="宋体" w:cs="宋体"/>
                <w:color w:val="000000"/>
                <w:szCs w:val="21"/>
              </w:rPr>
            </w:pPr>
            <w:r>
              <w:rPr>
                <w:rFonts w:hint="eastAsia" w:ascii="宋体" w:hAnsi="宋体" w:cs="宋体"/>
                <w:color w:val="000000"/>
                <w:szCs w:val="21"/>
              </w:rPr>
              <w:t>行政事业单位医疗</w:t>
            </w:r>
          </w:p>
        </w:tc>
        <w:tc>
          <w:tcPr>
            <w:tcW w:w="92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72EEDD">
            <w:pPr>
              <w:widowControl/>
              <w:spacing w:after="0" w:line="240" w:lineRule="atLeast"/>
              <w:jc w:val="right"/>
              <w:rPr>
                <w:rFonts w:ascii="宋体" w:hAnsi="宋体" w:cs="宋体"/>
                <w:color w:val="000000"/>
                <w:szCs w:val="21"/>
              </w:rPr>
            </w:pPr>
            <w:r>
              <w:rPr>
                <w:rFonts w:hint="eastAsia" w:ascii="宋体" w:hAnsi="宋体" w:cs="宋体"/>
                <w:color w:val="000000"/>
                <w:szCs w:val="21"/>
              </w:rPr>
              <w:t>25.75</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BE83FD">
            <w:pPr>
              <w:widowControl/>
              <w:spacing w:after="0" w:line="240" w:lineRule="atLeast"/>
              <w:jc w:val="right"/>
              <w:rPr>
                <w:rFonts w:ascii="宋体" w:hAnsi="宋体" w:cs="宋体"/>
                <w:color w:val="000000"/>
                <w:szCs w:val="21"/>
              </w:rPr>
            </w:pPr>
            <w:r>
              <w:rPr>
                <w:rFonts w:hint="eastAsia" w:ascii="宋体" w:hAnsi="宋体" w:cs="宋体"/>
                <w:color w:val="000000"/>
                <w:szCs w:val="21"/>
              </w:rPr>
              <w:t>25.75</w:t>
            </w:r>
          </w:p>
        </w:tc>
        <w:tc>
          <w:tcPr>
            <w:tcW w:w="92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EDD564">
            <w:pPr>
              <w:widowControl/>
              <w:spacing w:after="0" w:line="240" w:lineRule="atLeast"/>
              <w:jc w:val="right"/>
              <w:rPr>
                <w:rFonts w:ascii="宋体" w:hAnsi="宋体" w:cs="宋体"/>
                <w:color w:val="000000"/>
                <w:szCs w:val="21"/>
              </w:rPr>
            </w:pP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294DF4">
            <w:pPr>
              <w:widowControl/>
              <w:spacing w:after="0" w:line="240" w:lineRule="atLeast"/>
              <w:jc w:val="right"/>
              <w:rPr>
                <w:rFonts w:ascii="宋体" w:hAnsi="宋体" w:cs="宋体"/>
                <w:color w:val="000000"/>
                <w:szCs w:val="21"/>
              </w:rPr>
            </w:pPr>
          </w:p>
        </w:tc>
        <w:tc>
          <w:tcPr>
            <w:tcW w:w="92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64695F">
            <w:pPr>
              <w:widowControl/>
              <w:spacing w:after="0" w:line="240" w:lineRule="atLeast"/>
              <w:jc w:val="right"/>
              <w:rPr>
                <w:rFonts w:ascii="宋体" w:hAnsi="宋体" w:cs="宋体"/>
                <w:color w:val="000000"/>
                <w:szCs w:val="21"/>
              </w:rPr>
            </w:pPr>
          </w:p>
        </w:tc>
        <w:tc>
          <w:tcPr>
            <w:tcW w:w="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411A86">
            <w:pPr>
              <w:widowControl/>
              <w:spacing w:after="0" w:line="240" w:lineRule="atLeast"/>
              <w:jc w:val="right"/>
              <w:rPr>
                <w:rFonts w:ascii="宋体" w:hAnsi="宋体" w:cs="宋体"/>
                <w:color w:val="000000"/>
                <w:szCs w:val="21"/>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B4538B">
            <w:pPr>
              <w:widowControl/>
              <w:spacing w:after="0" w:line="240" w:lineRule="atLeast"/>
              <w:jc w:val="right"/>
              <w:rPr>
                <w:rFonts w:ascii="宋体" w:hAnsi="宋体" w:cs="宋体"/>
                <w:color w:val="000000"/>
                <w:szCs w:val="21"/>
              </w:rPr>
            </w:pPr>
          </w:p>
        </w:tc>
      </w:tr>
      <w:tr w14:paraId="1F5BFFDC">
        <w:tblPrEx>
          <w:tblCellMar>
            <w:top w:w="0" w:type="dxa"/>
            <w:left w:w="0" w:type="dxa"/>
            <w:bottom w:w="0" w:type="dxa"/>
            <w:right w:w="0" w:type="dxa"/>
          </w:tblCellMar>
        </w:tblPrEx>
        <w:trPr>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B43FD7">
            <w:pPr>
              <w:widowControl/>
              <w:spacing w:after="0" w:line="240" w:lineRule="atLeast"/>
              <w:jc w:val="left"/>
              <w:rPr>
                <w:rFonts w:ascii="宋体" w:hAnsi="宋体" w:cs="宋体"/>
                <w:color w:val="000000"/>
                <w:szCs w:val="21"/>
              </w:rPr>
            </w:pPr>
            <w:r>
              <w:rPr>
                <w:rFonts w:hint="eastAsia" w:ascii="宋体" w:hAnsi="宋体" w:cs="宋体"/>
                <w:color w:val="000000"/>
                <w:szCs w:val="21"/>
              </w:rPr>
              <w:t>2101101</w:t>
            </w:r>
          </w:p>
        </w:tc>
        <w:tc>
          <w:tcPr>
            <w:tcW w:w="131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49EC72">
            <w:pPr>
              <w:widowControl/>
              <w:spacing w:after="0" w:line="240" w:lineRule="atLeast"/>
              <w:jc w:val="left"/>
              <w:rPr>
                <w:rFonts w:ascii="宋体" w:hAnsi="宋体" w:cs="宋体"/>
                <w:color w:val="000000"/>
                <w:szCs w:val="21"/>
              </w:rPr>
            </w:pPr>
            <w:r>
              <w:rPr>
                <w:rFonts w:hint="eastAsia" w:ascii="宋体" w:hAnsi="宋体" w:cs="宋体"/>
                <w:color w:val="000000"/>
                <w:szCs w:val="21"/>
              </w:rPr>
              <w:t>行政单位医疗</w:t>
            </w:r>
          </w:p>
        </w:tc>
        <w:tc>
          <w:tcPr>
            <w:tcW w:w="92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3A8CA1">
            <w:pPr>
              <w:widowControl/>
              <w:spacing w:after="0" w:line="240" w:lineRule="atLeast"/>
              <w:jc w:val="right"/>
              <w:rPr>
                <w:rFonts w:ascii="宋体" w:hAnsi="宋体" w:cs="宋体"/>
                <w:color w:val="000000"/>
                <w:szCs w:val="21"/>
              </w:rPr>
            </w:pPr>
            <w:r>
              <w:rPr>
                <w:rFonts w:hint="eastAsia" w:ascii="宋体" w:hAnsi="宋体" w:cs="宋体"/>
                <w:color w:val="000000"/>
                <w:szCs w:val="21"/>
              </w:rPr>
              <w:t>24.86</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19DCDB">
            <w:pPr>
              <w:widowControl/>
              <w:spacing w:after="0" w:line="240" w:lineRule="atLeast"/>
              <w:jc w:val="right"/>
              <w:rPr>
                <w:rFonts w:ascii="宋体" w:hAnsi="宋体" w:cs="宋体"/>
                <w:color w:val="000000"/>
                <w:szCs w:val="21"/>
              </w:rPr>
            </w:pPr>
            <w:r>
              <w:rPr>
                <w:rFonts w:hint="eastAsia" w:ascii="宋体" w:hAnsi="宋体" w:cs="宋体"/>
                <w:color w:val="000000"/>
                <w:szCs w:val="21"/>
              </w:rPr>
              <w:t>24.86</w:t>
            </w:r>
          </w:p>
        </w:tc>
        <w:tc>
          <w:tcPr>
            <w:tcW w:w="92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F6D5A4">
            <w:pPr>
              <w:widowControl/>
              <w:spacing w:after="0" w:line="240" w:lineRule="atLeast"/>
              <w:jc w:val="right"/>
              <w:rPr>
                <w:rFonts w:ascii="宋体" w:hAnsi="宋体" w:cs="宋体"/>
                <w:color w:val="000000"/>
                <w:szCs w:val="21"/>
              </w:rPr>
            </w:pP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1A105A">
            <w:pPr>
              <w:widowControl/>
              <w:spacing w:after="0" w:line="240" w:lineRule="atLeast"/>
              <w:jc w:val="right"/>
              <w:rPr>
                <w:rFonts w:ascii="宋体" w:hAnsi="宋体" w:cs="宋体"/>
                <w:color w:val="000000"/>
                <w:szCs w:val="21"/>
              </w:rPr>
            </w:pPr>
          </w:p>
        </w:tc>
        <w:tc>
          <w:tcPr>
            <w:tcW w:w="92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BB5948">
            <w:pPr>
              <w:widowControl/>
              <w:spacing w:after="0" w:line="240" w:lineRule="atLeast"/>
              <w:jc w:val="right"/>
              <w:rPr>
                <w:rFonts w:ascii="宋体" w:hAnsi="宋体" w:cs="宋体"/>
                <w:color w:val="000000"/>
                <w:szCs w:val="21"/>
              </w:rPr>
            </w:pPr>
          </w:p>
        </w:tc>
        <w:tc>
          <w:tcPr>
            <w:tcW w:w="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EA2D7D">
            <w:pPr>
              <w:widowControl/>
              <w:spacing w:after="0" w:line="240" w:lineRule="atLeast"/>
              <w:jc w:val="right"/>
              <w:rPr>
                <w:rFonts w:ascii="宋体" w:hAnsi="宋体" w:cs="宋体"/>
                <w:color w:val="000000"/>
                <w:szCs w:val="21"/>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4ECEB6">
            <w:pPr>
              <w:widowControl/>
              <w:spacing w:after="0" w:line="240" w:lineRule="atLeast"/>
              <w:jc w:val="right"/>
              <w:rPr>
                <w:rFonts w:ascii="宋体" w:hAnsi="宋体" w:cs="宋体"/>
                <w:color w:val="000000"/>
                <w:szCs w:val="21"/>
              </w:rPr>
            </w:pPr>
          </w:p>
        </w:tc>
      </w:tr>
      <w:tr w14:paraId="2F05D4B6">
        <w:tblPrEx>
          <w:tblCellMar>
            <w:top w:w="0" w:type="dxa"/>
            <w:left w:w="0" w:type="dxa"/>
            <w:bottom w:w="0" w:type="dxa"/>
            <w:right w:w="0" w:type="dxa"/>
          </w:tblCellMar>
        </w:tblPrEx>
        <w:trPr>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27EA43">
            <w:pPr>
              <w:widowControl/>
              <w:spacing w:after="0" w:line="240" w:lineRule="atLeast"/>
              <w:jc w:val="left"/>
              <w:rPr>
                <w:rFonts w:ascii="宋体" w:hAnsi="宋体" w:cs="宋体"/>
                <w:color w:val="000000"/>
                <w:szCs w:val="21"/>
              </w:rPr>
            </w:pPr>
            <w:r>
              <w:rPr>
                <w:rFonts w:hint="eastAsia" w:ascii="宋体" w:hAnsi="宋体" w:cs="宋体"/>
                <w:color w:val="000000"/>
                <w:szCs w:val="21"/>
              </w:rPr>
              <w:t>2101102</w:t>
            </w:r>
          </w:p>
        </w:tc>
        <w:tc>
          <w:tcPr>
            <w:tcW w:w="131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7CA5E4">
            <w:pPr>
              <w:widowControl/>
              <w:spacing w:after="0" w:line="240" w:lineRule="atLeast"/>
              <w:jc w:val="left"/>
              <w:rPr>
                <w:rFonts w:ascii="宋体" w:hAnsi="宋体" w:cs="宋体"/>
                <w:color w:val="000000"/>
                <w:szCs w:val="21"/>
              </w:rPr>
            </w:pPr>
            <w:r>
              <w:rPr>
                <w:rFonts w:hint="eastAsia" w:ascii="宋体" w:hAnsi="宋体" w:cs="宋体"/>
                <w:color w:val="000000"/>
                <w:szCs w:val="21"/>
              </w:rPr>
              <w:t>事业单位医疗</w:t>
            </w:r>
          </w:p>
        </w:tc>
        <w:tc>
          <w:tcPr>
            <w:tcW w:w="92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9FC6A9">
            <w:pPr>
              <w:widowControl/>
              <w:spacing w:after="0" w:line="240" w:lineRule="atLeast"/>
              <w:jc w:val="right"/>
              <w:rPr>
                <w:rFonts w:ascii="宋体" w:hAnsi="宋体" w:cs="宋体"/>
                <w:color w:val="000000"/>
                <w:szCs w:val="21"/>
              </w:rPr>
            </w:pPr>
            <w:r>
              <w:rPr>
                <w:rFonts w:hint="eastAsia" w:ascii="宋体" w:hAnsi="宋体" w:cs="宋体"/>
                <w:color w:val="000000"/>
                <w:szCs w:val="21"/>
              </w:rPr>
              <w:t>0.89</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73498F">
            <w:pPr>
              <w:widowControl/>
              <w:spacing w:after="0" w:line="240" w:lineRule="atLeast"/>
              <w:jc w:val="right"/>
              <w:rPr>
                <w:rFonts w:ascii="宋体" w:hAnsi="宋体" w:cs="宋体"/>
                <w:color w:val="000000"/>
                <w:szCs w:val="21"/>
              </w:rPr>
            </w:pPr>
            <w:r>
              <w:rPr>
                <w:rFonts w:hint="eastAsia" w:ascii="宋体" w:hAnsi="宋体" w:cs="宋体"/>
                <w:color w:val="000000"/>
                <w:szCs w:val="21"/>
              </w:rPr>
              <w:t>0.89</w:t>
            </w:r>
          </w:p>
        </w:tc>
        <w:tc>
          <w:tcPr>
            <w:tcW w:w="92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C5256F">
            <w:pPr>
              <w:widowControl/>
              <w:spacing w:after="0" w:line="240" w:lineRule="atLeast"/>
              <w:jc w:val="right"/>
              <w:rPr>
                <w:rFonts w:ascii="宋体" w:hAnsi="宋体" w:cs="宋体"/>
                <w:color w:val="000000"/>
                <w:szCs w:val="21"/>
              </w:rPr>
            </w:pP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03BC4B">
            <w:pPr>
              <w:widowControl/>
              <w:spacing w:after="0" w:line="240" w:lineRule="atLeast"/>
              <w:jc w:val="right"/>
              <w:rPr>
                <w:rFonts w:ascii="宋体" w:hAnsi="宋体" w:cs="宋体"/>
                <w:color w:val="000000"/>
                <w:szCs w:val="21"/>
              </w:rPr>
            </w:pPr>
          </w:p>
        </w:tc>
        <w:tc>
          <w:tcPr>
            <w:tcW w:w="92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1F608C">
            <w:pPr>
              <w:widowControl/>
              <w:spacing w:after="0" w:line="240" w:lineRule="atLeast"/>
              <w:jc w:val="right"/>
              <w:rPr>
                <w:rFonts w:ascii="宋体" w:hAnsi="宋体" w:cs="宋体"/>
                <w:color w:val="000000"/>
                <w:szCs w:val="21"/>
              </w:rPr>
            </w:pPr>
          </w:p>
        </w:tc>
        <w:tc>
          <w:tcPr>
            <w:tcW w:w="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6CED8F">
            <w:pPr>
              <w:widowControl/>
              <w:spacing w:after="0" w:line="240" w:lineRule="atLeast"/>
              <w:jc w:val="right"/>
              <w:rPr>
                <w:rFonts w:ascii="宋体" w:hAnsi="宋体" w:cs="宋体"/>
                <w:color w:val="000000"/>
                <w:szCs w:val="21"/>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6F6731">
            <w:pPr>
              <w:widowControl/>
              <w:spacing w:after="0" w:line="240" w:lineRule="atLeast"/>
              <w:jc w:val="right"/>
              <w:rPr>
                <w:rFonts w:ascii="宋体" w:hAnsi="宋体" w:cs="宋体"/>
                <w:color w:val="000000"/>
                <w:szCs w:val="21"/>
              </w:rPr>
            </w:pPr>
          </w:p>
        </w:tc>
      </w:tr>
      <w:tr w14:paraId="139803EC">
        <w:tblPrEx>
          <w:tblCellMar>
            <w:top w:w="0" w:type="dxa"/>
            <w:left w:w="0" w:type="dxa"/>
            <w:bottom w:w="0" w:type="dxa"/>
            <w:right w:w="0" w:type="dxa"/>
          </w:tblCellMar>
        </w:tblPrEx>
        <w:trPr>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7EBBA3">
            <w:pPr>
              <w:widowControl/>
              <w:spacing w:after="0" w:line="240" w:lineRule="atLeast"/>
              <w:jc w:val="left"/>
              <w:rPr>
                <w:rFonts w:ascii="宋体" w:hAnsi="宋体" w:cs="宋体"/>
                <w:color w:val="000000"/>
                <w:szCs w:val="21"/>
              </w:rPr>
            </w:pPr>
            <w:r>
              <w:rPr>
                <w:rFonts w:hint="eastAsia" w:ascii="宋体" w:hAnsi="宋体" w:cs="宋体"/>
                <w:color w:val="000000"/>
                <w:szCs w:val="21"/>
              </w:rPr>
              <w:t>221</w:t>
            </w:r>
          </w:p>
        </w:tc>
        <w:tc>
          <w:tcPr>
            <w:tcW w:w="131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14CDFE">
            <w:pPr>
              <w:widowControl/>
              <w:spacing w:after="0" w:line="240" w:lineRule="atLeast"/>
              <w:jc w:val="left"/>
              <w:rPr>
                <w:rFonts w:ascii="宋体" w:hAnsi="宋体" w:cs="宋体"/>
                <w:color w:val="000000"/>
                <w:szCs w:val="21"/>
              </w:rPr>
            </w:pPr>
            <w:r>
              <w:rPr>
                <w:rFonts w:hint="eastAsia" w:ascii="宋体" w:hAnsi="宋体" w:cs="宋体"/>
                <w:color w:val="000000"/>
                <w:szCs w:val="21"/>
              </w:rPr>
              <w:t>住房保障支出</w:t>
            </w:r>
          </w:p>
        </w:tc>
        <w:tc>
          <w:tcPr>
            <w:tcW w:w="92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E9C149">
            <w:pPr>
              <w:widowControl/>
              <w:spacing w:after="0" w:line="240" w:lineRule="atLeast"/>
              <w:jc w:val="right"/>
              <w:rPr>
                <w:rFonts w:ascii="宋体" w:hAnsi="宋体" w:cs="宋体"/>
                <w:color w:val="000000"/>
                <w:szCs w:val="21"/>
              </w:rPr>
            </w:pPr>
            <w:r>
              <w:rPr>
                <w:rFonts w:hint="eastAsia" w:ascii="宋体" w:hAnsi="宋体" w:cs="宋体"/>
                <w:color w:val="000000"/>
                <w:szCs w:val="21"/>
              </w:rPr>
              <w:t>23.22</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74AAF0">
            <w:pPr>
              <w:widowControl/>
              <w:spacing w:after="0" w:line="240" w:lineRule="atLeast"/>
              <w:jc w:val="right"/>
              <w:rPr>
                <w:rFonts w:ascii="宋体" w:hAnsi="宋体" w:cs="宋体"/>
                <w:color w:val="000000"/>
                <w:szCs w:val="21"/>
              </w:rPr>
            </w:pPr>
            <w:r>
              <w:rPr>
                <w:rFonts w:hint="eastAsia" w:ascii="宋体" w:hAnsi="宋体" w:cs="宋体"/>
                <w:color w:val="000000"/>
                <w:szCs w:val="21"/>
              </w:rPr>
              <w:t>23.22</w:t>
            </w:r>
          </w:p>
        </w:tc>
        <w:tc>
          <w:tcPr>
            <w:tcW w:w="92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2FFD59">
            <w:pPr>
              <w:widowControl/>
              <w:spacing w:after="0" w:line="240" w:lineRule="atLeast"/>
              <w:jc w:val="right"/>
              <w:rPr>
                <w:rFonts w:ascii="宋体" w:hAnsi="宋体" w:cs="宋体"/>
                <w:color w:val="000000"/>
                <w:szCs w:val="21"/>
              </w:rPr>
            </w:pP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E5B086">
            <w:pPr>
              <w:widowControl/>
              <w:spacing w:after="0" w:line="240" w:lineRule="atLeast"/>
              <w:jc w:val="right"/>
              <w:rPr>
                <w:rFonts w:ascii="宋体" w:hAnsi="宋体" w:cs="宋体"/>
                <w:color w:val="000000"/>
                <w:szCs w:val="21"/>
              </w:rPr>
            </w:pPr>
          </w:p>
        </w:tc>
        <w:tc>
          <w:tcPr>
            <w:tcW w:w="92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00E2E1">
            <w:pPr>
              <w:widowControl/>
              <w:spacing w:after="0" w:line="240" w:lineRule="atLeast"/>
              <w:jc w:val="right"/>
              <w:rPr>
                <w:rFonts w:ascii="宋体" w:hAnsi="宋体" w:cs="宋体"/>
                <w:color w:val="000000"/>
                <w:szCs w:val="21"/>
              </w:rPr>
            </w:pPr>
          </w:p>
        </w:tc>
        <w:tc>
          <w:tcPr>
            <w:tcW w:w="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53DDC4">
            <w:pPr>
              <w:widowControl/>
              <w:spacing w:after="0" w:line="240" w:lineRule="atLeast"/>
              <w:jc w:val="right"/>
              <w:rPr>
                <w:rFonts w:ascii="宋体" w:hAnsi="宋体" w:cs="宋体"/>
                <w:color w:val="000000"/>
                <w:szCs w:val="21"/>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059978">
            <w:pPr>
              <w:widowControl/>
              <w:spacing w:after="0" w:line="240" w:lineRule="atLeast"/>
              <w:jc w:val="right"/>
              <w:rPr>
                <w:rFonts w:ascii="宋体" w:hAnsi="宋体" w:cs="宋体"/>
                <w:color w:val="000000"/>
                <w:szCs w:val="21"/>
              </w:rPr>
            </w:pPr>
          </w:p>
        </w:tc>
      </w:tr>
      <w:tr w14:paraId="52BE1B7F">
        <w:tblPrEx>
          <w:tblCellMar>
            <w:top w:w="0" w:type="dxa"/>
            <w:left w:w="0" w:type="dxa"/>
            <w:bottom w:w="0" w:type="dxa"/>
            <w:right w:w="0" w:type="dxa"/>
          </w:tblCellMar>
        </w:tblPrEx>
        <w:trPr>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E0B1CA">
            <w:pPr>
              <w:widowControl/>
              <w:spacing w:after="0" w:line="240" w:lineRule="atLeast"/>
              <w:jc w:val="left"/>
              <w:rPr>
                <w:rFonts w:ascii="宋体" w:hAnsi="宋体" w:cs="宋体"/>
                <w:color w:val="000000"/>
                <w:szCs w:val="21"/>
              </w:rPr>
            </w:pPr>
            <w:r>
              <w:rPr>
                <w:rFonts w:hint="eastAsia" w:ascii="宋体" w:hAnsi="宋体" w:cs="宋体"/>
                <w:color w:val="000000"/>
                <w:szCs w:val="21"/>
              </w:rPr>
              <w:t>22102</w:t>
            </w:r>
          </w:p>
        </w:tc>
        <w:tc>
          <w:tcPr>
            <w:tcW w:w="131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FC8529">
            <w:pPr>
              <w:widowControl/>
              <w:spacing w:after="0" w:line="240" w:lineRule="atLeast"/>
              <w:jc w:val="left"/>
              <w:rPr>
                <w:rFonts w:ascii="宋体" w:hAnsi="宋体" w:cs="宋体"/>
                <w:color w:val="000000"/>
                <w:szCs w:val="21"/>
              </w:rPr>
            </w:pPr>
            <w:r>
              <w:rPr>
                <w:rFonts w:hint="eastAsia" w:ascii="宋体" w:hAnsi="宋体" w:cs="宋体"/>
                <w:color w:val="000000"/>
                <w:szCs w:val="21"/>
              </w:rPr>
              <w:t>住房改革支出</w:t>
            </w:r>
          </w:p>
        </w:tc>
        <w:tc>
          <w:tcPr>
            <w:tcW w:w="92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61685D">
            <w:pPr>
              <w:widowControl/>
              <w:spacing w:after="0" w:line="240" w:lineRule="atLeast"/>
              <w:jc w:val="right"/>
              <w:rPr>
                <w:rFonts w:ascii="宋体" w:hAnsi="宋体" w:cs="宋体"/>
                <w:color w:val="000000"/>
                <w:szCs w:val="21"/>
              </w:rPr>
            </w:pPr>
            <w:r>
              <w:rPr>
                <w:rFonts w:hint="eastAsia" w:ascii="宋体" w:hAnsi="宋体" w:cs="宋体"/>
                <w:color w:val="000000"/>
                <w:szCs w:val="21"/>
              </w:rPr>
              <w:t>23.22</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2B871B">
            <w:pPr>
              <w:widowControl/>
              <w:spacing w:after="0" w:line="240" w:lineRule="atLeast"/>
              <w:jc w:val="right"/>
              <w:rPr>
                <w:rFonts w:ascii="宋体" w:hAnsi="宋体" w:cs="宋体"/>
                <w:color w:val="000000"/>
                <w:szCs w:val="21"/>
              </w:rPr>
            </w:pPr>
            <w:r>
              <w:rPr>
                <w:rFonts w:hint="eastAsia" w:ascii="宋体" w:hAnsi="宋体" w:cs="宋体"/>
                <w:color w:val="000000"/>
                <w:szCs w:val="21"/>
              </w:rPr>
              <w:t>23.22</w:t>
            </w:r>
          </w:p>
        </w:tc>
        <w:tc>
          <w:tcPr>
            <w:tcW w:w="92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DA11B9">
            <w:pPr>
              <w:widowControl/>
              <w:spacing w:after="0" w:line="240" w:lineRule="atLeast"/>
              <w:jc w:val="right"/>
              <w:rPr>
                <w:rFonts w:ascii="宋体" w:hAnsi="宋体" w:cs="宋体"/>
                <w:color w:val="000000"/>
                <w:szCs w:val="21"/>
              </w:rPr>
            </w:pP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E11941">
            <w:pPr>
              <w:widowControl/>
              <w:spacing w:after="0" w:line="240" w:lineRule="atLeast"/>
              <w:jc w:val="right"/>
              <w:rPr>
                <w:rFonts w:ascii="宋体" w:hAnsi="宋体" w:cs="宋体"/>
                <w:color w:val="000000"/>
                <w:szCs w:val="21"/>
              </w:rPr>
            </w:pPr>
          </w:p>
        </w:tc>
        <w:tc>
          <w:tcPr>
            <w:tcW w:w="92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A18C4F">
            <w:pPr>
              <w:widowControl/>
              <w:spacing w:after="0" w:line="240" w:lineRule="atLeast"/>
              <w:jc w:val="right"/>
              <w:rPr>
                <w:rFonts w:ascii="宋体" w:hAnsi="宋体" w:cs="宋体"/>
                <w:color w:val="000000"/>
                <w:szCs w:val="21"/>
              </w:rPr>
            </w:pPr>
          </w:p>
        </w:tc>
        <w:tc>
          <w:tcPr>
            <w:tcW w:w="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2045D9">
            <w:pPr>
              <w:widowControl/>
              <w:spacing w:after="0" w:line="240" w:lineRule="atLeast"/>
              <w:jc w:val="right"/>
              <w:rPr>
                <w:rFonts w:ascii="宋体" w:hAnsi="宋体" w:cs="宋体"/>
                <w:color w:val="000000"/>
                <w:szCs w:val="21"/>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1CEC15">
            <w:pPr>
              <w:widowControl/>
              <w:spacing w:after="0" w:line="240" w:lineRule="atLeast"/>
              <w:jc w:val="right"/>
              <w:rPr>
                <w:rFonts w:ascii="宋体" w:hAnsi="宋体" w:cs="宋体"/>
                <w:color w:val="000000"/>
                <w:szCs w:val="21"/>
              </w:rPr>
            </w:pPr>
          </w:p>
        </w:tc>
      </w:tr>
      <w:tr w14:paraId="5037436B">
        <w:tblPrEx>
          <w:tblCellMar>
            <w:top w:w="0" w:type="dxa"/>
            <w:left w:w="0" w:type="dxa"/>
            <w:bottom w:w="0" w:type="dxa"/>
            <w:right w:w="0" w:type="dxa"/>
          </w:tblCellMar>
        </w:tblPrEx>
        <w:trPr>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5A94B1">
            <w:pPr>
              <w:widowControl/>
              <w:spacing w:after="0" w:line="240" w:lineRule="atLeast"/>
              <w:jc w:val="left"/>
              <w:rPr>
                <w:rFonts w:ascii="宋体" w:hAnsi="宋体" w:cs="宋体"/>
                <w:color w:val="000000"/>
                <w:szCs w:val="21"/>
              </w:rPr>
            </w:pPr>
            <w:r>
              <w:rPr>
                <w:rFonts w:hint="eastAsia" w:ascii="宋体" w:hAnsi="宋体" w:cs="宋体"/>
                <w:color w:val="000000"/>
                <w:szCs w:val="21"/>
              </w:rPr>
              <w:t>2210201</w:t>
            </w:r>
          </w:p>
        </w:tc>
        <w:tc>
          <w:tcPr>
            <w:tcW w:w="131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20CC99">
            <w:pPr>
              <w:widowControl/>
              <w:spacing w:after="0" w:line="240" w:lineRule="atLeast"/>
              <w:jc w:val="left"/>
              <w:rPr>
                <w:rFonts w:ascii="宋体" w:hAnsi="宋体" w:cs="宋体"/>
                <w:color w:val="000000"/>
                <w:szCs w:val="21"/>
              </w:rPr>
            </w:pPr>
            <w:r>
              <w:rPr>
                <w:rFonts w:hint="eastAsia" w:ascii="宋体" w:hAnsi="宋体" w:cs="宋体"/>
                <w:color w:val="000000"/>
                <w:szCs w:val="21"/>
              </w:rPr>
              <w:t>住房公积金</w:t>
            </w:r>
          </w:p>
        </w:tc>
        <w:tc>
          <w:tcPr>
            <w:tcW w:w="92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D33F66">
            <w:pPr>
              <w:widowControl/>
              <w:spacing w:after="0" w:line="240" w:lineRule="atLeast"/>
              <w:jc w:val="right"/>
              <w:rPr>
                <w:rFonts w:ascii="宋体" w:hAnsi="宋体" w:cs="宋体"/>
                <w:color w:val="000000"/>
                <w:szCs w:val="21"/>
              </w:rPr>
            </w:pPr>
            <w:r>
              <w:rPr>
                <w:rFonts w:hint="eastAsia" w:ascii="宋体" w:hAnsi="宋体" w:cs="宋体"/>
                <w:color w:val="000000"/>
                <w:szCs w:val="21"/>
              </w:rPr>
              <w:t>23.22</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3984A7">
            <w:pPr>
              <w:widowControl/>
              <w:spacing w:after="0" w:line="240" w:lineRule="atLeast"/>
              <w:jc w:val="right"/>
              <w:rPr>
                <w:rFonts w:ascii="宋体" w:hAnsi="宋体" w:cs="宋体"/>
                <w:color w:val="000000"/>
                <w:szCs w:val="21"/>
              </w:rPr>
            </w:pPr>
            <w:r>
              <w:rPr>
                <w:rFonts w:hint="eastAsia" w:ascii="宋体" w:hAnsi="宋体" w:cs="宋体"/>
                <w:color w:val="000000"/>
                <w:szCs w:val="21"/>
              </w:rPr>
              <w:t>23.22</w:t>
            </w:r>
          </w:p>
        </w:tc>
        <w:tc>
          <w:tcPr>
            <w:tcW w:w="92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CA51F6">
            <w:pPr>
              <w:widowControl/>
              <w:spacing w:after="0" w:line="240" w:lineRule="atLeast"/>
              <w:jc w:val="right"/>
              <w:rPr>
                <w:rFonts w:ascii="宋体" w:hAnsi="宋体" w:cs="宋体"/>
                <w:color w:val="000000"/>
                <w:szCs w:val="21"/>
              </w:rPr>
            </w:pP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2F8846">
            <w:pPr>
              <w:widowControl/>
              <w:spacing w:after="0" w:line="240" w:lineRule="atLeast"/>
              <w:jc w:val="right"/>
              <w:rPr>
                <w:rFonts w:ascii="宋体" w:hAnsi="宋体" w:cs="宋体"/>
                <w:color w:val="000000"/>
                <w:szCs w:val="21"/>
              </w:rPr>
            </w:pPr>
          </w:p>
        </w:tc>
        <w:tc>
          <w:tcPr>
            <w:tcW w:w="92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95CF53">
            <w:pPr>
              <w:widowControl/>
              <w:spacing w:after="0" w:line="240" w:lineRule="atLeast"/>
              <w:jc w:val="right"/>
              <w:rPr>
                <w:rFonts w:ascii="宋体" w:hAnsi="宋体" w:cs="宋体"/>
                <w:color w:val="000000"/>
                <w:szCs w:val="21"/>
              </w:rPr>
            </w:pPr>
          </w:p>
        </w:tc>
        <w:tc>
          <w:tcPr>
            <w:tcW w:w="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D7EDD3">
            <w:pPr>
              <w:widowControl/>
              <w:spacing w:after="0" w:line="240" w:lineRule="atLeast"/>
              <w:jc w:val="right"/>
              <w:rPr>
                <w:rFonts w:ascii="宋体" w:hAnsi="宋体" w:cs="宋体"/>
                <w:color w:val="000000"/>
                <w:szCs w:val="21"/>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D27204">
            <w:pPr>
              <w:widowControl/>
              <w:spacing w:after="0" w:line="240" w:lineRule="atLeast"/>
              <w:jc w:val="right"/>
              <w:rPr>
                <w:rFonts w:ascii="宋体" w:hAnsi="宋体" w:cs="宋体"/>
                <w:color w:val="000000"/>
                <w:szCs w:val="21"/>
              </w:rPr>
            </w:pPr>
          </w:p>
        </w:tc>
      </w:tr>
      <w:tr w14:paraId="38BC3C75">
        <w:tblPrEx>
          <w:tblCellMar>
            <w:top w:w="0" w:type="dxa"/>
            <w:left w:w="0" w:type="dxa"/>
            <w:bottom w:w="0" w:type="dxa"/>
            <w:right w:w="0" w:type="dxa"/>
          </w:tblCellMar>
        </w:tblPrEx>
        <w:trPr>
          <w:trHeight w:val="481" w:hRule="atLeast"/>
          <w:jc w:val="center"/>
        </w:trPr>
        <w:tc>
          <w:tcPr>
            <w:tcW w:w="8800" w:type="dxa"/>
            <w:gridSpan w:val="17"/>
            <w:tcBorders>
              <w:top w:val="nil"/>
              <w:left w:val="nil"/>
              <w:bottom w:val="nil"/>
              <w:right w:val="nil"/>
            </w:tcBorders>
            <w:shd w:val="clear" w:color="auto" w:fill="auto"/>
            <w:noWrap/>
            <w:tcMar>
              <w:top w:w="15" w:type="dxa"/>
              <w:left w:w="15" w:type="dxa"/>
              <w:right w:w="15" w:type="dxa"/>
            </w:tcMar>
            <w:vAlign w:val="center"/>
          </w:tcPr>
          <w:p w14:paraId="58D963FB">
            <w:pPr>
              <w:widowControl/>
              <w:spacing w:after="0" w:line="240" w:lineRule="atLeast"/>
              <w:jc w:val="left"/>
              <w:textAlignment w:val="center"/>
              <w:rPr>
                <w:rFonts w:ascii="宋体" w:hAnsi="宋体" w:cs="宋体"/>
                <w:color w:val="000000"/>
                <w:szCs w:val="21"/>
              </w:rPr>
            </w:pPr>
            <w:r>
              <w:rPr>
                <w:rFonts w:hint="eastAsia" w:ascii="宋体" w:hAnsi="宋体" w:cs="宋体"/>
                <w:color w:val="000000"/>
                <w:kern w:val="0"/>
                <w:szCs w:val="21"/>
              </w:rPr>
              <w:t>注：本表反映部门本年度取得的各项收入情况。</w:t>
            </w:r>
          </w:p>
        </w:tc>
      </w:tr>
    </w:tbl>
    <w:p w14:paraId="25F497FF">
      <w:pPr>
        <w:widowControl/>
        <w:spacing w:after="0" w:line="560" w:lineRule="exact"/>
        <w:jc w:val="left"/>
        <w:rPr>
          <w:rFonts w:ascii="仿宋_GB2312" w:hAnsi="宋体" w:eastAsia="仿宋_GB2312"/>
          <w:b/>
          <w:sz w:val="28"/>
          <w:szCs w:val="28"/>
          <w:highlight w:val="yellow"/>
        </w:rPr>
        <w:sectPr>
          <w:pgSz w:w="11906" w:h="16838"/>
          <w:pgMar w:top="2098" w:right="1474" w:bottom="1984" w:left="1588" w:header="851" w:footer="992" w:gutter="0"/>
          <w:cols w:space="0" w:num="1"/>
          <w:docGrid w:type="lines" w:linePitch="312" w:charSpace="0"/>
        </w:sectPr>
      </w:pPr>
    </w:p>
    <w:tbl>
      <w:tblPr>
        <w:tblStyle w:val="13"/>
        <w:tblW w:w="9000" w:type="dxa"/>
        <w:tblInd w:w="0" w:type="dxa"/>
        <w:tblLayout w:type="fixed"/>
        <w:tblCellMar>
          <w:top w:w="0" w:type="dxa"/>
          <w:left w:w="0" w:type="dxa"/>
          <w:bottom w:w="0" w:type="dxa"/>
          <w:right w:w="0" w:type="dxa"/>
        </w:tblCellMar>
      </w:tblPr>
      <w:tblGrid>
        <w:gridCol w:w="290"/>
        <w:gridCol w:w="289"/>
        <w:gridCol w:w="429"/>
        <w:gridCol w:w="374"/>
        <w:gridCol w:w="1117"/>
        <w:gridCol w:w="647"/>
        <w:gridCol w:w="436"/>
        <w:gridCol w:w="682"/>
        <w:gridCol w:w="402"/>
        <w:gridCol w:w="718"/>
        <w:gridCol w:w="365"/>
        <w:gridCol w:w="753"/>
        <w:gridCol w:w="331"/>
        <w:gridCol w:w="789"/>
        <w:gridCol w:w="294"/>
        <w:gridCol w:w="1084"/>
      </w:tblGrid>
      <w:tr w14:paraId="41A53CBD">
        <w:tblPrEx>
          <w:tblCellMar>
            <w:top w:w="0" w:type="dxa"/>
            <w:left w:w="0" w:type="dxa"/>
            <w:bottom w:w="0" w:type="dxa"/>
            <w:right w:w="0" w:type="dxa"/>
          </w:tblCellMar>
        </w:tblPrEx>
        <w:trPr>
          <w:trHeight w:val="798" w:hRule="atLeast"/>
        </w:trPr>
        <w:tc>
          <w:tcPr>
            <w:tcW w:w="9000" w:type="dxa"/>
            <w:gridSpan w:val="16"/>
            <w:tcBorders>
              <w:top w:val="nil"/>
              <w:left w:val="nil"/>
              <w:bottom w:val="nil"/>
              <w:right w:val="nil"/>
            </w:tcBorders>
            <w:shd w:val="clear" w:color="auto" w:fill="auto"/>
            <w:noWrap/>
            <w:tcMar>
              <w:top w:w="15" w:type="dxa"/>
              <w:left w:w="15" w:type="dxa"/>
              <w:right w:w="15" w:type="dxa"/>
            </w:tcMar>
            <w:vAlign w:val="center"/>
          </w:tcPr>
          <w:p w14:paraId="706C35EE">
            <w:pPr>
              <w:widowControl/>
              <w:spacing w:after="0" w:line="240" w:lineRule="atLeast"/>
              <w:jc w:val="center"/>
              <w:rPr>
                <w:rFonts w:ascii="黑体" w:hAnsi="宋体" w:eastAsia="黑体" w:cs="黑体"/>
                <w:color w:val="000000"/>
                <w:sz w:val="40"/>
                <w:szCs w:val="40"/>
              </w:rPr>
            </w:pPr>
            <w:r>
              <w:rPr>
                <w:rFonts w:hint="eastAsia" w:ascii="黑体" w:hAnsi="宋体" w:eastAsia="黑体" w:cs="黑体"/>
                <w:color w:val="000000"/>
                <w:kern w:val="0"/>
                <w:sz w:val="40"/>
                <w:szCs w:val="40"/>
              </w:rPr>
              <w:t>支出决算</w:t>
            </w:r>
            <w:r>
              <w:rPr>
                <w:sz w:val="44"/>
              </w:rPr>
              <w:pict>
                <v:group id="1047" o:spid="_x0000_s1107" o:spt="203" style="position:absolute;left:0pt;margin-left:-80.9pt;margin-top:-81.1pt;height:41.2pt;width:243.2pt;mso-position-vertical-relative:page;z-index:251675648;mso-width-relative:page;mso-height-relative:page;" coordorigin="4551,52615" coordsize="8546,1398203" o:gfxdata="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WAAAA&#10;ZHJzL1BLAQIUABQAAAAIAIdO4kAcmlLK3AAAAA0BAAAPAAAAAAAAAAEAIAAAADgAAABkcnMvZG93&#10;bnJldi54bWxQSwECFAAUAAAACACHTuJAZHGGf5ECAACxBgAADgAAAAAAAAABACAAAABBAQAAZHJz&#10;L2Uyb0RvYy54bWxQSwUGAAAAAAYABgBZAQAARAYAAAAA&#10;">
                  <o:lock v:ext="edit"/>
                  <v:rect id="1048" o:spid="_x0000_s1109" o:spt="1" style="position:absolute;left:4551;top:52615;height:1175;width:8546;" fillcolor="#D8D8D8" filled="t" stroked="f" coordsize="21600,21600" o:gfxdata="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O7urNu7AAAA3AAAAA8AAAAAAAAAAQAgAAAAOAAAAGRycy9kb3ducmV2Lnht&#10;bFBLAQIUABQAAAAIAIdO4kAzLwWeOwAAADkAAAAQAAAAAAAAAAEAIAAAACABAABkcnMvc2hhcGV4&#10;bWwueG1sUEsFBgAAAAAGAAYAWwEAAMoDAAAAAA==&#10;">
                    <v:path/>
                    <v:fill on="t" focussize="0,0"/>
                    <v:stroke on="f" weight="2pt"/>
                    <v:imagedata o:title=""/>
                    <o:lock v:ext="edit"/>
                  </v:rect>
                  <v:rect id="1049" o:spid="_x0000_s1108" o:spt="1" style="position:absolute;left:4577;top:52890;height:1123;width:8324;v-text-anchor:middle;" fillcolor="#AD002D" filled="t" stroked="t" coordsize="21600,21600" o:gfxdata="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L2ps+LoAAADcAAAADwAAAAAAAAABACAAAAA4AAAAZHJzL2Rvd25yZXYueG1s&#10;UEsBAhQAFAAAAAgAh07iQDMvBZ47AAAAOQAAABAAAAAAAAAAAQAgAAAAHwEAAGRycy9zaGFwZXht&#10;bC54bWxQSwUGAAAAAAYABgBbAQAAyQMAAAAA&#10;">
                    <v:path/>
                    <v:fill on="t" focussize="0,0"/>
                    <v:stroke weight="2pt" color="#AF7621"/>
                    <v:imagedata o:title=""/>
                    <o:lock v:ext="edit"/>
                    <v:textbox>
                      <w:txbxContent>
                        <w:p w14:paraId="4B636CA7">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14:paraId="572CB315">
                          <w:pPr>
                            <w:jc w:val="center"/>
                          </w:pPr>
                        </w:p>
                      </w:txbxContent>
                    </v:textbox>
                  </v:rect>
                  <w10:anchorlock/>
                </v:group>
              </w:pict>
            </w:r>
            <w:r>
              <w:rPr>
                <w:rFonts w:hint="eastAsia" w:ascii="黑体" w:hAnsi="宋体" w:eastAsia="黑体" w:cs="黑体"/>
                <w:color w:val="000000"/>
                <w:kern w:val="0"/>
                <w:sz w:val="40"/>
                <w:szCs w:val="40"/>
              </w:rPr>
              <w:t>表</w:t>
            </w:r>
          </w:p>
        </w:tc>
      </w:tr>
      <w:tr w14:paraId="00FDFE91">
        <w:tblPrEx>
          <w:tblCellMar>
            <w:top w:w="0" w:type="dxa"/>
            <w:left w:w="0" w:type="dxa"/>
            <w:bottom w:w="0" w:type="dxa"/>
            <w:right w:w="0" w:type="dxa"/>
          </w:tblCellMar>
        </w:tblPrEx>
        <w:trPr>
          <w:trHeight w:val="404" w:hRule="atLeast"/>
        </w:trPr>
        <w:tc>
          <w:tcPr>
            <w:tcW w:w="290" w:type="dxa"/>
            <w:tcBorders>
              <w:top w:val="nil"/>
              <w:left w:val="nil"/>
              <w:bottom w:val="nil"/>
              <w:right w:val="nil"/>
            </w:tcBorders>
            <w:shd w:val="clear" w:color="auto" w:fill="auto"/>
            <w:noWrap/>
            <w:tcMar>
              <w:top w:w="15" w:type="dxa"/>
              <w:left w:w="15" w:type="dxa"/>
              <w:right w:w="15" w:type="dxa"/>
            </w:tcMar>
            <w:vAlign w:val="center"/>
          </w:tcPr>
          <w:p w14:paraId="13F7F5A2">
            <w:pPr>
              <w:widowControl/>
              <w:spacing w:after="0" w:line="240" w:lineRule="atLeast"/>
              <w:rPr>
                <w:rFonts w:ascii="Arial" w:hAnsi="Arial" w:cs="Arial"/>
                <w:color w:val="000000"/>
                <w:szCs w:val="21"/>
              </w:rPr>
            </w:pPr>
          </w:p>
        </w:tc>
        <w:tc>
          <w:tcPr>
            <w:tcW w:w="289" w:type="dxa"/>
            <w:tcBorders>
              <w:top w:val="nil"/>
              <w:left w:val="nil"/>
              <w:bottom w:val="nil"/>
              <w:right w:val="nil"/>
            </w:tcBorders>
            <w:shd w:val="clear" w:color="auto" w:fill="auto"/>
            <w:noWrap/>
            <w:tcMar>
              <w:top w:w="15" w:type="dxa"/>
              <w:left w:w="15" w:type="dxa"/>
              <w:right w:w="15" w:type="dxa"/>
            </w:tcMar>
            <w:vAlign w:val="center"/>
          </w:tcPr>
          <w:p w14:paraId="1ED91392">
            <w:pPr>
              <w:widowControl/>
              <w:spacing w:after="0" w:line="240" w:lineRule="atLeast"/>
              <w:rPr>
                <w:rFonts w:ascii="Arial" w:hAnsi="Arial" w:cs="Arial"/>
                <w:color w:val="000000"/>
                <w:szCs w:val="21"/>
              </w:rPr>
            </w:pPr>
          </w:p>
        </w:tc>
        <w:tc>
          <w:tcPr>
            <w:tcW w:w="803" w:type="dxa"/>
            <w:gridSpan w:val="2"/>
            <w:tcBorders>
              <w:top w:val="nil"/>
              <w:left w:val="nil"/>
              <w:bottom w:val="nil"/>
              <w:right w:val="nil"/>
            </w:tcBorders>
            <w:shd w:val="clear" w:color="auto" w:fill="auto"/>
            <w:noWrap/>
            <w:tcMar>
              <w:top w:w="15" w:type="dxa"/>
              <w:left w:w="15" w:type="dxa"/>
              <w:right w:w="15" w:type="dxa"/>
            </w:tcMar>
            <w:vAlign w:val="center"/>
          </w:tcPr>
          <w:p w14:paraId="42C6BD97">
            <w:pPr>
              <w:widowControl/>
              <w:spacing w:after="0" w:line="240" w:lineRule="atLeast"/>
              <w:rPr>
                <w:rFonts w:ascii="Arial" w:hAnsi="Arial" w:cs="Arial"/>
                <w:color w:val="000000"/>
                <w:szCs w:val="21"/>
              </w:rPr>
            </w:pPr>
          </w:p>
        </w:tc>
        <w:tc>
          <w:tcPr>
            <w:tcW w:w="1117" w:type="dxa"/>
            <w:tcBorders>
              <w:top w:val="nil"/>
              <w:left w:val="nil"/>
              <w:bottom w:val="nil"/>
              <w:right w:val="nil"/>
            </w:tcBorders>
            <w:shd w:val="clear" w:color="auto" w:fill="auto"/>
            <w:noWrap/>
            <w:tcMar>
              <w:top w:w="15" w:type="dxa"/>
              <w:left w:w="15" w:type="dxa"/>
              <w:right w:w="15" w:type="dxa"/>
            </w:tcMar>
            <w:vAlign w:val="center"/>
          </w:tcPr>
          <w:p w14:paraId="292AFC1A">
            <w:pPr>
              <w:widowControl/>
              <w:spacing w:after="0" w:line="240" w:lineRule="atLeast"/>
              <w:rPr>
                <w:rFonts w:ascii="Arial" w:hAnsi="Arial" w:cs="Arial"/>
                <w:color w:val="000000"/>
                <w:szCs w:val="21"/>
              </w:rPr>
            </w:pPr>
          </w:p>
        </w:tc>
        <w:tc>
          <w:tcPr>
            <w:tcW w:w="647" w:type="dxa"/>
            <w:tcBorders>
              <w:top w:val="nil"/>
              <w:left w:val="nil"/>
              <w:bottom w:val="nil"/>
              <w:right w:val="nil"/>
            </w:tcBorders>
            <w:shd w:val="clear" w:color="auto" w:fill="auto"/>
            <w:noWrap/>
            <w:tcMar>
              <w:top w:w="15" w:type="dxa"/>
              <w:left w:w="15" w:type="dxa"/>
              <w:right w:w="15" w:type="dxa"/>
            </w:tcMar>
            <w:vAlign w:val="center"/>
          </w:tcPr>
          <w:p w14:paraId="1ED1406F">
            <w:pPr>
              <w:widowControl/>
              <w:spacing w:after="0" w:line="240" w:lineRule="atLeast"/>
              <w:rPr>
                <w:rFonts w:ascii="Arial" w:hAnsi="Arial" w:cs="Arial"/>
                <w:color w:val="000000"/>
                <w:szCs w:val="21"/>
              </w:rPr>
            </w:pPr>
          </w:p>
        </w:tc>
        <w:tc>
          <w:tcPr>
            <w:tcW w:w="1118" w:type="dxa"/>
            <w:gridSpan w:val="2"/>
            <w:tcBorders>
              <w:top w:val="nil"/>
              <w:left w:val="nil"/>
              <w:bottom w:val="nil"/>
              <w:right w:val="nil"/>
            </w:tcBorders>
            <w:shd w:val="clear" w:color="auto" w:fill="auto"/>
            <w:noWrap/>
            <w:tcMar>
              <w:top w:w="15" w:type="dxa"/>
              <w:left w:w="15" w:type="dxa"/>
              <w:right w:w="15" w:type="dxa"/>
            </w:tcMar>
            <w:vAlign w:val="center"/>
          </w:tcPr>
          <w:p w14:paraId="21E9A931">
            <w:pPr>
              <w:widowControl/>
              <w:spacing w:after="0" w:line="240" w:lineRule="atLeast"/>
              <w:rPr>
                <w:rFonts w:ascii="Arial" w:hAnsi="Arial" w:cs="Arial"/>
                <w:color w:val="000000"/>
                <w:szCs w:val="21"/>
              </w:rPr>
            </w:pPr>
          </w:p>
        </w:tc>
        <w:tc>
          <w:tcPr>
            <w:tcW w:w="1120" w:type="dxa"/>
            <w:gridSpan w:val="2"/>
            <w:tcBorders>
              <w:top w:val="nil"/>
              <w:left w:val="nil"/>
              <w:bottom w:val="nil"/>
              <w:right w:val="nil"/>
            </w:tcBorders>
            <w:shd w:val="clear" w:color="auto" w:fill="auto"/>
            <w:noWrap/>
            <w:tcMar>
              <w:top w:w="15" w:type="dxa"/>
              <w:left w:w="15" w:type="dxa"/>
              <w:right w:w="15" w:type="dxa"/>
            </w:tcMar>
            <w:vAlign w:val="center"/>
          </w:tcPr>
          <w:p w14:paraId="7E3E2411">
            <w:pPr>
              <w:widowControl/>
              <w:spacing w:after="0" w:line="240" w:lineRule="atLeast"/>
              <w:rPr>
                <w:rFonts w:ascii="Arial" w:hAnsi="Arial" w:cs="Arial"/>
                <w:color w:val="000000"/>
                <w:szCs w:val="21"/>
              </w:rPr>
            </w:pPr>
          </w:p>
        </w:tc>
        <w:tc>
          <w:tcPr>
            <w:tcW w:w="1118" w:type="dxa"/>
            <w:gridSpan w:val="2"/>
            <w:tcBorders>
              <w:top w:val="nil"/>
              <w:left w:val="nil"/>
              <w:bottom w:val="nil"/>
              <w:right w:val="nil"/>
            </w:tcBorders>
            <w:shd w:val="clear" w:color="auto" w:fill="auto"/>
            <w:noWrap/>
            <w:tcMar>
              <w:top w:w="15" w:type="dxa"/>
              <w:left w:w="15" w:type="dxa"/>
              <w:right w:w="15" w:type="dxa"/>
            </w:tcMar>
            <w:vAlign w:val="center"/>
          </w:tcPr>
          <w:p w14:paraId="7CC12742">
            <w:pPr>
              <w:widowControl/>
              <w:spacing w:after="0" w:line="240" w:lineRule="atLeast"/>
              <w:rPr>
                <w:rFonts w:ascii="Arial" w:hAnsi="Arial" w:cs="Arial"/>
                <w:color w:val="000000"/>
                <w:szCs w:val="21"/>
              </w:rPr>
            </w:pPr>
          </w:p>
        </w:tc>
        <w:tc>
          <w:tcPr>
            <w:tcW w:w="1120" w:type="dxa"/>
            <w:gridSpan w:val="2"/>
            <w:tcBorders>
              <w:top w:val="nil"/>
              <w:left w:val="nil"/>
              <w:bottom w:val="nil"/>
              <w:right w:val="nil"/>
            </w:tcBorders>
            <w:shd w:val="clear" w:color="auto" w:fill="auto"/>
            <w:noWrap/>
            <w:tcMar>
              <w:top w:w="15" w:type="dxa"/>
              <w:left w:w="15" w:type="dxa"/>
              <w:right w:w="15" w:type="dxa"/>
            </w:tcMar>
            <w:vAlign w:val="center"/>
          </w:tcPr>
          <w:p w14:paraId="4A55503A">
            <w:pPr>
              <w:widowControl/>
              <w:spacing w:after="0" w:line="240" w:lineRule="atLeast"/>
              <w:rPr>
                <w:rFonts w:ascii="Arial" w:hAnsi="Arial" w:cs="Arial"/>
                <w:color w:val="000000"/>
                <w:szCs w:val="21"/>
              </w:rPr>
            </w:pPr>
          </w:p>
        </w:tc>
        <w:tc>
          <w:tcPr>
            <w:tcW w:w="1378" w:type="dxa"/>
            <w:gridSpan w:val="2"/>
            <w:tcBorders>
              <w:top w:val="nil"/>
              <w:left w:val="nil"/>
              <w:bottom w:val="nil"/>
              <w:right w:val="nil"/>
            </w:tcBorders>
            <w:shd w:val="clear" w:color="auto" w:fill="auto"/>
            <w:noWrap/>
            <w:tcMar>
              <w:top w:w="15" w:type="dxa"/>
              <w:left w:w="15" w:type="dxa"/>
              <w:right w:w="15" w:type="dxa"/>
            </w:tcMar>
            <w:vAlign w:val="center"/>
          </w:tcPr>
          <w:p w14:paraId="53B411C7">
            <w:pPr>
              <w:widowControl/>
              <w:spacing w:after="0" w:line="240" w:lineRule="atLeast"/>
              <w:jc w:val="right"/>
              <w:textAlignment w:val="center"/>
              <w:rPr>
                <w:rFonts w:ascii="宋体" w:hAnsi="宋体" w:cs="宋体"/>
                <w:color w:val="000000"/>
                <w:szCs w:val="21"/>
              </w:rPr>
            </w:pPr>
            <w:r>
              <w:rPr>
                <w:rFonts w:hint="eastAsia" w:ascii="宋体" w:hAnsi="宋体" w:cs="宋体"/>
                <w:color w:val="000000"/>
                <w:kern w:val="0"/>
                <w:szCs w:val="21"/>
              </w:rPr>
              <w:t>公开03表</w:t>
            </w:r>
          </w:p>
        </w:tc>
      </w:tr>
      <w:tr w14:paraId="57BDBC2A">
        <w:tblPrEx>
          <w:tblCellMar>
            <w:top w:w="0" w:type="dxa"/>
            <w:left w:w="0" w:type="dxa"/>
            <w:bottom w:w="0" w:type="dxa"/>
            <w:right w:w="0" w:type="dxa"/>
          </w:tblCellMar>
        </w:tblPrEx>
        <w:trPr>
          <w:trHeight w:val="380" w:hRule="atLeast"/>
        </w:trPr>
        <w:tc>
          <w:tcPr>
            <w:tcW w:w="3146" w:type="dxa"/>
            <w:gridSpan w:val="6"/>
            <w:tcBorders>
              <w:top w:val="nil"/>
              <w:left w:val="nil"/>
              <w:bottom w:val="nil"/>
              <w:right w:val="nil"/>
            </w:tcBorders>
            <w:shd w:val="clear" w:color="auto" w:fill="auto"/>
            <w:noWrap/>
            <w:tcMar>
              <w:top w:w="15" w:type="dxa"/>
              <w:left w:w="15" w:type="dxa"/>
              <w:right w:w="15" w:type="dxa"/>
            </w:tcMar>
            <w:vAlign w:val="center"/>
          </w:tcPr>
          <w:p w14:paraId="1B74F89C">
            <w:pPr>
              <w:widowControl/>
              <w:spacing w:after="0" w:line="240" w:lineRule="atLeast"/>
              <w:jc w:val="left"/>
              <w:textAlignment w:val="center"/>
              <w:rPr>
                <w:rFonts w:ascii="宋体" w:hAnsi="宋体" w:cs="宋体"/>
                <w:color w:val="000000"/>
                <w:szCs w:val="21"/>
              </w:rPr>
            </w:pPr>
            <w:r>
              <w:rPr>
                <w:rFonts w:hint="eastAsia" w:ascii="宋体" w:hAnsi="宋体" w:cs="宋体"/>
                <w:color w:val="000000"/>
                <w:kern w:val="0"/>
                <w:szCs w:val="21"/>
              </w:rPr>
              <w:t>部门：唐山高新技术产业开发区人民法院</w:t>
            </w:r>
          </w:p>
        </w:tc>
        <w:tc>
          <w:tcPr>
            <w:tcW w:w="1118" w:type="dxa"/>
            <w:gridSpan w:val="2"/>
            <w:tcBorders>
              <w:top w:val="nil"/>
              <w:left w:val="nil"/>
              <w:bottom w:val="nil"/>
              <w:right w:val="nil"/>
            </w:tcBorders>
            <w:shd w:val="clear" w:color="auto" w:fill="auto"/>
            <w:noWrap/>
            <w:tcMar>
              <w:top w:w="15" w:type="dxa"/>
              <w:left w:w="15" w:type="dxa"/>
              <w:right w:w="15" w:type="dxa"/>
            </w:tcMar>
            <w:vAlign w:val="center"/>
          </w:tcPr>
          <w:p w14:paraId="5C14E66E">
            <w:pPr>
              <w:widowControl/>
              <w:spacing w:after="0" w:line="240" w:lineRule="atLeast"/>
              <w:rPr>
                <w:rFonts w:ascii="Arial" w:hAnsi="Arial" w:cs="Arial"/>
                <w:color w:val="000000"/>
                <w:szCs w:val="21"/>
              </w:rPr>
            </w:pPr>
          </w:p>
        </w:tc>
        <w:tc>
          <w:tcPr>
            <w:tcW w:w="1120" w:type="dxa"/>
            <w:gridSpan w:val="2"/>
            <w:tcBorders>
              <w:top w:val="nil"/>
              <w:left w:val="nil"/>
              <w:bottom w:val="nil"/>
              <w:right w:val="nil"/>
            </w:tcBorders>
            <w:shd w:val="clear" w:color="auto" w:fill="auto"/>
            <w:noWrap/>
            <w:tcMar>
              <w:top w:w="15" w:type="dxa"/>
              <w:left w:w="15" w:type="dxa"/>
              <w:right w:w="15" w:type="dxa"/>
            </w:tcMar>
            <w:vAlign w:val="center"/>
          </w:tcPr>
          <w:p w14:paraId="5D1489FC">
            <w:pPr>
              <w:widowControl/>
              <w:spacing w:after="0" w:line="240" w:lineRule="atLeast"/>
              <w:rPr>
                <w:rFonts w:ascii="Arial" w:hAnsi="Arial" w:cs="Arial"/>
                <w:color w:val="000000"/>
                <w:szCs w:val="21"/>
              </w:rPr>
            </w:pPr>
          </w:p>
        </w:tc>
        <w:tc>
          <w:tcPr>
            <w:tcW w:w="1118" w:type="dxa"/>
            <w:gridSpan w:val="2"/>
            <w:tcBorders>
              <w:top w:val="nil"/>
              <w:left w:val="nil"/>
              <w:bottom w:val="nil"/>
              <w:right w:val="nil"/>
            </w:tcBorders>
            <w:shd w:val="clear" w:color="auto" w:fill="auto"/>
            <w:noWrap/>
            <w:tcMar>
              <w:top w:w="15" w:type="dxa"/>
              <w:left w:w="15" w:type="dxa"/>
              <w:right w:w="15" w:type="dxa"/>
            </w:tcMar>
            <w:vAlign w:val="center"/>
          </w:tcPr>
          <w:p w14:paraId="18124DC5">
            <w:pPr>
              <w:widowControl/>
              <w:spacing w:after="0" w:line="240" w:lineRule="atLeast"/>
              <w:rPr>
                <w:rFonts w:ascii="Arial" w:hAnsi="Arial" w:cs="Arial"/>
                <w:color w:val="000000"/>
                <w:szCs w:val="21"/>
              </w:rPr>
            </w:pPr>
          </w:p>
        </w:tc>
        <w:tc>
          <w:tcPr>
            <w:tcW w:w="2498" w:type="dxa"/>
            <w:gridSpan w:val="4"/>
            <w:tcBorders>
              <w:top w:val="nil"/>
              <w:left w:val="nil"/>
              <w:bottom w:val="nil"/>
              <w:right w:val="nil"/>
            </w:tcBorders>
            <w:shd w:val="clear" w:color="auto" w:fill="auto"/>
            <w:noWrap/>
            <w:tcMar>
              <w:top w:w="15" w:type="dxa"/>
              <w:left w:w="15" w:type="dxa"/>
              <w:right w:w="15" w:type="dxa"/>
            </w:tcMar>
            <w:vAlign w:val="center"/>
          </w:tcPr>
          <w:p w14:paraId="11C32D53">
            <w:pPr>
              <w:widowControl/>
              <w:spacing w:after="0" w:line="240" w:lineRule="atLeast"/>
              <w:jc w:val="right"/>
              <w:textAlignment w:val="center"/>
              <w:rPr>
                <w:rFonts w:ascii="宋体" w:hAnsi="宋体" w:cs="宋体"/>
                <w:color w:val="000000"/>
                <w:szCs w:val="21"/>
              </w:rPr>
            </w:pPr>
            <w:r>
              <w:rPr>
                <w:rFonts w:hint="eastAsia" w:ascii="宋体" w:hAnsi="宋体" w:cs="宋体"/>
                <w:color w:val="000000"/>
                <w:kern w:val="0"/>
                <w:szCs w:val="21"/>
              </w:rPr>
              <w:t>金额单位：万元</w:t>
            </w:r>
          </w:p>
        </w:tc>
      </w:tr>
      <w:tr w14:paraId="2675C2FE">
        <w:tblPrEx>
          <w:tblCellMar>
            <w:top w:w="0" w:type="dxa"/>
            <w:left w:w="0" w:type="dxa"/>
            <w:bottom w:w="0" w:type="dxa"/>
            <w:right w:w="0" w:type="dxa"/>
          </w:tblCellMar>
        </w:tblPrEx>
        <w:trPr>
          <w:trHeight w:val="370" w:hRule="atLeast"/>
        </w:trPr>
        <w:tc>
          <w:tcPr>
            <w:tcW w:w="2499"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93317C">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项目</w:t>
            </w:r>
          </w:p>
        </w:tc>
        <w:tc>
          <w:tcPr>
            <w:tcW w:w="1083" w:type="dxa"/>
            <w:gridSpan w:val="2"/>
            <w:vMerge w:val="restart"/>
            <w:tcBorders>
              <w:top w:val="single" w:color="000000" w:sz="4" w:space="0"/>
              <w:left w:val="nil"/>
              <w:right w:val="single" w:color="000000" w:sz="4" w:space="0"/>
            </w:tcBorders>
            <w:shd w:val="clear" w:color="auto" w:fill="auto"/>
            <w:tcMar>
              <w:top w:w="15" w:type="dxa"/>
              <w:left w:w="15" w:type="dxa"/>
              <w:right w:w="15" w:type="dxa"/>
            </w:tcMar>
            <w:vAlign w:val="center"/>
          </w:tcPr>
          <w:p w14:paraId="0DAABA37">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本年支出合计</w:t>
            </w:r>
          </w:p>
        </w:tc>
        <w:tc>
          <w:tcPr>
            <w:tcW w:w="1084" w:type="dxa"/>
            <w:gridSpan w:val="2"/>
            <w:vMerge w:val="restart"/>
            <w:tcBorders>
              <w:top w:val="single" w:color="000000" w:sz="4" w:space="0"/>
              <w:left w:val="nil"/>
              <w:right w:val="single" w:color="000000" w:sz="4" w:space="0"/>
            </w:tcBorders>
            <w:shd w:val="clear" w:color="auto" w:fill="auto"/>
            <w:tcMar>
              <w:top w:w="15" w:type="dxa"/>
              <w:left w:w="15" w:type="dxa"/>
              <w:right w:w="15" w:type="dxa"/>
            </w:tcMar>
            <w:vAlign w:val="center"/>
          </w:tcPr>
          <w:p w14:paraId="52A0A3F8">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基本支出</w:t>
            </w:r>
          </w:p>
        </w:tc>
        <w:tc>
          <w:tcPr>
            <w:tcW w:w="1083" w:type="dxa"/>
            <w:gridSpan w:val="2"/>
            <w:vMerge w:val="restart"/>
            <w:tcBorders>
              <w:top w:val="single" w:color="000000" w:sz="4" w:space="0"/>
              <w:left w:val="nil"/>
              <w:right w:val="single" w:color="000000" w:sz="4" w:space="0"/>
            </w:tcBorders>
            <w:shd w:val="clear" w:color="auto" w:fill="auto"/>
            <w:tcMar>
              <w:top w:w="15" w:type="dxa"/>
              <w:left w:w="15" w:type="dxa"/>
              <w:right w:w="15" w:type="dxa"/>
            </w:tcMar>
            <w:vAlign w:val="center"/>
          </w:tcPr>
          <w:p w14:paraId="5B430850">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项目支出</w:t>
            </w:r>
          </w:p>
        </w:tc>
        <w:tc>
          <w:tcPr>
            <w:tcW w:w="1084" w:type="dxa"/>
            <w:gridSpan w:val="2"/>
            <w:vMerge w:val="restart"/>
            <w:tcBorders>
              <w:top w:val="single" w:color="000000" w:sz="4" w:space="0"/>
              <w:left w:val="nil"/>
              <w:right w:val="single" w:color="000000" w:sz="4" w:space="0"/>
            </w:tcBorders>
            <w:shd w:val="clear" w:color="auto" w:fill="auto"/>
            <w:tcMar>
              <w:top w:w="15" w:type="dxa"/>
              <w:left w:w="15" w:type="dxa"/>
              <w:right w:w="15" w:type="dxa"/>
            </w:tcMar>
            <w:vAlign w:val="center"/>
          </w:tcPr>
          <w:p w14:paraId="6AFB27E0">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上缴上级支出</w:t>
            </w:r>
          </w:p>
        </w:tc>
        <w:tc>
          <w:tcPr>
            <w:tcW w:w="1083" w:type="dxa"/>
            <w:gridSpan w:val="2"/>
            <w:vMerge w:val="restart"/>
            <w:tcBorders>
              <w:top w:val="single" w:color="000000" w:sz="4" w:space="0"/>
              <w:left w:val="nil"/>
              <w:right w:val="single" w:color="000000" w:sz="4" w:space="0"/>
            </w:tcBorders>
            <w:shd w:val="clear" w:color="auto" w:fill="auto"/>
            <w:tcMar>
              <w:top w:w="15" w:type="dxa"/>
              <w:left w:w="15" w:type="dxa"/>
              <w:right w:w="15" w:type="dxa"/>
            </w:tcMar>
            <w:vAlign w:val="center"/>
          </w:tcPr>
          <w:p w14:paraId="6ED8F8E4">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经营支出</w:t>
            </w:r>
          </w:p>
        </w:tc>
        <w:tc>
          <w:tcPr>
            <w:tcW w:w="1084" w:type="dxa"/>
            <w:vMerge w:val="restart"/>
            <w:tcBorders>
              <w:top w:val="single" w:color="000000" w:sz="4" w:space="0"/>
              <w:left w:val="nil"/>
              <w:right w:val="single" w:color="000000" w:sz="4" w:space="0"/>
            </w:tcBorders>
            <w:shd w:val="clear" w:color="auto" w:fill="auto"/>
            <w:tcMar>
              <w:top w:w="15" w:type="dxa"/>
              <w:left w:w="15" w:type="dxa"/>
              <w:right w:w="15" w:type="dxa"/>
            </w:tcMar>
            <w:vAlign w:val="center"/>
          </w:tcPr>
          <w:p w14:paraId="2CC5E028">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对附属单位补助支出</w:t>
            </w:r>
          </w:p>
        </w:tc>
      </w:tr>
      <w:tr w14:paraId="38475647">
        <w:tblPrEx>
          <w:tblCellMar>
            <w:top w:w="0" w:type="dxa"/>
            <w:left w:w="0" w:type="dxa"/>
            <w:bottom w:w="0" w:type="dxa"/>
            <w:right w:w="0" w:type="dxa"/>
          </w:tblCellMar>
        </w:tblPrEx>
        <w:trPr>
          <w:trHeight w:val="554" w:hRule="atLeast"/>
        </w:trPr>
        <w:tc>
          <w:tcPr>
            <w:tcW w:w="1382" w:type="dxa"/>
            <w:gridSpan w:val="4"/>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2B9C6B">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功能分类科目编码</w:t>
            </w:r>
          </w:p>
        </w:tc>
        <w:tc>
          <w:tcPr>
            <w:tcW w:w="11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73E423">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科目名称</w:t>
            </w:r>
          </w:p>
        </w:tc>
        <w:tc>
          <w:tcPr>
            <w:tcW w:w="1083" w:type="dxa"/>
            <w:gridSpan w:val="2"/>
            <w:vMerge w:val="continue"/>
            <w:tcBorders>
              <w:left w:val="nil"/>
              <w:bottom w:val="single" w:color="000000" w:sz="4" w:space="0"/>
              <w:right w:val="single" w:color="000000" w:sz="4" w:space="0"/>
            </w:tcBorders>
            <w:shd w:val="clear" w:color="auto" w:fill="auto"/>
            <w:tcMar>
              <w:top w:w="15" w:type="dxa"/>
              <w:left w:w="15" w:type="dxa"/>
              <w:right w:w="15" w:type="dxa"/>
            </w:tcMar>
            <w:vAlign w:val="center"/>
          </w:tcPr>
          <w:p w14:paraId="10E72E1B">
            <w:pPr>
              <w:widowControl/>
              <w:spacing w:after="0" w:line="240" w:lineRule="atLeast"/>
              <w:jc w:val="center"/>
              <w:rPr>
                <w:rFonts w:ascii="宋体" w:hAnsi="宋体" w:cs="宋体"/>
                <w:color w:val="000000"/>
                <w:szCs w:val="21"/>
              </w:rPr>
            </w:pPr>
          </w:p>
        </w:tc>
        <w:tc>
          <w:tcPr>
            <w:tcW w:w="1084" w:type="dxa"/>
            <w:gridSpan w:val="2"/>
            <w:vMerge w:val="continue"/>
            <w:tcBorders>
              <w:left w:val="nil"/>
              <w:bottom w:val="single" w:color="000000" w:sz="4" w:space="0"/>
              <w:right w:val="single" w:color="000000" w:sz="4" w:space="0"/>
            </w:tcBorders>
            <w:shd w:val="clear" w:color="auto" w:fill="auto"/>
            <w:tcMar>
              <w:top w:w="15" w:type="dxa"/>
              <w:left w:w="15" w:type="dxa"/>
              <w:right w:w="15" w:type="dxa"/>
            </w:tcMar>
            <w:vAlign w:val="center"/>
          </w:tcPr>
          <w:p w14:paraId="25D01431">
            <w:pPr>
              <w:widowControl/>
              <w:spacing w:after="0" w:line="240" w:lineRule="atLeast"/>
              <w:jc w:val="center"/>
              <w:rPr>
                <w:rFonts w:ascii="宋体" w:hAnsi="宋体" w:cs="宋体"/>
                <w:color w:val="000000"/>
                <w:szCs w:val="21"/>
              </w:rPr>
            </w:pPr>
          </w:p>
        </w:tc>
        <w:tc>
          <w:tcPr>
            <w:tcW w:w="1083" w:type="dxa"/>
            <w:gridSpan w:val="2"/>
            <w:vMerge w:val="continue"/>
            <w:tcBorders>
              <w:left w:val="nil"/>
              <w:bottom w:val="single" w:color="000000" w:sz="4" w:space="0"/>
              <w:right w:val="single" w:color="000000" w:sz="4" w:space="0"/>
            </w:tcBorders>
            <w:shd w:val="clear" w:color="auto" w:fill="auto"/>
            <w:tcMar>
              <w:top w:w="15" w:type="dxa"/>
              <w:left w:w="15" w:type="dxa"/>
              <w:right w:w="15" w:type="dxa"/>
            </w:tcMar>
            <w:vAlign w:val="center"/>
          </w:tcPr>
          <w:p w14:paraId="3E494AA3">
            <w:pPr>
              <w:widowControl/>
              <w:spacing w:after="0" w:line="240" w:lineRule="atLeast"/>
              <w:jc w:val="center"/>
              <w:rPr>
                <w:rFonts w:ascii="宋体" w:hAnsi="宋体" w:cs="宋体"/>
                <w:color w:val="000000"/>
                <w:szCs w:val="21"/>
              </w:rPr>
            </w:pPr>
          </w:p>
        </w:tc>
        <w:tc>
          <w:tcPr>
            <w:tcW w:w="1084" w:type="dxa"/>
            <w:gridSpan w:val="2"/>
            <w:vMerge w:val="continue"/>
            <w:tcBorders>
              <w:left w:val="nil"/>
              <w:bottom w:val="single" w:color="000000" w:sz="4" w:space="0"/>
              <w:right w:val="single" w:color="000000" w:sz="4" w:space="0"/>
            </w:tcBorders>
            <w:shd w:val="clear" w:color="auto" w:fill="auto"/>
            <w:tcMar>
              <w:top w:w="15" w:type="dxa"/>
              <w:left w:w="15" w:type="dxa"/>
              <w:right w:w="15" w:type="dxa"/>
            </w:tcMar>
            <w:vAlign w:val="center"/>
          </w:tcPr>
          <w:p w14:paraId="3407FEC8">
            <w:pPr>
              <w:widowControl/>
              <w:spacing w:after="0" w:line="240" w:lineRule="atLeast"/>
              <w:jc w:val="center"/>
              <w:rPr>
                <w:rFonts w:ascii="宋体" w:hAnsi="宋体" w:cs="宋体"/>
                <w:color w:val="000000"/>
                <w:szCs w:val="21"/>
              </w:rPr>
            </w:pPr>
          </w:p>
        </w:tc>
        <w:tc>
          <w:tcPr>
            <w:tcW w:w="1083" w:type="dxa"/>
            <w:gridSpan w:val="2"/>
            <w:vMerge w:val="continue"/>
            <w:tcBorders>
              <w:left w:val="nil"/>
              <w:bottom w:val="single" w:color="000000" w:sz="4" w:space="0"/>
              <w:right w:val="single" w:color="000000" w:sz="4" w:space="0"/>
            </w:tcBorders>
            <w:shd w:val="clear" w:color="auto" w:fill="auto"/>
            <w:tcMar>
              <w:top w:w="15" w:type="dxa"/>
              <w:left w:w="15" w:type="dxa"/>
              <w:right w:w="15" w:type="dxa"/>
            </w:tcMar>
            <w:vAlign w:val="center"/>
          </w:tcPr>
          <w:p w14:paraId="660CF564">
            <w:pPr>
              <w:widowControl/>
              <w:spacing w:after="0" w:line="240" w:lineRule="atLeast"/>
              <w:jc w:val="center"/>
              <w:rPr>
                <w:rFonts w:ascii="宋体" w:hAnsi="宋体" w:cs="宋体"/>
                <w:color w:val="000000"/>
                <w:szCs w:val="21"/>
              </w:rPr>
            </w:pPr>
          </w:p>
        </w:tc>
        <w:tc>
          <w:tcPr>
            <w:tcW w:w="1084" w:type="dxa"/>
            <w:vMerge w:val="continue"/>
            <w:tcBorders>
              <w:left w:val="nil"/>
              <w:bottom w:val="single" w:color="000000" w:sz="4" w:space="0"/>
              <w:right w:val="single" w:color="000000" w:sz="4" w:space="0"/>
            </w:tcBorders>
            <w:shd w:val="clear" w:color="auto" w:fill="auto"/>
            <w:tcMar>
              <w:top w:w="15" w:type="dxa"/>
              <w:left w:w="15" w:type="dxa"/>
              <w:right w:w="15" w:type="dxa"/>
            </w:tcMar>
            <w:vAlign w:val="center"/>
          </w:tcPr>
          <w:p w14:paraId="574EBB30">
            <w:pPr>
              <w:widowControl/>
              <w:spacing w:after="0" w:line="240" w:lineRule="atLeast"/>
              <w:jc w:val="center"/>
              <w:rPr>
                <w:rFonts w:ascii="宋体" w:hAnsi="宋体" w:cs="宋体"/>
                <w:color w:val="000000"/>
                <w:szCs w:val="21"/>
              </w:rPr>
            </w:pPr>
          </w:p>
        </w:tc>
      </w:tr>
      <w:tr w14:paraId="770242F0">
        <w:tblPrEx>
          <w:tblCellMar>
            <w:top w:w="0" w:type="dxa"/>
            <w:left w:w="0" w:type="dxa"/>
            <w:bottom w:w="0" w:type="dxa"/>
            <w:right w:w="0" w:type="dxa"/>
          </w:tblCellMar>
        </w:tblPrEx>
        <w:trPr>
          <w:trHeight w:val="395" w:hRule="atLeast"/>
        </w:trPr>
        <w:tc>
          <w:tcPr>
            <w:tcW w:w="2499" w:type="dxa"/>
            <w:gridSpan w:val="5"/>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B5EE6C">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栏次</w:t>
            </w:r>
          </w:p>
        </w:tc>
        <w:tc>
          <w:tcPr>
            <w:tcW w:w="108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11C351D">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1</w:t>
            </w:r>
          </w:p>
        </w:tc>
        <w:tc>
          <w:tcPr>
            <w:tcW w:w="1084"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F808ECF">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2</w:t>
            </w:r>
          </w:p>
        </w:tc>
        <w:tc>
          <w:tcPr>
            <w:tcW w:w="108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F4415EC">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3</w:t>
            </w:r>
          </w:p>
        </w:tc>
        <w:tc>
          <w:tcPr>
            <w:tcW w:w="1084"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E53FCD0">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4</w:t>
            </w:r>
          </w:p>
        </w:tc>
        <w:tc>
          <w:tcPr>
            <w:tcW w:w="1083"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AC7D7C1">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5</w:t>
            </w: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F1D3397">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6</w:t>
            </w:r>
          </w:p>
        </w:tc>
      </w:tr>
      <w:tr w14:paraId="6555B067">
        <w:tblPrEx>
          <w:tblCellMar>
            <w:top w:w="0" w:type="dxa"/>
            <w:left w:w="0" w:type="dxa"/>
            <w:bottom w:w="0" w:type="dxa"/>
            <w:right w:w="0" w:type="dxa"/>
          </w:tblCellMar>
        </w:tblPrEx>
        <w:trPr>
          <w:trHeight w:val="440" w:hRule="atLeast"/>
        </w:trPr>
        <w:tc>
          <w:tcPr>
            <w:tcW w:w="2499" w:type="dxa"/>
            <w:gridSpan w:val="5"/>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71E4C8">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B1082A">
            <w:pPr>
              <w:widowControl/>
              <w:spacing w:after="0" w:line="240" w:lineRule="atLeast"/>
              <w:jc w:val="right"/>
              <w:rPr>
                <w:rFonts w:ascii="宋体" w:hAnsi="宋体" w:cs="宋体"/>
                <w:b/>
                <w:color w:val="000000"/>
                <w:szCs w:val="21"/>
              </w:rPr>
            </w:pPr>
            <w:r>
              <w:rPr>
                <w:rFonts w:hint="eastAsia" w:ascii="宋体" w:hAnsi="宋体" w:cs="宋体"/>
                <w:b/>
                <w:color w:val="000000"/>
                <w:szCs w:val="21"/>
              </w:rPr>
              <w:t>1015.99</w:t>
            </w: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8D73AC">
            <w:pPr>
              <w:widowControl/>
              <w:spacing w:after="0" w:line="240" w:lineRule="atLeast"/>
              <w:jc w:val="right"/>
              <w:rPr>
                <w:rFonts w:ascii="宋体" w:hAnsi="宋体" w:cs="宋体"/>
                <w:b/>
                <w:color w:val="000000"/>
                <w:szCs w:val="21"/>
              </w:rPr>
            </w:pPr>
            <w:r>
              <w:rPr>
                <w:rFonts w:hint="eastAsia" w:ascii="宋体" w:hAnsi="宋体" w:cs="宋体"/>
                <w:b/>
                <w:color w:val="000000"/>
                <w:szCs w:val="21"/>
              </w:rPr>
              <w:t>749.33</w:t>
            </w: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A42C03">
            <w:pPr>
              <w:widowControl/>
              <w:spacing w:after="0" w:line="240" w:lineRule="atLeast"/>
              <w:jc w:val="right"/>
              <w:rPr>
                <w:rFonts w:ascii="宋体" w:hAnsi="宋体" w:cs="宋体"/>
                <w:b/>
                <w:color w:val="000000"/>
                <w:szCs w:val="21"/>
              </w:rPr>
            </w:pPr>
            <w:r>
              <w:rPr>
                <w:rFonts w:hint="eastAsia" w:ascii="宋体" w:hAnsi="宋体" w:cs="宋体"/>
                <w:b/>
                <w:color w:val="000000"/>
                <w:szCs w:val="21"/>
              </w:rPr>
              <w:t>266.66</w:t>
            </w: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302718">
            <w:pPr>
              <w:widowControl/>
              <w:spacing w:after="0" w:line="240" w:lineRule="atLeast"/>
              <w:jc w:val="right"/>
              <w:rPr>
                <w:rFonts w:ascii="宋体" w:hAnsi="宋体" w:cs="宋体"/>
                <w:b/>
                <w:color w:val="000000"/>
                <w:szCs w:val="21"/>
              </w:rPr>
            </w:pP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0A051A">
            <w:pPr>
              <w:widowControl/>
              <w:spacing w:after="0" w:line="240" w:lineRule="atLeast"/>
              <w:jc w:val="right"/>
              <w:rPr>
                <w:rFonts w:ascii="宋体" w:hAnsi="宋体" w:cs="宋体"/>
                <w:b/>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F0C813">
            <w:pPr>
              <w:widowControl/>
              <w:spacing w:after="0" w:line="240" w:lineRule="atLeast"/>
              <w:jc w:val="right"/>
              <w:rPr>
                <w:rFonts w:ascii="宋体" w:hAnsi="宋体" w:cs="宋体"/>
                <w:b/>
                <w:color w:val="000000"/>
                <w:szCs w:val="21"/>
              </w:rPr>
            </w:pPr>
          </w:p>
        </w:tc>
      </w:tr>
      <w:tr w14:paraId="2C402177">
        <w:tblPrEx>
          <w:tblCellMar>
            <w:top w:w="0" w:type="dxa"/>
            <w:left w:w="0" w:type="dxa"/>
            <w:bottom w:w="0" w:type="dxa"/>
            <w:right w:w="0" w:type="dxa"/>
          </w:tblCellMar>
        </w:tblPrEx>
        <w:trPr>
          <w:trHeight w:val="468" w:hRule="atLeast"/>
        </w:trPr>
        <w:tc>
          <w:tcPr>
            <w:tcW w:w="100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97F7BD">
            <w:pPr>
              <w:widowControl/>
              <w:spacing w:after="0" w:line="240" w:lineRule="atLeast"/>
              <w:jc w:val="left"/>
              <w:rPr>
                <w:rFonts w:ascii="宋体" w:hAnsi="宋体" w:cs="宋体"/>
                <w:color w:val="000000"/>
                <w:szCs w:val="21"/>
              </w:rPr>
            </w:pPr>
            <w:r>
              <w:rPr>
                <w:rFonts w:hint="eastAsia" w:ascii="宋体" w:hAnsi="宋体" w:cs="宋体"/>
                <w:color w:val="000000"/>
                <w:szCs w:val="21"/>
              </w:rPr>
              <w:t>204</w:t>
            </w:r>
          </w:p>
        </w:tc>
        <w:tc>
          <w:tcPr>
            <w:tcW w:w="149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236DBD">
            <w:pPr>
              <w:widowControl/>
              <w:spacing w:after="0" w:line="240" w:lineRule="atLeast"/>
              <w:jc w:val="left"/>
              <w:rPr>
                <w:rFonts w:ascii="宋体" w:hAnsi="宋体" w:cs="宋体"/>
                <w:color w:val="000000"/>
                <w:szCs w:val="21"/>
              </w:rPr>
            </w:pPr>
            <w:r>
              <w:rPr>
                <w:rFonts w:hint="eastAsia" w:ascii="宋体" w:hAnsi="宋体" w:cs="宋体"/>
                <w:color w:val="000000"/>
                <w:szCs w:val="21"/>
              </w:rPr>
              <w:t>公共安全支出</w:t>
            </w: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784258">
            <w:pPr>
              <w:widowControl/>
              <w:spacing w:after="0" w:line="240" w:lineRule="atLeast"/>
              <w:jc w:val="right"/>
              <w:rPr>
                <w:rFonts w:ascii="宋体" w:hAnsi="宋体" w:cs="宋体"/>
                <w:color w:val="000000"/>
                <w:szCs w:val="21"/>
              </w:rPr>
            </w:pPr>
            <w:r>
              <w:rPr>
                <w:rFonts w:hint="eastAsia" w:ascii="宋体" w:hAnsi="宋体" w:cs="宋体"/>
                <w:color w:val="000000"/>
                <w:szCs w:val="21"/>
              </w:rPr>
              <w:t>934.69</w:t>
            </w: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E19579">
            <w:pPr>
              <w:widowControl/>
              <w:spacing w:after="0" w:line="240" w:lineRule="atLeast"/>
              <w:jc w:val="right"/>
              <w:rPr>
                <w:rFonts w:ascii="宋体" w:hAnsi="宋体" w:cs="宋体"/>
                <w:color w:val="000000"/>
                <w:szCs w:val="21"/>
              </w:rPr>
            </w:pPr>
            <w:r>
              <w:rPr>
                <w:rFonts w:hint="eastAsia" w:ascii="宋体" w:hAnsi="宋体" w:cs="宋体"/>
                <w:color w:val="000000"/>
                <w:szCs w:val="21"/>
              </w:rPr>
              <w:t>668.03</w:t>
            </w: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DC7835">
            <w:pPr>
              <w:widowControl/>
              <w:spacing w:after="0" w:line="240" w:lineRule="atLeast"/>
              <w:jc w:val="right"/>
              <w:rPr>
                <w:rFonts w:ascii="宋体" w:hAnsi="宋体" w:cs="宋体"/>
                <w:color w:val="000000"/>
                <w:szCs w:val="21"/>
              </w:rPr>
            </w:pPr>
            <w:r>
              <w:rPr>
                <w:rFonts w:hint="eastAsia" w:ascii="宋体" w:hAnsi="宋体" w:cs="宋体"/>
                <w:color w:val="000000"/>
                <w:szCs w:val="21"/>
              </w:rPr>
              <w:t>266.66</w:t>
            </w: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6E1183">
            <w:pPr>
              <w:widowControl/>
              <w:spacing w:after="0" w:line="240" w:lineRule="atLeast"/>
              <w:jc w:val="right"/>
              <w:rPr>
                <w:rFonts w:ascii="宋体" w:hAnsi="宋体" w:cs="宋体"/>
                <w:color w:val="000000"/>
                <w:szCs w:val="21"/>
              </w:rPr>
            </w:pP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40C1E9">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27D49F">
            <w:pPr>
              <w:widowControl/>
              <w:spacing w:after="0" w:line="240" w:lineRule="atLeast"/>
              <w:jc w:val="right"/>
              <w:rPr>
                <w:rFonts w:ascii="宋体" w:hAnsi="宋体" w:cs="宋体"/>
                <w:color w:val="000000"/>
                <w:szCs w:val="21"/>
              </w:rPr>
            </w:pPr>
          </w:p>
        </w:tc>
      </w:tr>
      <w:tr w14:paraId="16ECDB76">
        <w:tblPrEx>
          <w:tblCellMar>
            <w:top w:w="0" w:type="dxa"/>
            <w:left w:w="0" w:type="dxa"/>
            <w:bottom w:w="0" w:type="dxa"/>
            <w:right w:w="0" w:type="dxa"/>
          </w:tblCellMar>
        </w:tblPrEx>
        <w:trPr>
          <w:trHeight w:val="468" w:hRule="atLeast"/>
        </w:trPr>
        <w:tc>
          <w:tcPr>
            <w:tcW w:w="100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9F6D75">
            <w:pPr>
              <w:widowControl/>
              <w:spacing w:after="0" w:line="240" w:lineRule="atLeast"/>
              <w:jc w:val="left"/>
              <w:rPr>
                <w:rFonts w:ascii="宋体" w:hAnsi="宋体" w:cs="宋体"/>
                <w:color w:val="000000"/>
                <w:szCs w:val="21"/>
              </w:rPr>
            </w:pPr>
            <w:r>
              <w:rPr>
                <w:rFonts w:hint="eastAsia" w:ascii="宋体" w:hAnsi="宋体" w:cs="宋体"/>
                <w:color w:val="000000"/>
                <w:szCs w:val="21"/>
              </w:rPr>
              <w:t>20402</w:t>
            </w:r>
          </w:p>
        </w:tc>
        <w:tc>
          <w:tcPr>
            <w:tcW w:w="149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370D1D">
            <w:pPr>
              <w:widowControl/>
              <w:spacing w:after="0" w:line="240" w:lineRule="atLeast"/>
              <w:jc w:val="left"/>
              <w:rPr>
                <w:rFonts w:ascii="宋体" w:hAnsi="宋体" w:cs="宋体"/>
                <w:color w:val="000000"/>
                <w:szCs w:val="21"/>
              </w:rPr>
            </w:pPr>
            <w:r>
              <w:rPr>
                <w:rFonts w:hint="eastAsia" w:ascii="宋体" w:hAnsi="宋体" w:cs="宋体"/>
                <w:color w:val="000000"/>
                <w:szCs w:val="21"/>
              </w:rPr>
              <w:t>公安</w:t>
            </w: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4A4F76">
            <w:pPr>
              <w:widowControl/>
              <w:spacing w:after="0" w:line="240" w:lineRule="atLeast"/>
              <w:jc w:val="right"/>
              <w:rPr>
                <w:rFonts w:ascii="宋体" w:hAnsi="宋体" w:cs="宋体"/>
                <w:color w:val="000000"/>
                <w:szCs w:val="21"/>
              </w:rPr>
            </w:pPr>
            <w:r>
              <w:rPr>
                <w:rFonts w:hint="eastAsia" w:ascii="宋体" w:hAnsi="宋体" w:cs="宋体"/>
                <w:color w:val="000000"/>
                <w:szCs w:val="21"/>
              </w:rPr>
              <w:t>9.58</w:t>
            </w: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D366D7">
            <w:pPr>
              <w:widowControl/>
              <w:spacing w:after="0" w:line="240" w:lineRule="atLeast"/>
              <w:jc w:val="right"/>
              <w:rPr>
                <w:rFonts w:ascii="宋体" w:hAnsi="宋体" w:cs="宋体"/>
                <w:color w:val="000000"/>
                <w:szCs w:val="21"/>
              </w:rPr>
            </w:pP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6A3D30">
            <w:pPr>
              <w:widowControl/>
              <w:spacing w:after="0" w:line="240" w:lineRule="atLeast"/>
              <w:jc w:val="right"/>
              <w:rPr>
                <w:rFonts w:ascii="宋体" w:hAnsi="宋体" w:cs="宋体"/>
                <w:color w:val="000000"/>
                <w:szCs w:val="21"/>
              </w:rPr>
            </w:pPr>
            <w:r>
              <w:rPr>
                <w:rFonts w:hint="eastAsia" w:ascii="宋体" w:hAnsi="宋体" w:cs="宋体"/>
                <w:color w:val="000000"/>
                <w:szCs w:val="21"/>
              </w:rPr>
              <w:t>9.58</w:t>
            </w: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A68E66">
            <w:pPr>
              <w:widowControl/>
              <w:spacing w:after="0" w:line="240" w:lineRule="atLeast"/>
              <w:jc w:val="right"/>
              <w:rPr>
                <w:rFonts w:ascii="宋体" w:hAnsi="宋体" w:cs="宋体"/>
                <w:color w:val="000000"/>
                <w:szCs w:val="21"/>
              </w:rPr>
            </w:pP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293AED">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578A30">
            <w:pPr>
              <w:widowControl/>
              <w:spacing w:after="0" w:line="240" w:lineRule="atLeast"/>
              <w:jc w:val="right"/>
              <w:rPr>
                <w:rFonts w:ascii="宋体" w:hAnsi="宋体" w:cs="宋体"/>
                <w:color w:val="000000"/>
                <w:szCs w:val="21"/>
              </w:rPr>
            </w:pPr>
          </w:p>
        </w:tc>
      </w:tr>
      <w:tr w14:paraId="45F20F8B">
        <w:tblPrEx>
          <w:tblCellMar>
            <w:top w:w="0" w:type="dxa"/>
            <w:left w:w="0" w:type="dxa"/>
            <w:bottom w:w="0" w:type="dxa"/>
            <w:right w:w="0" w:type="dxa"/>
          </w:tblCellMar>
        </w:tblPrEx>
        <w:trPr>
          <w:trHeight w:val="468" w:hRule="atLeast"/>
        </w:trPr>
        <w:tc>
          <w:tcPr>
            <w:tcW w:w="100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6DBC5F">
            <w:pPr>
              <w:widowControl/>
              <w:spacing w:after="0" w:line="240" w:lineRule="atLeast"/>
              <w:jc w:val="left"/>
              <w:rPr>
                <w:rFonts w:ascii="宋体" w:hAnsi="宋体" w:cs="宋体"/>
                <w:color w:val="000000"/>
                <w:szCs w:val="21"/>
              </w:rPr>
            </w:pPr>
            <w:r>
              <w:rPr>
                <w:rFonts w:hint="eastAsia" w:ascii="宋体" w:hAnsi="宋体" w:cs="宋体"/>
                <w:color w:val="000000"/>
                <w:szCs w:val="21"/>
              </w:rPr>
              <w:t>2040299</w:t>
            </w:r>
          </w:p>
        </w:tc>
        <w:tc>
          <w:tcPr>
            <w:tcW w:w="149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322791">
            <w:pPr>
              <w:widowControl/>
              <w:spacing w:after="0" w:line="240" w:lineRule="atLeast"/>
              <w:jc w:val="left"/>
              <w:rPr>
                <w:rFonts w:ascii="宋体" w:hAnsi="宋体" w:cs="宋体"/>
                <w:color w:val="000000"/>
                <w:szCs w:val="21"/>
              </w:rPr>
            </w:pPr>
            <w:r>
              <w:rPr>
                <w:rFonts w:hint="eastAsia" w:ascii="宋体" w:hAnsi="宋体" w:cs="宋体"/>
                <w:color w:val="000000"/>
                <w:szCs w:val="21"/>
              </w:rPr>
              <w:t>其他公安支出</w:t>
            </w: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CBD947">
            <w:pPr>
              <w:widowControl/>
              <w:spacing w:after="0" w:line="240" w:lineRule="atLeast"/>
              <w:jc w:val="right"/>
              <w:rPr>
                <w:rFonts w:ascii="宋体" w:hAnsi="宋体" w:cs="宋体"/>
                <w:color w:val="000000"/>
                <w:szCs w:val="21"/>
              </w:rPr>
            </w:pPr>
            <w:r>
              <w:rPr>
                <w:rFonts w:hint="eastAsia" w:ascii="宋体" w:hAnsi="宋体" w:cs="宋体"/>
                <w:color w:val="000000"/>
                <w:szCs w:val="21"/>
              </w:rPr>
              <w:t>9.58</w:t>
            </w: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B7DDFB">
            <w:pPr>
              <w:widowControl/>
              <w:spacing w:after="0" w:line="240" w:lineRule="atLeast"/>
              <w:jc w:val="right"/>
              <w:rPr>
                <w:rFonts w:ascii="宋体" w:hAnsi="宋体" w:cs="宋体"/>
                <w:color w:val="000000"/>
                <w:szCs w:val="21"/>
              </w:rPr>
            </w:pP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C4744B">
            <w:pPr>
              <w:widowControl/>
              <w:spacing w:after="0" w:line="240" w:lineRule="atLeast"/>
              <w:jc w:val="right"/>
              <w:rPr>
                <w:rFonts w:ascii="宋体" w:hAnsi="宋体" w:cs="宋体"/>
                <w:color w:val="000000"/>
                <w:szCs w:val="21"/>
              </w:rPr>
            </w:pPr>
            <w:r>
              <w:rPr>
                <w:rFonts w:hint="eastAsia" w:ascii="宋体" w:hAnsi="宋体" w:cs="宋体"/>
                <w:color w:val="000000"/>
                <w:szCs w:val="21"/>
              </w:rPr>
              <w:t>9.58</w:t>
            </w: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07C3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EDC3F3">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8EB1C3">
            <w:pPr>
              <w:widowControl/>
              <w:spacing w:after="0" w:line="240" w:lineRule="atLeast"/>
              <w:jc w:val="right"/>
              <w:rPr>
                <w:rFonts w:ascii="宋体" w:hAnsi="宋体" w:cs="宋体"/>
                <w:color w:val="000000"/>
                <w:szCs w:val="21"/>
              </w:rPr>
            </w:pPr>
          </w:p>
        </w:tc>
      </w:tr>
      <w:tr w14:paraId="3D45C805">
        <w:tblPrEx>
          <w:tblCellMar>
            <w:top w:w="0" w:type="dxa"/>
            <w:left w:w="0" w:type="dxa"/>
            <w:bottom w:w="0" w:type="dxa"/>
            <w:right w:w="0" w:type="dxa"/>
          </w:tblCellMar>
        </w:tblPrEx>
        <w:trPr>
          <w:trHeight w:val="468" w:hRule="atLeast"/>
        </w:trPr>
        <w:tc>
          <w:tcPr>
            <w:tcW w:w="100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9398D5">
            <w:pPr>
              <w:widowControl/>
              <w:spacing w:after="0" w:line="240" w:lineRule="atLeast"/>
              <w:jc w:val="left"/>
              <w:rPr>
                <w:rFonts w:ascii="宋体" w:hAnsi="宋体" w:cs="宋体"/>
                <w:color w:val="000000"/>
                <w:szCs w:val="21"/>
              </w:rPr>
            </w:pPr>
            <w:r>
              <w:rPr>
                <w:rFonts w:hint="eastAsia" w:ascii="宋体" w:hAnsi="宋体" w:cs="宋体"/>
                <w:color w:val="000000"/>
                <w:szCs w:val="21"/>
              </w:rPr>
              <w:t>20405</w:t>
            </w:r>
          </w:p>
        </w:tc>
        <w:tc>
          <w:tcPr>
            <w:tcW w:w="149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316824">
            <w:pPr>
              <w:widowControl/>
              <w:spacing w:after="0" w:line="240" w:lineRule="atLeast"/>
              <w:jc w:val="left"/>
              <w:rPr>
                <w:rFonts w:ascii="宋体" w:hAnsi="宋体" w:cs="宋体"/>
                <w:color w:val="000000"/>
                <w:szCs w:val="21"/>
              </w:rPr>
            </w:pPr>
            <w:r>
              <w:rPr>
                <w:rFonts w:hint="eastAsia" w:ascii="宋体" w:hAnsi="宋体" w:cs="宋体"/>
                <w:color w:val="000000"/>
                <w:szCs w:val="21"/>
              </w:rPr>
              <w:t>法院</w:t>
            </w: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79489F">
            <w:pPr>
              <w:widowControl/>
              <w:spacing w:after="0" w:line="240" w:lineRule="atLeast"/>
              <w:jc w:val="right"/>
              <w:rPr>
                <w:rFonts w:ascii="宋体" w:hAnsi="宋体" w:cs="宋体"/>
                <w:color w:val="000000"/>
                <w:szCs w:val="21"/>
              </w:rPr>
            </w:pPr>
            <w:r>
              <w:rPr>
                <w:rFonts w:hint="eastAsia" w:ascii="宋体" w:hAnsi="宋体" w:cs="宋体"/>
                <w:color w:val="000000"/>
                <w:szCs w:val="21"/>
              </w:rPr>
              <w:t>925.11</w:t>
            </w: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127C92">
            <w:pPr>
              <w:widowControl/>
              <w:spacing w:after="0" w:line="240" w:lineRule="atLeast"/>
              <w:jc w:val="right"/>
              <w:rPr>
                <w:rFonts w:ascii="宋体" w:hAnsi="宋体" w:cs="宋体"/>
                <w:color w:val="000000"/>
                <w:szCs w:val="21"/>
              </w:rPr>
            </w:pPr>
            <w:r>
              <w:rPr>
                <w:rFonts w:hint="eastAsia" w:ascii="宋体" w:hAnsi="宋体" w:cs="宋体"/>
                <w:color w:val="000000"/>
                <w:szCs w:val="21"/>
              </w:rPr>
              <w:t>668.03</w:t>
            </w: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71AEFF">
            <w:pPr>
              <w:widowControl/>
              <w:spacing w:after="0" w:line="240" w:lineRule="atLeast"/>
              <w:jc w:val="right"/>
              <w:rPr>
                <w:rFonts w:ascii="宋体" w:hAnsi="宋体" w:cs="宋体"/>
                <w:color w:val="000000"/>
                <w:szCs w:val="21"/>
              </w:rPr>
            </w:pPr>
            <w:r>
              <w:rPr>
                <w:rFonts w:hint="eastAsia" w:ascii="宋体" w:hAnsi="宋体" w:cs="宋体"/>
                <w:color w:val="000000"/>
                <w:szCs w:val="21"/>
              </w:rPr>
              <w:t>257.08</w:t>
            </w: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A0A562">
            <w:pPr>
              <w:widowControl/>
              <w:spacing w:after="0" w:line="240" w:lineRule="atLeast"/>
              <w:jc w:val="right"/>
              <w:rPr>
                <w:rFonts w:ascii="宋体" w:hAnsi="宋体" w:cs="宋体"/>
                <w:color w:val="000000"/>
                <w:szCs w:val="21"/>
              </w:rPr>
            </w:pP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2D1A33">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CADB54">
            <w:pPr>
              <w:widowControl/>
              <w:spacing w:after="0" w:line="240" w:lineRule="atLeast"/>
              <w:jc w:val="right"/>
              <w:rPr>
                <w:rFonts w:ascii="宋体" w:hAnsi="宋体" w:cs="宋体"/>
                <w:color w:val="000000"/>
                <w:szCs w:val="21"/>
              </w:rPr>
            </w:pPr>
          </w:p>
        </w:tc>
      </w:tr>
      <w:tr w14:paraId="1BF06AA9">
        <w:tblPrEx>
          <w:tblCellMar>
            <w:top w:w="0" w:type="dxa"/>
            <w:left w:w="0" w:type="dxa"/>
            <w:bottom w:w="0" w:type="dxa"/>
            <w:right w:w="0" w:type="dxa"/>
          </w:tblCellMar>
        </w:tblPrEx>
        <w:trPr>
          <w:trHeight w:val="468" w:hRule="atLeast"/>
        </w:trPr>
        <w:tc>
          <w:tcPr>
            <w:tcW w:w="100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1EDE89">
            <w:pPr>
              <w:widowControl/>
              <w:spacing w:after="0" w:line="240" w:lineRule="atLeast"/>
              <w:jc w:val="left"/>
              <w:rPr>
                <w:rFonts w:ascii="宋体" w:hAnsi="宋体" w:cs="宋体"/>
                <w:color w:val="000000"/>
                <w:szCs w:val="21"/>
              </w:rPr>
            </w:pPr>
            <w:r>
              <w:rPr>
                <w:rFonts w:hint="eastAsia" w:ascii="宋体" w:hAnsi="宋体" w:cs="宋体"/>
                <w:color w:val="000000"/>
                <w:szCs w:val="21"/>
              </w:rPr>
              <w:t>2040502</w:t>
            </w:r>
          </w:p>
        </w:tc>
        <w:tc>
          <w:tcPr>
            <w:tcW w:w="149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13F109">
            <w:pPr>
              <w:widowControl/>
              <w:spacing w:after="0" w:line="240" w:lineRule="atLeast"/>
              <w:jc w:val="left"/>
              <w:rPr>
                <w:rFonts w:ascii="宋体" w:hAnsi="宋体" w:cs="宋体"/>
                <w:color w:val="000000"/>
                <w:szCs w:val="21"/>
              </w:rPr>
            </w:pPr>
            <w:r>
              <w:rPr>
                <w:rFonts w:hint="eastAsia" w:ascii="宋体" w:hAnsi="宋体" w:cs="宋体"/>
                <w:color w:val="000000"/>
                <w:szCs w:val="21"/>
              </w:rPr>
              <w:t>一般行政管理事务</w:t>
            </w: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F2F178">
            <w:pPr>
              <w:widowControl/>
              <w:spacing w:after="0" w:line="240" w:lineRule="atLeast"/>
              <w:jc w:val="right"/>
              <w:rPr>
                <w:rFonts w:ascii="宋体" w:hAnsi="宋体" w:cs="宋体"/>
                <w:color w:val="000000"/>
                <w:szCs w:val="21"/>
              </w:rPr>
            </w:pPr>
            <w:r>
              <w:rPr>
                <w:rFonts w:hint="eastAsia" w:ascii="宋体" w:hAnsi="宋体" w:cs="宋体"/>
                <w:color w:val="000000"/>
                <w:szCs w:val="21"/>
              </w:rPr>
              <w:t>869.54</w:t>
            </w: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C3BA2F">
            <w:pPr>
              <w:widowControl/>
              <w:spacing w:after="0" w:line="240" w:lineRule="atLeast"/>
              <w:jc w:val="right"/>
              <w:rPr>
                <w:rFonts w:ascii="宋体" w:hAnsi="宋体" w:cs="宋体"/>
                <w:color w:val="000000"/>
                <w:szCs w:val="21"/>
              </w:rPr>
            </w:pPr>
            <w:r>
              <w:rPr>
                <w:rFonts w:hint="eastAsia" w:ascii="宋体" w:hAnsi="宋体" w:cs="宋体"/>
                <w:color w:val="000000"/>
                <w:szCs w:val="21"/>
              </w:rPr>
              <w:t>668.03</w:t>
            </w: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44C501">
            <w:pPr>
              <w:widowControl/>
              <w:spacing w:after="0" w:line="240" w:lineRule="atLeast"/>
              <w:jc w:val="right"/>
              <w:rPr>
                <w:rFonts w:ascii="宋体" w:hAnsi="宋体" w:cs="宋体"/>
                <w:color w:val="000000"/>
                <w:szCs w:val="21"/>
              </w:rPr>
            </w:pPr>
            <w:r>
              <w:rPr>
                <w:rFonts w:hint="eastAsia" w:ascii="宋体" w:hAnsi="宋体" w:cs="宋体"/>
                <w:color w:val="000000"/>
                <w:szCs w:val="21"/>
              </w:rPr>
              <w:t>201.51</w:t>
            </w: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3ABDED">
            <w:pPr>
              <w:widowControl/>
              <w:spacing w:after="0" w:line="240" w:lineRule="atLeast"/>
              <w:jc w:val="right"/>
              <w:rPr>
                <w:rFonts w:ascii="宋体" w:hAnsi="宋体" w:cs="宋体"/>
                <w:color w:val="000000"/>
                <w:szCs w:val="21"/>
              </w:rPr>
            </w:pP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9FCAE4">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D643BE">
            <w:pPr>
              <w:widowControl/>
              <w:spacing w:after="0" w:line="240" w:lineRule="atLeast"/>
              <w:jc w:val="right"/>
              <w:rPr>
                <w:rFonts w:ascii="宋体" w:hAnsi="宋体" w:cs="宋体"/>
                <w:color w:val="000000"/>
                <w:szCs w:val="21"/>
              </w:rPr>
            </w:pPr>
          </w:p>
        </w:tc>
      </w:tr>
      <w:tr w14:paraId="2CDC7867">
        <w:tblPrEx>
          <w:tblCellMar>
            <w:top w:w="0" w:type="dxa"/>
            <w:left w:w="0" w:type="dxa"/>
            <w:bottom w:w="0" w:type="dxa"/>
            <w:right w:w="0" w:type="dxa"/>
          </w:tblCellMar>
        </w:tblPrEx>
        <w:trPr>
          <w:trHeight w:val="468" w:hRule="atLeast"/>
        </w:trPr>
        <w:tc>
          <w:tcPr>
            <w:tcW w:w="100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11E811">
            <w:pPr>
              <w:widowControl/>
              <w:spacing w:after="0" w:line="240" w:lineRule="atLeast"/>
              <w:jc w:val="left"/>
              <w:rPr>
                <w:rFonts w:ascii="宋体" w:hAnsi="宋体" w:cs="宋体"/>
                <w:color w:val="000000"/>
                <w:szCs w:val="21"/>
              </w:rPr>
            </w:pPr>
            <w:r>
              <w:rPr>
                <w:rFonts w:hint="eastAsia" w:ascii="宋体" w:hAnsi="宋体" w:cs="宋体"/>
                <w:color w:val="000000"/>
                <w:szCs w:val="21"/>
              </w:rPr>
              <w:t>2040599</w:t>
            </w:r>
          </w:p>
        </w:tc>
        <w:tc>
          <w:tcPr>
            <w:tcW w:w="149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0ABF3F">
            <w:pPr>
              <w:widowControl/>
              <w:spacing w:after="0" w:line="240" w:lineRule="atLeast"/>
              <w:jc w:val="left"/>
              <w:rPr>
                <w:rFonts w:ascii="宋体" w:hAnsi="宋体" w:cs="宋体"/>
                <w:color w:val="000000"/>
                <w:szCs w:val="21"/>
              </w:rPr>
            </w:pPr>
            <w:r>
              <w:rPr>
                <w:rFonts w:hint="eastAsia" w:ascii="宋体" w:hAnsi="宋体" w:cs="宋体"/>
                <w:color w:val="000000"/>
                <w:szCs w:val="21"/>
              </w:rPr>
              <w:t>其他法院支出</w:t>
            </w: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269BAE">
            <w:pPr>
              <w:widowControl/>
              <w:spacing w:after="0" w:line="240" w:lineRule="atLeast"/>
              <w:jc w:val="right"/>
              <w:rPr>
                <w:rFonts w:ascii="宋体" w:hAnsi="宋体" w:cs="宋体"/>
                <w:color w:val="000000"/>
                <w:szCs w:val="21"/>
              </w:rPr>
            </w:pPr>
            <w:r>
              <w:rPr>
                <w:rFonts w:hint="eastAsia" w:ascii="宋体" w:hAnsi="宋体" w:cs="宋体"/>
                <w:color w:val="000000"/>
                <w:szCs w:val="21"/>
              </w:rPr>
              <w:t>55.57</w:t>
            </w: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0B2F15">
            <w:pPr>
              <w:widowControl/>
              <w:spacing w:after="0" w:line="240" w:lineRule="atLeast"/>
              <w:jc w:val="right"/>
              <w:rPr>
                <w:rFonts w:ascii="宋体" w:hAnsi="宋体" w:cs="宋体"/>
                <w:color w:val="000000"/>
                <w:szCs w:val="21"/>
              </w:rPr>
            </w:pP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C6E028">
            <w:pPr>
              <w:widowControl/>
              <w:spacing w:after="0" w:line="240" w:lineRule="atLeast"/>
              <w:jc w:val="right"/>
              <w:rPr>
                <w:rFonts w:ascii="宋体" w:hAnsi="宋体" w:cs="宋体"/>
                <w:color w:val="000000"/>
                <w:szCs w:val="21"/>
              </w:rPr>
            </w:pPr>
            <w:r>
              <w:rPr>
                <w:rFonts w:hint="eastAsia" w:ascii="宋体" w:hAnsi="宋体" w:cs="宋体"/>
                <w:color w:val="000000"/>
                <w:szCs w:val="21"/>
              </w:rPr>
              <w:t>55.57</w:t>
            </w: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DE8F42">
            <w:pPr>
              <w:widowControl/>
              <w:spacing w:after="0" w:line="240" w:lineRule="atLeast"/>
              <w:jc w:val="right"/>
              <w:rPr>
                <w:rFonts w:ascii="宋体" w:hAnsi="宋体" w:cs="宋体"/>
                <w:color w:val="000000"/>
                <w:szCs w:val="21"/>
              </w:rPr>
            </w:pP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3C6629">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726D56">
            <w:pPr>
              <w:widowControl/>
              <w:spacing w:after="0" w:line="240" w:lineRule="atLeast"/>
              <w:jc w:val="right"/>
              <w:rPr>
                <w:rFonts w:ascii="宋体" w:hAnsi="宋体" w:cs="宋体"/>
                <w:color w:val="000000"/>
                <w:szCs w:val="21"/>
              </w:rPr>
            </w:pPr>
          </w:p>
        </w:tc>
      </w:tr>
      <w:tr w14:paraId="4F439C10">
        <w:tblPrEx>
          <w:tblCellMar>
            <w:top w:w="0" w:type="dxa"/>
            <w:left w:w="0" w:type="dxa"/>
            <w:bottom w:w="0" w:type="dxa"/>
            <w:right w:w="0" w:type="dxa"/>
          </w:tblCellMar>
        </w:tblPrEx>
        <w:trPr>
          <w:trHeight w:val="468" w:hRule="atLeast"/>
        </w:trPr>
        <w:tc>
          <w:tcPr>
            <w:tcW w:w="100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B6CF5A">
            <w:pPr>
              <w:widowControl/>
              <w:spacing w:after="0" w:line="240" w:lineRule="atLeast"/>
              <w:jc w:val="left"/>
              <w:rPr>
                <w:rFonts w:ascii="宋体" w:hAnsi="宋体" w:cs="宋体"/>
                <w:color w:val="000000"/>
                <w:szCs w:val="21"/>
              </w:rPr>
            </w:pPr>
            <w:r>
              <w:rPr>
                <w:rFonts w:hint="eastAsia" w:ascii="宋体" w:hAnsi="宋体" w:cs="宋体"/>
                <w:color w:val="000000"/>
                <w:szCs w:val="21"/>
              </w:rPr>
              <w:t>208</w:t>
            </w:r>
          </w:p>
        </w:tc>
        <w:tc>
          <w:tcPr>
            <w:tcW w:w="149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165CC5">
            <w:pPr>
              <w:widowControl/>
              <w:spacing w:after="0" w:line="240" w:lineRule="atLeast"/>
              <w:jc w:val="left"/>
              <w:rPr>
                <w:rFonts w:ascii="宋体" w:hAnsi="宋体" w:cs="宋体"/>
                <w:color w:val="000000"/>
                <w:szCs w:val="21"/>
              </w:rPr>
            </w:pPr>
            <w:r>
              <w:rPr>
                <w:rFonts w:hint="eastAsia" w:ascii="宋体" w:hAnsi="宋体" w:cs="宋体"/>
                <w:color w:val="000000"/>
                <w:szCs w:val="21"/>
              </w:rPr>
              <w:t>社会保障和就业支出</w:t>
            </w: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EADC82">
            <w:pPr>
              <w:widowControl/>
              <w:spacing w:after="0" w:line="240" w:lineRule="atLeast"/>
              <w:jc w:val="right"/>
              <w:rPr>
                <w:rFonts w:ascii="宋体" w:hAnsi="宋体" w:cs="宋体"/>
                <w:color w:val="000000"/>
                <w:szCs w:val="21"/>
              </w:rPr>
            </w:pPr>
            <w:r>
              <w:rPr>
                <w:rFonts w:hint="eastAsia" w:ascii="宋体" w:hAnsi="宋体" w:cs="宋体"/>
                <w:color w:val="000000"/>
                <w:szCs w:val="21"/>
              </w:rPr>
              <w:t>32.33</w:t>
            </w: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834803">
            <w:pPr>
              <w:widowControl/>
              <w:spacing w:after="0" w:line="240" w:lineRule="atLeast"/>
              <w:jc w:val="right"/>
              <w:rPr>
                <w:rFonts w:ascii="宋体" w:hAnsi="宋体" w:cs="宋体"/>
                <w:color w:val="000000"/>
                <w:szCs w:val="21"/>
              </w:rPr>
            </w:pPr>
            <w:r>
              <w:rPr>
                <w:rFonts w:hint="eastAsia" w:ascii="宋体" w:hAnsi="宋体" w:cs="宋体"/>
                <w:color w:val="000000"/>
                <w:szCs w:val="21"/>
              </w:rPr>
              <w:t>32.33</w:t>
            </w: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FE2811">
            <w:pPr>
              <w:widowControl/>
              <w:spacing w:after="0" w:line="240" w:lineRule="atLeast"/>
              <w:jc w:val="right"/>
              <w:rPr>
                <w:rFonts w:ascii="宋体" w:hAnsi="宋体" w:cs="宋体"/>
                <w:color w:val="000000"/>
                <w:szCs w:val="21"/>
              </w:rPr>
            </w:pP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DE0555">
            <w:pPr>
              <w:widowControl/>
              <w:spacing w:after="0" w:line="240" w:lineRule="atLeast"/>
              <w:jc w:val="right"/>
              <w:rPr>
                <w:rFonts w:ascii="宋体" w:hAnsi="宋体" w:cs="宋体"/>
                <w:color w:val="000000"/>
                <w:szCs w:val="21"/>
              </w:rPr>
            </w:pP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444B27">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FA95C2">
            <w:pPr>
              <w:widowControl/>
              <w:spacing w:after="0" w:line="240" w:lineRule="atLeast"/>
              <w:jc w:val="right"/>
              <w:rPr>
                <w:rFonts w:ascii="宋体" w:hAnsi="宋体" w:cs="宋体"/>
                <w:color w:val="000000"/>
                <w:szCs w:val="21"/>
              </w:rPr>
            </w:pPr>
          </w:p>
        </w:tc>
      </w:tr>
      <w:tr w14:paraId="56289D79">
        <w:tblPrEx>
          <w:tblCellMar>
            <w:top w:w="0" w:type="dxa"/>
            <w:left w:w="0" w:type="dxa"/>
            <w:bottom w:w="0" w:type="dxa"/>
            <w:right w:w="0" w:type="dxa"/>
          </w:tblCellMar>
        </w:tblPrEx>
        <w:trPr>
          <w:trHeight w:val="468" w:hRule="atLeast"/>
        </w:trPr>
        <w:tc>
          <w:tcPr>
            <w:tcW w:w="100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445422">
            <w:pPr>
              <w:widowControl/>
              <w:spacing w:after="0" w:line="240" w:lineRule="atLeast"/>
              <w:jc w:val="left"/>
              <w:rPr>
                <w:rFonts w:ascii="宋体" w:hAnsi="宋体" w:cs="宋体"/>
                <w:color w:val="000000"/>
                <w:szCs w:val="21"/>
              </w:rPr>
            </w:pPr>
            <w:r>
              <w:rPr>
                <w:rFonts w:hint="eastAsia" w:ascii="宋体" w:hAnsi="宋体" w:cs="宋体"/>
                <w:color w:val="000000"/>
                <w:szCs w:val="21"/>
              </w:rPr>
              <w:t>20805</w:t>
            </w:r>
          </w:p>
        </w:tc>
        <w:tc>
          <w:tcPr>
            <w:tcW w:w="149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5BC206">
            <w:pPr>
              <w:widowControl/>
              <w:spacing w:after="0" w:line="240" w:lineRule="atLeast"/>
              <w:jc w:val="left"/>
              <w:rPr>
                <w:rFonts w:ascii="宋体" w:hAnsi="宋体" w:cs="宋体"/>
                <w:color w:val="000000"/>
                <w:szCs w:val="21"/>
              </w:rPr>
            </w:pPr>
            <w:r>
              <w:rPr>
                <w:rFonts w:hint="eastAsia" w:ascii="宋体" w:hAnsi="宋体" w:cs="宋体"/>
                <w:color w:val="000000"/>
                <w:szCs w:val="21"/>
              </w:rPr>
              <w:t>行政事业单位离退休</w:t>
            </w: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D5E565">
            <w:pPr>
              <w:widowControl/>
              <w:spacing w:after="0" w:line="240" w:lineRule="atLeast"/>
              <w:jc w:val="right"/>
              <w:rPr>
                <w:rFonts w:ascii="宋体" w:hAnsi="宋体" w:cs="宋体"/>
                <w:color w:val="000000"/>
                <w:szCs w:val="21"/>
              </w:rPr>
            </w:pPr>
            <w:r>
              <w:rPr>
                <w:rFonts w:hint="eastAsia" w:ascii="宋体" w:hAnsi="宋体" w:cs="宋体"/>
                <w:color w:val="000000"/>
                <w:szCs w:val="21"/>
              </w:rPr>
              <w:t>32.33</w:t>
            </w: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B0BCDE">
            <w:pPr>
              <w:widowControl/>
              <w:spacing w:after="0" w:line="240" w:lineRule="atLeast"/>
              <w:jc w:val="right"/>
              <w:rPr>
                <w:rFonts w:ascii="宋体" w:hAnsi="宋体" w:cs="宋体"/>
                <w:color w:val="000000"/>
                <w:szCs w:val="21"/>
              </w:rPr>
            </w:pPr>
            <w:r>
              <w:rPr>
                <w:rFonts w:hint="eastAsia" w:ascii="宋体" w:hAnsi="宋体" w:cs="宋体"/>
                <w:color w:val="000000"/>
                <w:szCs w:val="21"/>
              </w:rPr>
              <w:t>32.33</w:t>
            </w: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740491">
            <w:pPr>
              <w:widowControl/>
              <w:spacing w:after="0" w:line="240" w:lineRule="atLeast"/>
              <w:jc w:val="right"/>
              <w:rPr>
                <w:rFonts w:ascii="宋体" w:hAnsi="宋体" w:cs="宋体"/>
                <w:color w:val="000000"/>
                <w:szCs w:val="21"/>
              </w:rPr>
            </w:pP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6BD509">
            <w:pPr>
              <w:widowControl/>
              <w:spacing w:after="0" w:line="240" w:lineRule="atLeast"/>
              <w:jc w:val="right"/>
              <w:rPr>
                <w:rFonts w:ascii="宋体" w:hAnsi="宋体" w:cs="宋体"/>
                <w:color w:val="000000"/>
                <w:szCs w:val="21"/>
              </w:rPr>
            </w:pP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4C4FA9">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335FB9">
            <w:pPr>
              <w:widowControl/>
              <w:spacing w:after="0" w:line="240" w:lineRule="atLeast"/>
              <w:jc w:val="right"/>
              <w:rPr>
                <w:rFonts w:ascii="宋体" w:hAnsi="宋体" w:cs="宋体"/>
                <w:color w:val="000000"/>
                <w:szCs w:val="21"/>
              </w:rPr>
            </w:pPr>
          </w:p>
        </w:tc>
      </w:tr>
      <w:tr w14:paraId="7D971D60">
        <w:tblPrEx>
          <w:tblCellMar>
            <w:top w:w="0" w:type="dxa"/>
            <w:left w:w="0" w:type="dxa"/>
            <w:bottom w:w="0" w:type="dxa"/>
            <w:right w:w="0" w:type="dxa"/>
          </w:tblCellMar>
        </w:tblPrEx>
        <w:trPr>
          <w:trHeight w:val="468" w:hRule="atLeast"/>
        </w:trPr>
        <w:tc>
          <w:tcPr>
            <w:tcW w:w="100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ECCF62">
            <w:pPr>
              <w:widowControl/>
              <w:spacing w:after="0" w:line="240" w:lineRule="atLeast"/>
              <w:jc w:val="left"/>
              <w:rPr>
                <w:rFonts w:ascii="宋体" w:hAnsi="宋体" w:cs="宋体"/>
                <w:color w:val="000000"/>
                <w:szCs w:val="21"/>
              </w:rPr>
            </w:pPr>
            <w:r>
              <w:rPr>
                <w:rFonts w:hint="eastAsia" w:ascii="宋体" w:hAnsi="宋体" w:cs="宋体"/>
                <w:color w:val="000000"/>
                <w:szCs w:val="21"/>
              </w:rPr>
              <w:t>2080505</w:t>
            </w:r>
          </w:p>
        </w:tc>
        <w:tc>
          <w:tcPr>
            <w:tcW w:w="149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710CBD">
            <w:pPr>
              <w:widowControl/>
              <w:spacing w:after="0" w:line="240" w:lineRule="atLeast"/>
              <w:jc w:val="left"/>
              <w:rPr>
                <w:rFonts w:ascii="宋体" w:hAnsi="宋体" w:cs="宋体"/>
                <w:color w:val="000000"/>
                <w:szCs w:val="21"/>
              </w:rPr>
            </w:pPr>
            <w:r>
              <w:rPr>
                <w:rFonts w:hint="eastAsia" w:ascii="宋体" w:hAnsi="宋体" w:cs="宋体"/>
                <w:color w:val="000000"/>
                <w:szCs w:val="21"/>
              </w:rPr>
              <w:t>机关事业单位基本养老保险缴费支出</w:t>
            </w: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BBF3A1">
            <w:pPr>
              <w:widowControl/>
              <w:spacing w:after="0" w:line="240" w:lineRule="atLeast"/>
              <w:jc w:val="right"/>
              <w:rPr>
                <w:rFonts w:ascii="宋体" w:hAnsi="宋体" w:cs="宋体"/>
                <w:color w:val="000000"/>
                <w:szCs w:val="21"/>
              </w:rPr>
            </w:pPr>
            <w:r>
              <w:rPr>
                <w:rFonts w:hint="eastAsia" w:ascii="宋体" w:hAnsi="宋体" w:cs="宋体"/>
                <w:color w:val="000000"/>
                <w:szCs w:val="21"/>
              </w:rPr>
              <w:t>32.33</w:t>
            </w: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62E9C0">
            <w:pPr>
              <w:widowControl/>
              <w:spacing w:after="0" w:line="240" w:lineRule="atLeast"/>
              <w:jc w:val="right"/>
              <w:rPr>
                <w:rFonts w:ascii="宋体" w:hAnsi="宋体" w:cs="宋体"/>
                <w:color w:val="000000"/>
                <w:szCs w:val="21"/>
              </w:rPr>
            </w:pPr>
            <w:r>
              <w:rPr>
                <w:rFonts w:hint="eastAsia" w:ascii="宋体" w:hAnsi="宋体" w:cs="宋体"/>
                <w:color w:val="000000"/>
                <w:szCs w:val="21"/>
              </w:rPr>
              <w:t>32.33</w:t>
            </w: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17365C">
            <w:pPr>
              <w:widowControl/>
              <w:spacing w:after="0" w:line="240" w:lineRule="atLeast"/>
              <w:jc w:val="right"/>
              <w:rPr>
                <w:rFonts w:ascii="宋体" w:hAnsi="宋体" w:cs="宋体"/>
                <w:color w:val="000000"/>
                <w:szCs w:val="21"/>
              </w:rPr>
            </w:pP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9A03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B44AA4">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772582">
            <w:pPr>
              <w:widowControl/>
              <w:spacing w:after="0" w:line="240" w:lineRule="atLeast"/>
              <w:jc w:val="right"/>
              <w:rPr>
                <w:rFonts w:ascii="宋体" w:hAnsi="宋体" w:cs="宋体"/>
                <w:color w:val="000000"/>
                <w:szCs w:val="21"/>
              </w:rPr>
            </w:pPr>
          </w:p>
        </w:tc>
      </w:tr>
      <w:tr w14:paraId="7122BCFE">
        <w:tblPrEx>
          <w:tblCellMar>
            <w:top w:w="0" w:type="dxa"/>
            <w:left w:w="0" w:type="dxa"/>
            <w:bottom w:w="0" w:type="dxa"/>
            <w:right w:w="0" w:type="dxa"/>
          </w:tblCellMar>
        </w:tblPrEx>
        <w:trPr>
          <w:trHeight w:val="468" w:hRule="atLeast"/>
        </w:trPr>
        <w:tc>
          <w:tcPr>
            <w:tcW w:w="100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84BCEA">
            <w:pPr>
              <w:widowControl/>
              <w:spacing w:after="0" w:line="240" w:lineRule="atLeast"/>
              <w:jc w:val="left"/>
              <w:rPr>
                <w:rFonts w:ascii="宋体" w:hAnsi="宋体" w:cs="宋体"/>
                <w:color w:val="000000"/>
                <w:szCs w:val="21"/>
              </w:rPr>
            </w:pPr>
            <w:r>
              <w:rPr>
                <w:rFonts w:hint="eastAsia" w:ascii="宋体" w:hAnsi="宋体" w:cs="宋体"/>
                <w:color w:val="000000"/>
                <w:szCs w:val="21"/>
              </w:rPr>
              <w:t>210</w:t>
            </w:r>
          </w:p>
        </w:tc>
        <w:tc>
          <w:tcPr>
            <w:tcW w:w="149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B1E6F7">
            <w:pPr>
              <w:widowControl/>
              <w:spacing w:after="0" w:line="240" w:lineRule="atLeast"/>
              <w:jc w:val="left"/>
              <w:rPr>
                <w:rFonts w:ascii="宋体" w:hAnsi="宋体" w:cs="宋体"/>
                <w:color w:val="000000"/>
                <w:szCs w:val="21"/>
              </w:rPr>
            </w:pPr>
            <w:r>
              <w:rPr>
                <w:rFonts w:hint="eastAsia" w:ascii="宋体" w:hAnsi="宋体" w:cs="宋体"/>
                <w:color w:val="000000"/>
                <w:szCs w:val="21"/>
              </w:rPr>
              <w:t>医疗卫生与计划生育支出</w:t>
            </w: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9EC3B5">
            <w:pPr>
              <w:widowControl/>
              <w:spacing w:after="0" w:line="240" w:lineRule="atLeast"/>
              <w:jc w:val="right"/>
              <w:rPr>
                <w:rFonts w:ascii="宋体" w:hAnsi="宋体" w:cs="宋体"/>
                <w:color w:val="000000"/>
                <w:szCs w:val="21"/>
              </w:rPr>
            </w:pPr>
            <w:r>
              <w:rPr>
                <w:rFonts w:hint="eastAsia" w:ascii="宋体" w:hAnsi="宋体" w:cs="宋体"/>
                <w:color w:val="000000"/>
                <w:szCs w:val="21"/>
              </w:rPr>
              <w:t>25.75</w:t>
            </w: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CBC053">
            <w:pPr>
              <w:widowControl/>
              <w:spacing w:after="0" w:line="240" w:lineRule="atLeast"/>
              <w:jc w:val="right"/>
              <w:rPr>
                <w:rFonts w:ascii="宋体" w:hAnsi="宋体" w:cs="宋体"/>
                <w:color w:val="000000"/>
                <w:szCs w:val="21"/>
              </w:rPr>
            </w:pPr>
            <w:r>
              <w:rPr>
                <w:rFonts w:hint="eastAsia" w:ascii="宋体" w:hAnsi="宋体" w:cs="宋体"/>
                <w:color w:val="000000"/>
                <w:szCs w:val="21"/>
              </w:rPr>
              <w:t>25.75</w:t>
            </w: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43ED39">
            <w:pPr>
              <w:widowControl/>
              <w:spacing w:after="0" w:line="240" w:lineRule="atLeast"/>
              <w:jc w:val="right"/>
              <w:rPr>
                <w:rFonts w:ascii="宋体" w:hAnsi="宋体" w:cs="宋体"/>
                <w:color w:val="000000"/>
                <w:szCs w:val="21"/>
              </w:rPr>
            </w:pP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454FAF">
            <w:pPr>
              <w:widowControl/>
              <w:spacing w:after="0" w:line="240" w:lineRule="atLeast"/>
              <w:jc w:val="right"/>
              <w:rPr>
                <w:rFonts w:ascii="宋体" w:hAnsi="宋体" w:cs="宋体"/>
                <w:color w:val="000000"/>
                <w:szCs w:val="21"/>
              </w:rPr>
            </w:pP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C59181">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D0FB9D">
            <w:pPr>
              <w:widowControl/>
              <w:spacing w:after="0" w:line="240" w:lineRule="atLeast"/>
              <w:jc w:val="right"/>
              <w:rPr>
                <w:rFonts w:ascii="宋体" w:hAnsi="宋体" w:cs="宋体"/>
                <w:color w:val="000000"/>
                <w:szCs w:val="21"/>
              </w:rPr>
            </w:pPr>
          </w:p>
        </w:tc>
      </w:tr>
      <w:tr w14:paraId="33C46080">
        <w:tblPrEx>
          <w:tblCellMar>
            <w:top w:w="0" w:type="dxa"/>
            <w:left w:w="0" w:type="dxa"/>
            <w:bottom w:w="0" w:type="dxa"/>
            <w:right w:w="0" w:type="dxa"/>
          </w:tblCellMar>
        </w:tblPrEx>
        <w:trPr>
          <w:trHeight w:val="468" w:hRule="atLeast"/>
        </w:trPr>
        <w:tc>
          <w:tcPr>
            <w:tcW w:w="100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FC5574">
            <w:pPr>
              <w:widowControl/>
              <w:spacing w:after="0" w:line="240" w:lineRule="atLeast"/>
              <w:jc w:val="left"/>
              <w:rPr>
                <w:rFonts w:ascii="宋体" w:hAnsi="宋体" w:cs="宋体"/>
                <w:color w:val="000000"/>
                <w:szCs w:val="21"/>
              </w:rPr>
            </w:pPr>
            <w:r>
              <w:rPr>
                <w:rFonts w:hint="eastAsia" w:ascii="宋体" w:hAnsi="宋体" w:cs="宋体"/>
                <w:color w:val="000000"/>
                <w:szCs w:val="21"/>
              </w:rPr>
              <w:t>21011</w:t>
            </w:r>
          </w:p>
        </w:tc>
        <w:tc>
          <w:tcPr>
            <w:tcW w:w="149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17603F">
            <w:pPr>
              <w:widowControl/>
              <w:spacing w:after="0" w:line="240" w:lineRule="atLeast"/>
              <w:jc w:val="left"/>
              <w:rPr>
                <w:rFonts w:ascii="宋体" w:hAnsi="宋体" w:cs="宋体"/>
                <w:color w:val="000000"/>
                <w:szCs w:val="21"/>
              </w:rPr>
            </w:pPr>
            <w:r>
              <w:rPr>
                <w:rFonts w:hint="eastAsia" w:ascii="宋体" w:hAnsi="宋体" w:cs="宋体"/>
                <w:color w:val="000000"/>
                <w:szCs w:val="21"/>
              </w:rPr>
              <w:t>行政事业单位医疗</w:t>
            </w: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75E21D">
            <w:pPr>
              <w:widowControl/>
              <w:spacing w:after="0" w:line="240" w:lineRule="atLeast"/>
              <w:jc w:val="right"/>
              <w:rPr>
                <w:rFonts w:ascii="宋体" w:hAnsi="宋体" w:cs="宋体"/>
                <w:color w:val="000000"/>
                <w:szCs w:val="21"/>
              </w:rPr>
            </w:pPr>
            <w:r>
              <w:rPr>
                <w:rFonts w:hint="eastAsia" w:ascii="宋体" w:hAnsi="宋体" w:cs="宋体"/>
                <w:color w:val="000000"/>
                <w:szCs w:val="21"/>
              </w:rPr>
              <w:t>25.75</w:t>
            </w: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0C76CE">
            <w:pPr>
              <w:widowControl/>
              <w:spacing w:after="0" w:line="240" w:lineRule="atLeast"/>
              <w:jc w:val="right"/>
              <w:rPr>
                <w:rFonts w:ascii="宋体" w:hAnsi="宋体" w:cs="宋体"/>
                <w:color w:val="000000"/>
                <w:szCs w:val="21"/>
              </w:rPr>
            </w:pPr>
            <w:r>
              <w:rPr>
                <w:rFonts w:hint="eastAsia" w:ascii="宋体" w:hAnsi="宋体" w:cs="宋体"/>
                <w:color w:val="000000"/>
                <w:szCs w:val="21"/>
              </w:rPr>
              <w:t>25.75</w:t>
            </w: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BD836A">
            <w:pPr>
              <w:widowControl/>
              <w:spacing w:after="0" w:line="240" w:lineRule="atLeast"/>
              <w:jc w:val="right"/>
              <w:rPr>
                <w:rFonts w:ascii="宋体" w:hAnsi="宋体" w:cs="宋体"/>
                <w:color w:val="000000"/>
                <w:szCs w:val="21"/>
              </w:rPr>
            </w:pP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BA1AAE">
            <w:pPr>
              <w:widowControl/>
              <w:spacing w:after="0" w:line="240" w:lineRule="atLeast"/>
              <w:jc w:val="right"/>
              <w:rPr>
                <w:rFonts w:ascii="宋体" w:hAnsi="宋体" w:cs="宋体"/>
                <w:color w:val="000000"/>
                <w:szCs w:val="21"/>
              </w:rPr>
            </w:pP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60BAF0">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3AF27D">
            <w:pPr>
              <w:widowControl/>
              <w:spacing w:after="0" w:line="240" w:lineRule="atLeast"/>
              <w:jc w:val="right"/>
              <w:rPr>
                <w:rFonts w:ascii="宋体" w:hAnsi="宋体" w:cs="宋体"/>
                <w:color w:val="000000"/>
                <w:szCs w:val="21"/>
              </w:rPr>
            </w:pPr>
          </w:p>
        </w:tc>
      </w:tr>
      <w:tr w14:paraId="1B118B4C">
        <w:tblPrEx>
          <w:tblCellMar>
            <w:top w:w="0" w:type="dxa"/>
            <w:left w:w="0" w:type="dxa"/>
            <w:bottom w:w="0" w:type="dxa"/>
            <w:right w:w="0" w:type="dxa"/>
          </w:tblCellMar>
        </w:tblPrEx>
        <w:trPr>
          <w:trHeight w:val="468" w:hRule="atLeast"/>
        </w:trPr>
        <w:tc>
          <w:tcPr>
            <w:tcW w:w="100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D81B25">
            <w:pPr>
              <w:widowControl/>
              <w:spacing w:after="0" w:line="240" w:lineRule="atLeast"/>
              <w:jc w:val="left"/>
              <w:rPr>
                <w:rFonts w:ascii="宋体" w:hAnsi="宋体" w:cs="宋体"/>
                <w:color w:val="000000"/>
                <w:szCs w:val="21"/>
              </w:rPr>
            </w:pPr>
            <w:r>
              <w:rPr>
                <w:rFonts w:hint="eastAsia" w:ascii="宋体" w:hAnsi="宋体" w:cs="宋体"/>
                <w:color w:val="000000"/>
                <w:szCs w:val="21"/>
              </w:rPr>
              <w:t>2101101</w:t>
            </w:r>
          </w:p>
        </w:tc>
        <w:tc>
          <w:tcPr>
            <w:tcW w:w="149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870934">
            <w:pPr>
              <w:widowControl/>
              <w:spacing w:after="0" w:line="240" w:lineRule="atLeast"/>
              <w:jc w:val="left"/>
              <w:rPr>
                <w:rFonts w:ascii="宋体" w:hAnsi="宋体" w:cs="宋体"/>
                <w:color w:val="000000"/>
                <w:szCs w:val="21"/>
              </w:rPr>
            </w:pPr>
            <w:r>
              <w:rPr>
                <w:rFonts w:hint="eastAsia" w:ascii="宋体" w:hAnsi="宋体" w:cs="宋体"/>
                <w:color w:val="000000"/>
                <w:szCs w:val="21"/>
              </w:rPr>
              <w:t>行政单位医疗</w:t>
            </w: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784366">
            <w:pPr>
              <w:widowControl/>
              <w:spacing w:after="0" w:line="240" w:lineRule="atLeast"/>
              <w:jc w:val="right"/>
              <w:rPr>
                <w:rFonts w:ascii="宋体" w:hAnsi="宋体" w:cs="宋体"/>
                <w:color w:val="000000"/>
                <w:szCs w:val="21"/>
              </w:rPr>
            </w:pPr>
            <w:r>
              <w:rPr>
                <w:rFonts w:hint="eastAsia" w:ascii="宋体" w:hAnsi="宋体" w:cs="宋体"/>
                <w:color w:val="000000"/>
                <w:szCs w:val="21"/>
              </w:rPr>
              <w:t>24.86</w:t>
            </w: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02C4F5">
            <w:pPr>
              <w:widowControl/>
              <w:spacing w:after="0" w:line="240" w:lineRule="atLeast"/>
              <w:jc w:val="right"/>
              <w:rPr>
                <w:rFonts w:ascii="宋体" w:hAnsi="宋体" w:cs="宋体"/>
                <w:color w:val="000000"/>
                <w:szCs w:val="21"/>
              </w:rPr>
            </w:pPr>
            <w:r>
              <w:rPr>
                <w:rFonts w:hint="eastAsia" w:ascii="宋体" w:hAnsi="宋体" w:cs="宋体"/>
                <w:color w:val="000000"/>
                <w:szCs w:val="21"/>
              </w:rPr>
              <w:t>24.86</w:t>
            </w: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F23482">
            <w:pPr>
              <w:widowControl/>
              <w:spacing w:after="0" w:line="240" w:lineRule="atLeast"/>
              <w:jc w:val="right"/>
              <w:rPr>
                <w:rFonts w:ascii="宋体" w:hAnsi="宋体" w:cs="宋体"/>
                <w:color w:val="000000"/>
                <w:szCs w:val="21"/>
              </w:rPr>
            </w:pP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6C6081">
            <w:pPr>
              <w:widowControl/>
              <w:spacing w:after="0" w:line="240" w:lineRule="atLeast"/>
              <w:jc w:val="right"/>
              <w:rPr>
                <w:rFonts w:ascii="宋体" w:hAnsi="宋体" w:cs="宋体"/>
                <w:color w:val="000000"/>
                <w:szCs w:val="21"/>
              </w:rPr>
            </w:pP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F8283B">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A78D5F">
            <w:pPr>
              <w:widowControl/>
              <w:spacing w:after="0" w:line="240" w:lineRule="atLeast"/>
              <w:jc w:val="right"/>
              <w:rPr>
                <w:rFonts w:ascii="宋体" w:hAnsi="宋体" w:cs="宋体"/>
                <w:color w:val="000000"/>
                <w:szCs w:val="21"/>
              </w:rPr>
            </w:pPr>
          </w:p>
        </w:tc>
      </w:tr>
      <w:tr w14:paraId="2AB19548">
        <w:tblPrEx>
          <w:tblCellMar>
            <w:top w:w="0" w:type="dxa"/>
            <w:left w:w="0" w:type="dxa"/>
            <w:bottom w:w="0" w:type="dxa"/>
            <w:right w:w="0" w:type="dxa"/>
          </w:tblCellMar>
        </w:tblPrEx>
        <w:trPr>
          <w:trHeight w:val="468" w:hRule="atLeast"/>
        </w:trPr>
        <w:tc>
          <w:tcPr>
            <w:tcW w:w="100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590CF2">
            <w:pPr>
              <w:widowControl/>
              <w:spacing w:after="0" w:line="240" w:lineRule="atLeast"/>
              <w:jc w:val="left"/>
              <w:rPr>
                <w:rFonts w:ascii="宋体" w:hAnsi="宋体" w:cs="宋体"/>
                <w:color w:val="000000"/>
                <w:szCs w:val="21"/>
              </w:rPr>
            </w:pPr>
            <w:r>
              <w:rPr>
                <w:rFonts w:hint="eastAsia" w:ascii="宋体" w:hAnsi="宋体" w:cs="宋体"/>
                <w:color w:val="000000"/>
                <w:szCs w:val="21"/>
              </w:rPr>
              <w:t>2101102</w:t>
            </w:r>
          </w:p>
        </w:tc>
        <w:tc>
          <w:tcPr>
            <w:tcW w:w="149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1A5C02">
            <w:pPr>
              <w:widowControl/>
              <w:spacing w:after="0" w:line="240" w:lineRule="atLeast"/>
              <w:jc w:val="left"/>
              <w:rPr>
                <w:rFonts w:ascii="宋体" w:hAnsi="宋体" w:cs="宋体"/>
                <w:color w:val="000000"/>
                <w:szCs w:val="21"/>
              </w:rPr>
            </w:pPr>
            <w:r>
              <w:rPr>
                <w:rFonts w:hint="eastAsia" w:ascii="宋体" w:hAnsi="宋体" w:cs="宋体"/>
                <w:color w:val="000000"/>
                <w:szCs w:val="21"/>
              </w:rPr>
              <w:t>事业单位医疗</w:t>
            </w: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EB84F3">
            <w:pPr>
              <w:widowControl/>
              <w:spacing w:after="0" w:line="240" w:lineRule="atLeast"/>
              <w:jc w:val="right"/>
              <w:rPr>
                <w:rFonts w:ascii="宋体" w:hAnsi="宋体" w:cs="宋体"/>
                <w:color w:val="000000"/>
                <w:szCs w:val="21"/>
              </w:rPr>
            </w:pPr>
            <w:r>
              <w:rPr>
                <w:rFonts w:hint="eastAsia" w:ascii="宋体" w:hAnsi="宋体" w:cs="宋体"/>
                <w:color w:val="000000"/>
                <w:szCs w:val="21"/>
              </w:rPr>
              <w:t>0.89</w:t>
            </w: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1D61B0">
            <w:pPr>
              <w:widowControl/>
              <w:spacing w:after="0" w:line="240" w:lineRule="atLeast"/>
              <w:jc w:val="right"/>
              <w:rPr>
                <w:rFonts w:ascii="宋体" w:hAnsi="宋体" w:cs="宋体"/>
                <w:color w:val="000000"/>
                <w:szCs w:val="21"/>
              </w:rPr>
            </w:pPr>
            <w:r>
              <w:rPr>
                <w:rFonts w:hint="eastAsia" w:ascii="宋体" w:hAnsi="宋体" w:cs="宋体"/>
                <w:color w:val="000000"/>
                <w:szCs w:val="21"/>
              </w:rPr>
              <w:t>0.89</w:t>
            </w: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03F0C8">
            <w:pPr>
              <w:widowControl/>
              <w:spacing w:after="0" w:line="240" w:lineRule="atLeast"/>
              <w:jc w:val="right"/>
              <w:rPr>
                <w:rFonts w:ascii="宋体" w:hAnsi="宋体" w:cs="宋体"/>
                <w:color w:val="000000"/>
                <w:szCs w:val="21"/>
              </w:rPr>
            </w:pP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8F3FEF">
            <w:pPr>
              <w:widowControl/>
              <w:spacing w:after="0" w:line="240" w:lineRule="atLeast"/>
              <w:jc w:val="right"/>
              <w:rPr>
                <w:rFonts w:ascii="宋体" w:hAnsi="宋体" w:cs="宋体"/>
                <w:color w:val="000000"/>
                <w:szCs w:val="21"/>
              </w:rPr>
            </w:pP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B38085">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E686F5">
            <w:pPr>
              <w:widowControl/>
              <w:spacing w:after="0" w:line="240" w:lineRule="atLeast"/>
              <w:jc w:val="right"/>
              <w:rPr>
                <w:rFonts w:ascii="宋体" w:hAnsi="宋体" w:cs="宋体"/>
                <w:color w:val="000000"/>
                <w:szCs w:val="21"/>
              </w:rPr>
            </w:pPr>
          </w:p>
        </w:tc>
      </w:tr>
      <w:tr w14:paraId="60A72E90">
        <w:tblPrEx>
          <w:tblCellMar>
            <w:top w:w="0" w:type="dxa"/>
            <w:left w:w="0" w:type="dxa"/>
            <w:bottom w:w="0" w:type="dxa"/>
            <w:right w:w="0" w:type="dxa"/>
          </w:tblCellMar>
        </w:tblPrEx>
        <w:trPr>
          <w:trHeight w:val="468" w:hRule="atLeast"/>
        </w:trPr>
        <w:tc>
          <w:tcPr>
            <w:tcW w:w="100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884A10">
            <w:pPr>
              <w:widowControl/>
              <w:spacing w:after="0" w:line="240" w:lineRule="atLeast"/>
              <w:jc w:val="left"/>
              <w:rPr>
                <w:rFonts w:ascii="宋体" w:hAnsi="宋体" w:cs="宋体"/>
                <w:color w:val="000000"/>
                <w:szCs w:val="21"/>
              </w:rPr>
            </w:pPr>
            <w:r>
              <w:rPr>
                <w:rFonts w:hint="eastAsia" w:ascii="宋体" w:hAnsi="宋体" w:cs="宋体"/>
                <w:color w:val="000000"/>
                <w:szCs w:val="21"/>
              </w:rPr>
              <w:t>221</w:t>
            </w:r>
          </w:p>
        </w:tc>
        <w:tc>
          <w:tcPr>
            <w:tcW w:w="149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1B21E1">
            <w:pPr>
              <w:widowControl/>
              <w:spacing w:after="0" w:line="240" w:lineRule="atLeast"/>
              <w:jc w:val="left"/>
              <w:rPr>
                <w:rFonts w:ascii="宋体" w:hAnsi="宋体" w:cs="宋体"/>
                <w:color w:val="000000"/>
                <w:szCs w:val="21"/>
              </w:rPr>
            </w:pPr>
            <w:r>
              <w:rPr>
                <w:rFonts w:hint="eastAsia" w:ascii="宋体" w:hAnsi="宋体" w:cs="宋体"/>
                <w:color w:val="000000"/>
                <w:szCs w:val="21"/>
              </w:rPr>
              <w:t>住房保障支出</w:t>
            </w: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63D427">
            <w:pPr>
              <w:widowControl/>
              <w:spacing w:after="0" w:line="240" w:lineRule="atLeast"/>
              <w:jc w:val="right"/>
              <w:rPr>
                <w:rFonts w:ascii="宋体" w:hAnsi="宋体" w:cs="宋体"/>
                <w:color w:val="000000"/>
                <w:szCs w:val="21"/>
              </w:rPr>
            </w:pPr>
            <w:r>
              <w:rPr>
                <w:rFonts w:hint="eastAsia" w:ascii="宋体" w:hAnsi="宋体" w:cs="宋体"/>
                <w:color w:val="000000"/>
                <w:szCs w:val="21"/>
              </w:rPr>
              <w:t>23.22</w:t>
            </w: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9BBDAF">
            <w:pPr>
              <w:widowControl/>
              <w:spacing w:after="0" w:line="240" w:lineRule="atLeast"/>
              <w:jc w:val="right"/>
              <w:rPr>
                <w:rFonts w:ascii="宋体" w:hAnsi="宋体" w:cs="宋体"/>
                <w:color w:val="000000"/>
                <w:szCs w:val="21"/>
              </w:rPr>
            </w:pPr>
            <w:r>
              <w:rPr>
                <w:rFonts w:hint="eastAsia" w:ascii="宋体" w:hAnsi="宋体" w:cs="宋体"/>
                <w:color w:val="000000"/>
                <w:szCs w:val="21"/>
              </w:rPr>
              <w:t>23.22</w:t>
            </w: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5B78EE">
            <w:pPr>
              <w:widowControl/>
              <w:spacing w:after="0" w:line="240" w:lineRule="atLeast"/>
              <w:jc w:val="right"/>
              <w:rPr>
                <w:rFonts w:ascii="宋体" w:hAnsi="宋体" w:cs="宋体"/>
                <w:color w:val="000000"/>
                <w:szCs w:val="21"/>
              </w:rPr>
            </w:pP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67894E">
            <w:pPr>
              <w:widowControl/>
              <w:spacing w:after="0" w:line="240" w:lineRule="atLeast"/>
              <w:jc w:val="right"/>
              <w:rPr>
                <w:rFonts w:ascii="宋体" w:hAnsi="宋体" w:cs="宋体"/>
                <w:color w:val="000000"/>
                <w:szCs w:val="21"/>
              </w:rPr>
            </w:pP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FB7ED3">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150929">
            <w:pPr>
              <w:widowControl/>
              <w:spacing w:after="0" w:line="240" w:lineRule="atLeast"/>
              <w:jc w:val="right"/>
              <w:rPr>
                <w:rFonts w:ascii="宋体" w:hAnsi="宋体" w:cs="宋体"/>
                <w:color w:val="000000"/>
                <w:szCs w:val="21"/>
              </w:rPr>
            </w:pPr>
          </w:p>
        </w:tc>
      </w:tr>
      <w:tr w14:paraId="41B69532">
        <w:tblPrEx>
          <w:tblCellMar>
            <w:top w:w="0" w:type="dxa"/>
            <w:left w:w="0" w:type="dxa"/>
            <w:bottom w:w="0" w:type="dxa"/>
            <w:right w:w="0" w:type="dxa"/>
          </w:tblCellMar>
        </w:tblPrEx>
        <w:trPr>
          <w:trHeight w:val="468" w:hRule="atLeast"/>
        </w:trPr>
        <w:tc>
          <w:tcPr>
            <w:tcW w:w="100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D9BD20">
            <w:pPr>
              <w:widowControl/>
              <w:spacing w:after="0" w:line="240" w:lineRule="atLeast"/>
              <w:jc w:val="left"/>
              <w:rPr>
                <w:rFonts w:ascii="宋体" w:hAnsi="宋体" w:cs="宋体"/>
                <w:color w:val="000000"/>
                <w:szCs w:val="21"/>
              </w:rPr>
            </w:pPr>
            <w:r>
              <w:rPr>
                <w:rFonts w:hint="eastAsia" w:ascii="宋体" w:hAnsi="宋体" w:cs="宋体"/>
                <w:color w:val="000000"/>
                <w:szCs w:val="21"/>
              </w:rPr>
              <w:t>22102</w:t>
            </w:r>
          </w:p>
        </w:tc>
        <w:tc>
          <w:tcPr>
            <w:tcW w:w="149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1A7C1C">
            <w:pPr>
              <w:widowControl/>
              <w:spacing w:after="0" w:line="240" w:lineRule="atLeast"/>
              <w:jc w:val="left"/>
              <w:rPr>
                <w:rFonts w:ascii="宋体" w:hAnsi="宋体" w:cs="宋体"/>
                <w:color w:val="000000"/>
                <w:szCs w:val="21"/>
              </w:rPr>
            </w:pPr>
            <w:r>
              <w:rPr>
                <w:rFonts w:hint="eastAsia" w:ascii="宋体" w:hAnsi="宋体" w:cs="宋体"/>
                <w:color w:val="000000"/>
                <w:szCs w:val="21"/>
              </w:rPr>
              <w:t>住房改革支出</w:t>
            </w: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8919EF">
            <w:pPr>
              <w:widowControl/>
              <w:spacing w:after="0" w:line="240" w:lineRule="atLeast"/>
              <w:jc w:val="right"/>
              <w:rPr>
                <w:rFonts w:ascii="宋体" w:hAnsi="宋体" w:cs="宋体"/>
                <w:color w:val="000000"/>
                <w:szCs w:val="21"/>
              </w:rPr>
            </w:pPr>
            <w:r>
              <w:rPr>
                <w:rFonts w:hint="eastAsia" w:ascii="宋体" w:hAnsi="宋体" w:cs="宋体"/>
                <w:color w:val="000000"/>
                <w:szCs w:val="21"/>
              </w:rPr>
              <w:t>23.22</w:t>
            </w: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46A9BF">
            <w:pPr>
              <w:widowControl/>
              <w:spacing w:after="0" w:line="240" w:lineRule="atLeast"/>
              <w:jc w:val="right"/>
              <w:rPr>
                <w:rFonts w:ascii="宋体" w:hAnsi="宋体" w:cs="宋体"/>
                <w:color w:val="000000"/>
                <w:szCs w:val="21"/>
              </w:rPr>
            </w:pPr>
            <w:r>
              <w:rPr>
                <w:rFonts w:hint="eastAsia" w:ascii="宋体" w:hAnsi="宋体" w:cs="宋体"/>
                <w:color w:val="000000"/>
                <w:szCs w:val="21"/>
              </w:rPr>
              <w:t>23.22</w:t>
            </w: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AE18B6">
            <w:pPr>
              <w:widowControl/>
              <w:spacing w:after="0" w:line="240" w:lineRule="atLeast"/>
              <w:jc w:val="right"/>
              <w:rPr>
                <w:rFonts w:ascii="宋体" w:hAnsi="宋体" w:cs="宋体"/>
                <w:color w:val="000000"/>
                <w:szCs w:val="21"/>
              </w:rPr>
            </w:pP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EAFDE3">
            <w:pPr>
              <w:widowControl/>
              <w:spacing w:after="0" w:line="240" w:lineRule="atLeast"/>
              <w:jc w:val="right"/>
              <w:rPr>
                <w:rFonts w:ascii="宋体" w:hAnsi="宋体" w:cs="宋体"/>
                <w:color w:val="000000"/>
                <w:szCs w:val="21"/>
              </w:rPr>
            </w:pP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C50EA6">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D6140F">
            <w:pPr>
              <w:widowControl/>
              <w:spacing w:after="0" w:line="240" w:lineRule="atLeast"/>
              <w:jc w:val="right"/>
              <w:rPr>
                <w:rFonts w:ascii="宋体" w:hAnsi="宋体" w:cs="宋体"/>
                <w:color w:val="000000"/>
                <w:szCs w:val="21"/>
              </w:rPr>
            </w:pPr>
          </w:p>
        </w:tc>
      </w:tr>
      <w:tr w14:paraId="438A4DAA">
        <w:tblPrEx>
          <w:tblCellMar>
            <w:top w:w="0" w:type="dxa"/>
            <w:left w:w="0" w:type="dxa"/>
            <w:bottom w:w="0" w:type="dxa"/>
            <w:right w:w="0" w:type="dxa"/>
          </w:tblCellMar>
        </w:tblPrEx>
        <w:trPr>
          <w:trHeight w:val="468" w:hRule="atLeast"/>
        </w:trPr>
        <w:tc>
          <w:tcPr>
            <w:tcW w:w="100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22B708">
            <w:pPr>
              <w:widowControl/>
              <w:spacing w:after="0" w:line="240" w:lineRule="atLeast"/>
              <w:jc w:val="left"/>
              <w:rPr>
                <w:rFonts w:ascii="宋体" w:hAnsi="宋体" w:cs="宋体"/>
                <w:color w:val="000000"/>
                <w:szCs w:val="21"/>
              </w:rPr>
            </w:pPr>
            <w:r>
              <w:rPr>
                <w:rFonts w:hint="eastAsia" w:ascii="宋体" w:hAnsi="宋体" w:cs="宋体"/>
                <w:color w:val="000000"/>
                <w:szCs w:val="21"/>
              </w:rPr>
              <w:t>2210201</w:t>
            </w:r>
          </w:p>
        </w:tc>
        <w:tc>
          <w:tcPr>
            <w:tcW w:w="149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A9B4FE">
            <w:pPr>
              <w:widowControl/>
              <w:spacing w:after="0" w:line="240" w:lineRule="atLeast"/>
              <w:jc w:val="left"/>
              <w:rPr>
                <w:rFonts w:ascii="宋体" w:hAnsi="宋体" w:cs="宋体"/>
                <w:color w:val="000000"/>
                <w:szCs w:val="21"/>
              </w:rPr>
            </w:pPr>
            <w:r>
              <w:rPr>
                <w:rFonts w:hint="eastAsia" w:ascii="宋体" w:hAnsi="宋体" w:cs="宋体"/>
                <w:color w:val="000000"/>
                <w:szCs w:val="21"/>
              </w:rPr>
              <w:t>住房公积金</w:t>
            </w: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E54511">
            <w:pPr>
              <w:widowControl/>
              <w:spacing w:after="0" w:line="240" w:lineRule="atLeast"/>
              <w:jc w:val="right"/>
              <w:rPr>
                <w:rFonts w:ascii="宋体" w:hAnsi="宋体" w:cs="宋体"/>
                <w:color w:val="000000"/>
                <w:szCs w:val="21"/>
              </w:rPr>
            </w:pPr>
            <w:r>
              <w:rPr>
                <w:rFonts w:hint="eastAsia" w:ascii="宋体" w:hAnsi="宋体" w:cs="宋体"/>
                <w:color w:val="000000"/>
                <w:szCs w:val="21"/>
              </w:rPr>
              <w:t>23.22</w:t>
            </w: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DD01EE">
            <w:pPr>
              <w:widowControl/>
              <w:spacing w:after="0" w:line="240" w:lineRule="atLeast"/>
              <w:jc w:val="right"/>
              <w:rPr>
                <w:rFonts w:ascii="宋体" w:hAnsi="宋体" w:cs="宋体"/>
                <w:color w:val="000000"/>
                <w:szCs w:val="21"/>
              </w:rPr>
            </w:pPr>
            <w:r>
              <w:rPr>
                <w:rFonts w:hint="eastAsia" w:ascii="宋体" w:hAnsi="宋体" w:cs="宋体"/>
                <w:color w:val="000000"/>
                <w:szCs w:val="21"/>
              </w:rPr>
              <w:t>23.22</w:t>
            </w: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7F76EB">
            <w:pPr>
              <w:widowControl/>
              <w:spacing w:after="0" w:line="240" w:lineRule="atLeast"/>
              <w:jc w:val="right"/>
              <w:rPr>
                <w:rFonts w:ascii="宋体" w:hAnsi="宋体" w:cs="宋体"/>
                <w:color w:val="000000"/>
                <w:szCs w:val="21"/>
              </w:rPr>
            </w:pPr>
          </w:p>
        </w:tc>
        <w:tc>
          <w:tcPr>
            <w:tcW w:w="108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77931E">
            <w:pPr>
              <w:widowControl/>
              <w:spacing w:after="0" w:line="240" w:lineRule="atLeast"/>
              <w:jc w:val="right"/>
              <w:rPr>
                <w:rFonts w:ascii="宋体" w:hAnsi="宋体" w:cs="宋体"/>
                <w:color w:val="000000"/>
                <w:szCs w:val="21"/>
              </w:rPr>
            </w:pPr>
          </w:p>
        </w:tc>
        <w:tc>
          <w:tcPr>
            <w:tcW w:w="10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BD345C">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9E2DF9">
            <w:pPr>
              <w:widowControl/>
              <w:spacing w:after="0" w:line="240" w:lineRule="atLeast"/>
              <w:jc w:val="right"/>
              <w:rPr>
                <w:rFonts w:ascii="宋体" w:hAnsi="宋体" w:cs="宋体"/>
                <w:color w:val="000000"/>
                <w:szCs w:val="21"/>
              </w:rPr>
            </w:pPr>
          </w:p>
        </w:tc>
      </w:tr>
    </w:tbl>
    <w:p w14:paraId="43652723">
      <w:pPr>
        <w:widowControl/>
        <w:spacing w:after="0" w:line="560" w:lineRule="exact"/>
        <w:ind w:firstLine="562" w:firstLineChars="200"/>
        <w:jc w:val="left"/>
        <w:rPr>
          <w:rFonts w:ascii="仿宋_GB2312" w:hAnsi="宋体" w:eastAsia="仿宋_GB2312"/>
          <w:b/>
          <w:sz w:val="28"/>
          <w:szCs w:val="28"/>
          <w:highlight w:val="yellow"/>
        </w:rPr>
        <w:sectPr>
          <w:pgSz w:w="11906" w:h="16838"/>
          <w:pgMar w:top="2098" w:right="1474" w:bottom="1984" w:left="1588" w:header="851" w:footer="992" w:gutter="0"/>
          <w:cols w:space="0" w:num="1"/>
          <w:docGrid w:type="lines" w:linePitch="312" w:charSpace="0"/>
        </w:sectPr>
      </w:pPr>
    </w:p>
    <w:tbl>
      <w:tblPr>
        <w:tblStyle w:val="13"/>
        <w:tblW w:w="8940" w:type="dxa"/>
        <w:tblInd w:w="0" w:type="dxa"/>
        <w:tblLayout w:type="fixed"/>
        <w:tblCellMar>
          <w:top w:w="0" w:type="dxa"/>
          <w:left w:w="0" w:type="dxa"/>
          <w:bottom w:w="0" w:type="dxa"/>
          <w:right w:w="0" w:type="dxa"/>
        </w:tblCellMar>
      </w:tblPr>
      <w:tblGrid>
        <w:gridCol w:w="1717"/>
        <w:gridCol w:w="745"/>
        <w:gridCol w:w="325"/>
        <w:gridCol w:w="850"/>
        <w:gridCol w:w="2124"/>
        <w:gridCol w:w="191"/>
        <w:gridCol w:w="360"/>
        <w:gridCol w:w="650"/>
        <w:gridCol w:w="226"/>
        <w:gridCol w:w="599"/>
        <w:gridCol w:w="277"/>
        <w:gridCol w:w="876"/>
      </w:tblGrid>
      <w:tr w14:paraId="4FFB90C9">
        <w:tblPrEx>
          <w:tblCellMar>
            <w:top w:w="0" w:type="dxa"/>
            <w:left w:w="0" w:type="dxa"/>
            <w:bottom w:w="0" w:type="dxa"/>
            <w:right w:w="0" w:type="dxa"/>
          </w:tblCellMar>
        </w:tblPrEx>
        <w:trPr>
          <w:trHeight w:val="152" w:hRule="atLeast"/>
        </w:trPr>
        <w:tc>
          <w:tcPr>
            <w:tcW w:w="8940" w:type="dxa"/>
            <w:gridSpan w:val="12"/>
            <w:tcBorders>
              <w:top w:val="nil"/>
              <w:left w:val="nil"/>
              <w:bottom w:val="nil"/>
              <w:right w:val="nil"/>
            </w:tcBorders>
            <w:shd w:val="clear" w:color="auto" w:fill="auto"/>
            <w:noWrap/>
            <w:tcMar>
              <w:top w:w="15" w:type="dxa"/>
              <w:left w:w="15" w:type="dxa"/>
              <w:right w:w="15" w:type="dxa"/>
            </w:tcMar>
            <w:vAlign w:val="center"/>
          </w:tcPr>
          <w:p w14:paraId="60EE40E9">
            <w:pPr>
              <w:widowControl/>
              <w:spacing w:after="0" w:line="240" w:lineRule="atLeast"/>
              <w:jc w:val="center"/>
              <w:textAlignment w:val="center"/>
              <w:rPr>
                <w:rFonts w:ascii="黑体" w:hAnsi="宋体" w:eastAsia="黑体" w:cs="黑体"/>
                <w:color w:val="000000"/>
                <w:sz w:val="40"/>
                <w:szCs w:val="40"/>
              </w:rPr>
            </w:pPr>
            <w:r>
              <w:rPr>
                <w:rFonts w:hint="eastAsia" w:ascii="黑体" w:hAnsi="宋体" w:eastAsia="黑体" w:cs="黑体"/>
                <w:color w:val="000000"/>
                <w:kern w:val="0"/>
                <w:sz w:val="40"/>
                <w:szCs w:val="40"/>
              </w:rPr>
              <w:t>财政拨款收入支出决</w:t>
            </w:r>
            <w:r>
              <w:rPr>
                <w:sz w:val="44"/>
              </w:rPr>
              <w:pict>
                <v:group id="1050" o:spid="_x0000_s1104" o:spt="203" style="position:absolute;left:0pt;margin-left:-80.9pt;margin-top:-81.1pt;height:41.2pt;width:243.2pt;mso-position-vertical-relative:page;z-index:251676672;mso-width-relative:page;mso-height-relative:page;" coordorigin="4551,52615" coordsize="8546,1398203" o:gfxdata="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FgAAAGRy&#10;cy9QSwECFAAUAAAACACHTuJAHJpSytwAAAANAQAADwAAAAAAAAABACAAAAA4AAAAZHJzL2Rvd25y&#10;ZXYueG1sUEsBAhQAFAAAAAgAh07iQIDA8nSPAgAAsQYAAA4AAAAAAAAAAQAgAAAAQQEAAGRycy9l&#10;Mm9Eb2MueG1sUEsFBgAAAAAGAAYAWQEAAEIGAAAAAA==&#10;">
                  <o:lock v:ext="edit"/>
                  <v:rect id="1051" o:spid="_x0000_s1106" o:spt="1" style="position:absolute;left:4551;top:52615;height:1175;width:8546;" fillcolor="#D8D8D8" filled="t" stroked="f" coordsize="21600,21600" o:gfxdata="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P6ZD0O7AAAA3AAAAA8AAAAAAAAAAQAgAAAAOAAAAGRycy9kb3ducmV2Lnht&#10;bFBLAQIUABQAAAAIAIdO4kAzLwWeOwAAADkAAAAQAAAAAAAAAAEAIAAAACABAABkcnMvc2hhcGV4&#10;bWwueG1sUEsFBgAAAAAGAAYAWwEAAMoDAAAAAA==&#10;">
                    <v:path/>
                    <v:fill on="t" focussize="0,0"/>
                    <v:stroke on="f" weight="2pt"/>
                    <v:imagedata o:title=""/>
                    <o:lock v:ext="edit"/>
                  </v:rect>
                  <v:rect id="1052" o:spid="_x0000_s1105" o:spt="1" style="position:absolute;left:4577;top:52890;height:1123;width:8324;v-text-anchor:middle;" fillcolor="#AD002D" filled="t" stroked="t" coordsize="21600,21600" o:gfxdata="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37jyj7oAAADcAAAADwAAAAAAAAABACAAAAA4AAAAZHJzL2Rvd25yZXYueG1s&#10;UEsBAhQAFAAAAAgAh07iQDMvBZ47AAAAOQAAABAAAAAAAAAAAQAgAAAAHwEAAGRycy9zaGFwZXht&#10;bC54bWxQSwUGAAAAAAYABgBbAQAAyQMAAAAA&#10;">
                    <v:path/>
                    <v:fill on="t" focussize="0,0"/>
                    <v:stroke weight="2pt" color="#AF7621"/>
                    <v:imagedata o:title=""/>
                    <o:lock v:ext="edit"/>
                    <v:textbox>
                      <w:txbxContent>
                        <w:p w14:paraId="06BC0D21">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14:paraId="23CA2238">
                          <w:pPr>
                            <w:jc w:val="center"/>
                          </w:pPr>
                        </w:p>
                      </w:txbxContent>
                    </v:textbox>
                  </v:rect>
                  <w10:anchorlock/>
                </v:group>
              </w:pict>
            </w:r>
            <w:r>
              <w:rPr>
                <w:rFonts w:hint="eastAsia" w:ascii="黑体" w:hAnsi="宋体" w:eastAsia="黑体" w:cs="黑体"/>
                <w:color w:val="000000"/>
                <w:kern w:val="0"/>
                <w:sz w:val="40"/>
                <w:szCs w:val="40"/>
              </w:rPr>
              <w:t>算总表</w:t>
            </w:r>
          </w:p>
        </w:tc>
      </w:tr>
      <w:tr w14:paraId="5E46B808">
        <w:tblPrEx>
          <w:tblCellMar>
            <w:top w:w="0" w:type="dxa"/>
            <w:left w:w="0" w:type="dxa"/>
            <w:bottom w:w="0" w:type="dxa"/>
            <w:right w:w="0" w:type="dxa"/>
          </w:tblCellMar>
        </w:tblPrEx>
        <w:trPr>
          <w:trHeight w:val="90" w:hRule="atLeast"/>
        </w:trPr>
        <w:tc>
          <w:tcPr>
            <w:tcW w:w="1717" w:type="dxa"/>
            <w:tcBorders>
              <w:top w:val="nil"/>
              <w:left w:val="nil"/>
              <w:bottom w:val="nil"/>
              <w:right w:val="nil"/>
            </w:tcBorders>
            <w:shd w:val="clear" w:color="auto" w:fill="auto"/>
            <w:noWrap/>
            <w:tcMar>
              <w:top w:w="15" w:type="dxa"/>
              <w:left w:w="15" w:type="dxa"/>
              <w:right w:w="15" w:type="dxa"/>
            </w:tcMar>
            <w:vAlign w:val="center"/>
          </w:tcPr>
          <w:p w14:paraId="5DE50FAB">
            <w:pPr>
              <w:widowControl/>
              <w:spacing w:after="0" w:line="240" w:lineRule="atLeast"/>
              <w:rPr>
                <w:rFonts w:ascii="Arial" w:hAnsi="Arial" w:cs="Arial"/>
                <w:color w:val="000000"/>
                <w:sz w:val="20"/>
                <w:szCs w:val="20"/>
              </w:rPr>
            </w:pPr>
          </w:p>
        </w:tc>
        <w:tc>
          <w:tcPr>
            <w:tcW w:w="745" w:type="dxa"/>
            <w:tcBorders>
              <w:top w:val="nil"/>
              <w:left w:val="nil"/>
              <w:bottom w:val="nil"/>
              <w:right w:val="nil"/>
            </w:tcBorders>
            <w:shd w:val="clear" w:color="auto" w:fill="auto"/>
            <w:noWrap/>
            <w:tcMar>
              <w:top w:w="15" w:type="dxa"/>
              <w:left w:w="15" w:type="dxa"/>
              <w:right w:w="15" w:type="dxa"/>
            </w:tcMar>
            <w:vAlign w:val="center"/>
          </w:tcPr>
          <w:p w14:paraId="5086E3E9">
            <w:pPr>
              <w:widowControl/>
              <w:spacing w:after="0" w:line="240" w:lineRule="atLeast"/>
              <w:rPr>
                <w:rFonts w:ascii="Arial" w:hAnsi="Arial" w:cs="Arial"/>
                <w:color w:val="000000"/>
                <w:sz w:val="20"/>
                <w:szCs w:val="20"/>
              </w:rPr>
            </w:pPr>
          </w:p>
        </w:tc>
        <w:tc>
          <w:tcPr>
            <w:tcW w:w="325" w:type="dxa"/>
            <w:tcBorders>
              <w:top w:val="nil"/>
              <w:left w:val="nil"/>
              <w:bottom w:val="nil"/>
              <w:right w:val="nil"/>
            </w:tcBorders>
            <w:shd w:val="clear" w:color="auto" w:fill="auto"/>
            <w:noWrap/>
            <w:tcMar>
              <w:top w:w="15" w:type="dxa"/>
              <w:left w:w="15" w:type="dxa"/>
              <w:right w:w="15" w:type="dxa"/>
            </w:tcMar>
            <w:vAlign w:val="center"/>
          </w:tcPr>
          <w:p w14:paraId="188AA9B0">
            <w:pPr>
              <w:widowControl/>
              <w:spacing w:after="0" w:line="240" w:lineRule="atLeast"/>
              <w:rPr>
                <w:rFonts w:ascii="Arial" w:hAnsi="Arial" w:cs="Arial"/>
                <w:color w:val="000000"/>
                <w:sz w:val="20"/>
                <w:szCs w:val="20"/>
              </w:rPr>
            </w:pPr>
          </w:p>
        </w:tc>
        <w:tc>
          <w:tcPr>
            <w:tcW w:w="2974" w:type="dxa"/>
            <w:gridSpan w:val="2"/>
            <w:tcBorders>
              <w:top w:val="nil"/>
              <w:left w:val="nil"/>
              <w:bottom w:val="nil"/>
              <w:right w:val="nil"/>
            </w:tcBorders>
            <w:shd w:val="clear" w:color="auto" w:fill="auto"/>
            <w:noWrap/>
            <w:tcMar>
              <w:top w:w="15" w:type="dxa"/>
              <w:left w:w="15" w:type="dxa"/>
              <w:right w:w="15" w:type="dxa"/>
            </w:tcMar>
            <w:vAlign w:val="center"/>
          </w:tcPr>
          <w:p w14:paraId="19FA8144">
            <w:pPr>
              <w:widowControl/>
              <w:spacing w:after="0" w:line="240" w:lineRule="atLeast"/>
              <w:rPr>
                <w:rFonts w:ascii="Arial" w:hAnsi="Arial" w:cs="Arial"/>
                <w:color w:val="000000"/>
                <w:sz w:val="20"/>
                <w:szCs w:val="20"/>
              </w:rPr>
            </w:pPr>
          </w:p>
        </w:tc>
        <w:tc>
          <w:tcPr>
            <w:tcW w:w="551" w:type="dxa"/>
            <w:gridSpan w:val="2"/>
            <w:tcBorders>
              <w:top w:val="nil"/>
              <w:left w:val="nil"/>
              <w:bottom w:val="nil"/>
              <w:right w:val="nil"/>
            </w:tcBorders>
            <w:shd w:val="clear" w:color="auto" w:fill="auto"/>
            <w:noWrap/>
            <w:tcMar>
              <w:top w:w="15" w:type="dxa"/>
              <w:left w:w="15" w:type="dxa"/>
              <w:right w:w="15" w:type="dxa"/>
            </w:tcMar>
            <w:vAlign w:val="center"/>
          </w:tcPr>
          <w:p w14:paraId="22890471">
            <w:pPr>
              <w:widowControl/>
              <w:spacing w:after="0" w:line="240" w:lineRule="atLeast"/>
              <w:rPr>
                <w:rFonts w:ascii="Arial" w:hAnsi="Arial" w:cs="Arial"/>
                <w:color w:val="000000"/>
                <w:sz w:val="20"/>
                <w:szCs w:val="20"/>
              </w:rPr>
            </w:pPr>
          </w:p>
        </w:tc>
        <w:tc>
          <w:tcPr>
            <w:tcW w:w="650" w:type="dxa"/>
            <w:tcBorders>
              <w:top w:val="nil"/>
              <w:left w:val="nil"/>
              <w:bottom w:val="nil"/>
              <w:right w:val="nil"/>
            </w:tcBorders>
            <w:shd w:val="clear" w:color="auto" w:fill="auto"/>
            <w:noWrap/>
            <w:tcMar>
              <w:top w:w="15" w:type="dxa"/>
              <w:left w:w="15" w:type="dxa"/>
              <w:right w:w="15" w:type="dxa"/>
            </w:tcMar>
            <w:vAlign w:val="center"/>
          </w:tcPr>
          <w:p w14:paraId="64FFF834">
            <w:pPr>
              <w:widowControl/>
              <w:spacing w:after="0" w:line="240" w:lineRule="atLeast"/>
              <w:rPr>
                <w:rFonts w:ascii="Arial" w:hAnsi="Arial" w:cs="Arial"/>
                <w:color w:val="000000"/>
                <w:sz w:val="20"/>
                <w:szCs w:val="20"/>
              </w:rPr>
            </w:pPr>
          </w:p>
        </w:tc>
        <w:tc>
          <w:tcPr>
            <w:tcW w:w="825" w:type="dxa"/>
            <w:gridSpan w:val="2"/>
            <w:tcBorders>
              <w:top w:val="nil"/>
              <w:left w:val="nil"/>
              <w:bottom w:val="nil"/>
              <w:right w:val="nil"/>
            </w:tcBorders>
            <w:shd w:val="clear" w:color="auto" w:fill="auto"/>
            <w:noWrap/>
            <w:tcMar>
              <w:top w:w="15" w:type="dxa"/>
              <w:left w:w="15" w:type="dxa"/>
              <w:right w:w="15" w:type="dxa"/>
            </w:tcMar>
            <w:vAlign w:val="center"/>
          </w:tcPr>
          <w:p w14:paraId="33EEC4B6">
            <w:pPr>
              <w:widowControl/>
              <w:spacing w:after="0" w:line="240" w:lineRule="atLeast"/>
              <w:rPr>
                <w:rFonts w:ascii="Arial" w:hAnsi="Arial" w:cs="Arial"/>
                <w:color w:val="000000"/>
                <w:sz w:val="20"/>
                <w:szCs w:val="20"/>
              </w:rPr>
            </w:pPr>
          </w:p>
        </w:tc>
        <w:tc>
          <w:tcPr>
            <w:tcW w:w="1153" w:type="dxa"/>
            <w:gridSpan w:val="2"/>
            <w:tcBorders>
              <w:top w:val="nil"/>
              <w:left w:val="nil"/>
              <w:bottom w:val="nil"/>
              <w:right w:val="nil"/>
            </w:tcBorders>
            <w:shd w:val="clear" w:color="auto" w:fill="auto"/>
            <w:noWrap/>
            <w:tcMar>
              <w:top w:w="15" w:type="dxa"/>
              <w:left w:w="15" w:type="dxa"/>
              <w:right w:w="15" w:type="dxa"/>
            </w:tcMar>
            <w:vAlign w:val="center"/>
          </w:tcPr>
          <w:p w14:paraId="426A6295">
            <w:pPr>
              <w:widowControl/>
              <w:spacing w:after="0" w:line="240" w:lineRule="atLeast"/>
              <w:jc w:val="right"/>
              <w:textAlignment w:val="center"/>
              <w:rPr>
                <w:rFonts w:ascii="宋体" w:hAnsi="宋体" w:cs="宋体"/>
                <w:color w:val="000000"/>
                <w:sz w:val="20"/>
                <w:szCs w:val="20"/>
              </w:rPr>
            </w:pPr>
            <w:r>
              <w:rPr>
                <w:rFonts w:hint="eastAsia" w:ascii="宋体" w:hAnsi="宋体" w:cs="宋体"/>
                <w:color w:val="000000"/>
                <w:kern w:val="0"/>
                <w:sz w:val="20"/>
                <w:szCs w:val="20"/>
              </w:rPr>
              <w:t>公开04表</w:t>
            </w:r>
          </w:p>
        </w:tc>
      </w:tr>
      <w:tr w14:paraId="4D1EDCBA">
        <w:tblPrEx>
          <w:tblCellMar>
            <w:top w:w="0" w:type="dxa"/>
            <w:left w:w="0" w:type="dxa"/>
            <w:bottom w:w="0" w:type="dxa"/>
            <w:right w:w="0" w:type="dxa"/>
          </w:tblCellMar>
        </w:tblPrEx>
        <w:trPr>
          <w:trHeight w:val="152" w:hRule="atLeast"/>
        </w:trPr>
        <w:tc>
          <w:tcPr>
            <w:tcW w:w="6312" w:type="dxa"/>
            <w:gridSpan w:val="7"/>
            <w:tcBorders>
              <w:top w:val="nil"/>
              <w:left w:val="nil"/>
              <w:bottom w:val="nil"/>
              <w:right w:val="nil"/>
            </w:tcBorders>
            <w:shd w:val="clear" w:color="auto" w:fill="auto"/>
            <w:noWrap/>
            <w:tcMar>
              <w:top w:w="15" w:type="dxa"/>
              <w:left w:w="15" w:type="dxa"/>
              <w:right w:w="15" w:type="dxa"/>
            </w:tcMar>
            <w:vAlign w:val="center"/>
          </w:tcPr>
          <w:p w14:paraId="0312BF06">
            <w:pPr>
              <w:widowControl/>
              <w:spacing w:after="0" w:line="240" w:lineRule="atLeast"/>
              <w:jc w:val="left"/>
              <w:textAlignment w:val="center"/>
              <w:rPr>
                <w:rFonts w:ascii="宋体" w:hAnsi="宋体" w:cs="宋体"/>
                <w:color w:val="000000"/>
                <w:sz w:val="20"/>
                <w:szCs w:val="20"/>
              </w:rPr>
            </w:pPr>
            <w:r>
              <w:rPr>
                <w:rFonts w:hint="eastAsia" w:ascii="宋体" w:hAnsi="宋体" w:cs="宋体"/>
                <w:color w:val="000000"/>
                <w:kern w:val="0"/>
                <w:sz w:val="20"/>
                <w:szCs w:val="20"/>
              </w:rPr>
              <w:t>部门：</w:t>
            </w:r>
            <w:r>
              <w:rPr>
                <w:rFonts w:hint="eastAsia" w:ascii="宋体" w:hAnsi="宋体" w:cs="宋体"/>
                <w:color w:val="000000"/>
                <w:kern w:val="0"/>
                <w:szCs w:val="21"/>
              </w:rPr>
              <w:t>唐山高新技术产业开发区人民法院</w:t>
            </w:r>
          </w:p>
        </w:tc>
        <w:tc>
          <w:tcPr>
            <w:tcW w:w="650" w:type="dxa"/>
            <w:tcBorders>
              <w:top w:val="nil"/>
              <w:left w:val="nil"/>
              <w:bottom w:val="nil"/>
              <w:right w:val="nil"/>
            </w:tcBorders>
            <w:shd w:val="clear" w:color="auto" w:fill="auto"/>
            <w:noWrap/>
            <w:tcMar>
              <w:top w:w="15" w:type="dxa"/>
              <w:left w:w="15" w:type="dxa"/>
              <w:right w:w="15" w:type="dxa"/>
            </w:tcMar>
            <w:vAlign w:val="center"/>
          </w:tcPr>
          <w:p w14:paraId="0CE4FCA3">
            <w:pPr>
              <w:widowControl/>
              <w:spacing w:after="0" w:line="240" w:lineRule="atLeast"/>
              <w:rPr>
                <w:rFonts w:ascii="Arial" w:hAnsi="Arial" w:cs="Arial"/>
                <w:color w:val="000000"/>
                <w:sz w:val="20"/>
                <w:szCs w:val="20"/>
              </w:rPr>
            </w:pPr>
          </w:p>
        </w:tc>
        <w:tc>
          <w:tcPr>
            <w:tcW w:w="1978" w:type="dxa"/>
            <w:gridSpan w:val="4"/>
            <w:tcBorders>
              <w:top w:val="nil"/>
              <w:left w:val="nil"/>
              <w:bottom w:val="nil"/>
              <w:right w:val="nil"/>
            </w:tcBorders>
            <w:shd w:val="clear" w:color="auto" w:fill="auto"/>
            <w:noWrap/>
            <w:tcMar>
              <w:top w:w="15" w:type="dxa"/>
              <w:left w:w="15" w:type="dxa"/>
              <w:right w:w="15" w:type="dxa"/>
            </w:tcMar>
            <w:vAlign w:val="center"/>
          </w:tcPr>
          <w:p w14:paraId="2924D5FE">
            <w:pPr>
              <w:widowControl/>
              <w:spacing w:after="0" w:line="240" w:lineRule="atLeast"/>
              <w:jc w:val="right"/>
              <w:textAlignment w:val="center"/>
              <w:rPr>
                <w:rFonts w:ascii="宋体" w:hAnsi="宋体" w:cs="宋体"/>
                <w:color w:val="000000"/>
                <w:sz w:val="20"/>
                <w:szCs w:val="20"/>
              </w:rPr>
            </w:pPr>
            <w:r>
              <w:rPr>
                <w:rFonts w:hint="eastAsia" w:ascii="宋体" w:hAnsi="宋体" w:cs="宋体"/>
                <w:color w:val="000000"/>
                <w:kern w:val="0"/>
                <w:sz w:val="20"/>
                <w:szCs w:val="20"/>
              </w:rPr>
              <w:t>金额单位：万元</w:t>
            </w:r>
          </w:p>
        </w:tc>
      </w:tr>
      <w:tr w14:paraId="20966269">
        <w:tblPrEx>
          <w:tblCellMar>
            <w:top w:w="0" w:type="dxa"/>
            <w:left w:w="0" w:type="dxa"/>
            <w:bottom w:w="0" w:type="dxa"/>
            <w:right w:w="0" w:type="dxa"/>
          </w:tblCellMar>
        </w:tblPrEx>
        <w:trPr>
          <w:trHeight w:val="90" w:hRule="atLeast"/>
        </w:trPr>
        <w:tc>
          <w:tcPr>
            <w:tcW w:w="2787"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B38BBC">
            <w:pPr>
              <w:widowControl/>
              <w:spacing w:after="0" w:line="240" w:lineRule="atLeast"/>
              <w:jc w:val="center"/>
              <w:textAlignment w:val="center"/>
              <w:rPr>
                <w:rFonts w:ascii="宋体" w:hAnsi="宋体" w:cs="宋体"/>
                <w:color w:val="000000"/>
                <w:sz w:val="20"/>
                <w:szCs w:val="20"/>
              </w:rPr>
            </w:pPr>
            <w:r>
              <w:rPr>
                <w:rFonts w:hint="eastAsia" w:ascii="宋体" w:hAnsi="宋体" w:cs="宋体"/>
                <w:color w:val="000000"/>
                <w:kern w:val="0"/>
                <w:sz w:val="20"/>
                <w:szCs w:val="20"/>
              </w:rPr>
              <w:t>收     入</w:t>
            </w:r>
          </w:p>
        </w:tc>
        <w:tc>
          <w:tcPr>
            <w:tcW w:w="6153" w:type="dxa"/>
            <w:gridSpan w:val="9"/>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53B3186D">
            <w:pPr>
              <w:widowControl/>
              <w:spacing w:after="0" w:line="240" w:lineRule="atLeast"/>
              <w:jc w:val="center"/>
              <w:textAlignment w:val="center"/>
              <w:rPr>
                <w:rFonts w:ascii="宋体" w:hAnsi="宋体" w:cs="宋体"/>
                <w:color w:val="000000"/>
                <w:sz w:val="20"/>
                <w:szCs w:val="20"/>
              </w:rPr>
            </w:pPr>
            <w:r>
              <w:rPr>
                <w:rFonts w:hint="eastAsia" w:ascii="宋体" w:hAnsi="宋体" w:cs="宋体"/>
                <w:color w:val="000000"/>
                <w:kern w:val="0"/>
                <w:sz w:val="20"/>
                <w:szCs w:val="20"/>
              </w:rPr>
              <w:t>支     出</w:t>
            </w:r>
          </w:p>
        </w:tc>
      </w:tr>
      <w:tr w14:paraId="1A6CB39E">
        <w:tblPrEx>
          <w:tblCellMar>
            <w:top w:w="0" w:type="dxa"/>
            <w:left w:w="0" w:type="dxa"/>
            <w:bottom w:w="0" w:type="dxa"/>
            <w:right w:w="0" w:type="dxa"/>
          </w:tblCellMar>
        </w:tblPrEx>
        <w:trPr>
          <w:trHeight w:val="17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5BFD48">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项目</w:t>
            </w: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570945E">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行次</w:t>
            </w:r>
          </w:p>
        </w:tc>
        <w:tc>
          <w:tcPr>
            <w:tcW w:w="85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E7437C1">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金额</w:t>
            </w:r>
          </w:p>
        </w:tc>
        <w:tc>
          <w:tcPr>
            <w:tcW w:w="2315"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D219F98">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项目</w:t>
            </w: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7CF0CE9">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行次</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470CA2">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合计</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C417D51">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一般公共预算财政拨款</w:t>
            </w: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FEC8762">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政府性基金预算财政拨款</w:t>
            </w:r>
          </w:p>
        </w:tc>
      </w:tr>
      <w:tr w14:paraId="3B6937CE">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382E1F">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栏次</w:t>
            </w: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FA7CB0">
            <w:pPr>
              <w:widowControl/>
              <w:spacing w:after="0" w:line="240" w:lineRule="atLeast"/>
              <w:jc w:val="center"/>
              <w:rPr>
                <w:rFonts w:ascii="宋体" w:hAnsi="宋体" w:cs="宋体"/>
                <w:color w:val="000000"/>
                <w:sz w:val="18"/>
                <w:szCs w:val="18"/>
              </w:rPr>
            </w:pP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876C14">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124DA9">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栏次</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3B31D1">
            <w:pPr>
              <w:widowControl/>
              <w:spacing w:after="0" w:line="240" w:lineRule="atLeast"/>
              <w:jc w:val="center"/>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B6F8B5">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8173EC">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w:t>
            </w: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E5CC55">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r>
      <w:tr w14:paraId="0522A976">
        <w:tblPrEx>
          <w:tblCellMar>
            <w:top w:w="0" w:type="dxa"/>
            <w:left w:w="0" w:type="dxa"/>
            <w:bottom w:w="0" w:type="dxa"/>
            <w:right w:w="0" w:type="dxa"/>
          </w:tblCellMar>
        </w:tblPrEx>
        <w:trPr>
          <w:trHeight w:val="12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BAB559">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一、一般公共预算财政拨款</w:t>
            </w: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9A88BC">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A9E685">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1147.54</w:t>
            </w: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B6B242">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一、一般公共服务支出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58C875">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29</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8E22C5">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998B8E">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254AEE">
            <w:pPr>
              <w:widowControl/>
              <w:spacing w:after="0" w:line="240" w:lineRule="atLeast"/>
              <w:jc w:val="right"/>
              <w:rPr>
                <w:rFonts w:ascii="宋体" w:hAnsi="宋体" w:cs="宋体"/>
                <w:color w:val="000000"/>
                <w:sz w:val="18"/>
                <w:szCs w:val="18"/>
              </w:rPr>
            </w:pPr>
          </w:p>
        </w:tc>
      </w:tr>
      <w:tr w14:paraId="26F483D2">
        <w:tblPrEx>
          <w:tblCellMar>
            <w:top w:w="0" w:type="dxa"/>
            <w:left w:w="0" w:type="dxa"/>
            <w:bottom w:w="0" w:type="dxa"/>
            <w:right w:w="0" w:type="dxa"/>
          </w:tblCellMar>
        </w:tblPrEx>
        <w:trPr>
          <w:trHeight w:val="12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985F3B">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二、政府性基金预算财政拨款</w:t>
            </w: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9CBF03">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160FE9">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BD326F">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二、外交支出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0884A3">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30</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B2008B">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DE41CB">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9F80DA">
            <w:pPr>
              <w:widowControl/>
              <w:spacing w:after="0" w:line="240" w:lineRule="atLeast"/>
              <w:jc w:val="right"/>
              <w:rPr>
                <w:rFonts w:ascii="宋体" w:hAnsi="宋体" w:cs="宋体"/>
                <w:color w:val="000000"/>
                <w:sz w:val="18"/>
                <w:szCs w:val="18"/>
              </w:rPr>
            </w:pPr>
          </w:p>
        </w:tc>
      </w:tr>
      <w:tr w14:paraId="64EA2976">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5D33ED">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05F318">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544358">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E68B06">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三、国防支出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61C0DA">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31</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2D3119">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2CD8C2">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37361A">
            <w:pPr>
              <w:widowControl/>
              <w:spacing w:after="0" w:line="240" w:lineRule="atLeast"/>
              <w:jc w:val="right"/>
              <w:rPr>
                <w:rFonts w:ascii="宋体" w:hAnsi="宋体" w:cs="宋体"/>
                <w:color w:val="000000"/>
                <w:sz w:val="18"/>
                <w:szCs w:val="18"/>
              </w:rPr>
            </w:pPr>
          </w:p>
        </w:tc>
      </w:tr>
      <w:tr w14:paraId="350B4627">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FEB5B6">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6F0AD2">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17276F">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6E7B27">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四、公共安全支出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7C33F3">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32</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30C3F4">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934.69</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20FC36">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934.69</w:t>
            </w: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D802AD">
            <w:pPr>
              <w:widowControl/>
              <w:spacing w:after="0" w:line="240" w:lineRule="atLeast"/>
              <w:jc w:val="right"/>
              <w:rPr>
                <w:rFonts w:ascii="宋体" w:hAnsi="宋体" w:cs="宋体"/>
                <w:color w:val="000000"/>
                <w:sz w:val="18"/>
                <w:szCs w:val="18"/>
              </w:rPr>
            </w:pPr>
          </w:p>
        </w:tc>
      </w:tr>
      <w:tr w14:paraId="1578881D">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65DADF">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26D590">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7F7DAC">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8CE5F2">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五、教育支出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D57254">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33</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803BE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0B67FF">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A8AA0C">
            <w:pPr>
              <w:widowControl/>
              <w:spacing w:after="0" w:line="240" w:lineRule="atLeast"/>
              <w:jc w:val="right"/>
              <w:rPr>
                <w:rFonts w:ascii="宋体" w:hAnsi="宋体" w:cs="宋体"/>
                <w:color w:val="000000"/>
                <w:sz w:val="18"/>
                <w:szCs w:val="18"/>
              </w:rPr>
            </w:pPr>
          </w:p>
        </w:tc>
      </w:tr>
      <w:tr w14:paraId="5FD5F44B">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9016B3">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132B99">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6</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1AB936">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281C0D">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六、科学技术支出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85817E">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34</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7A9044">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1BDBDE">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BCB73A">
            <w:pPr>
              <w:widowControl/>
              <w:spacing w:after="0" w:line="240" w:lineRule="atLeast"/>
              <w:jc w:val="right"/>
              <w:rPr>
                <w:rFonts w:ascii="宋体" w:hAnsi="宋体" w:cs="宋体"/>
                <w:color w:val="000000"/>
                <w:sz w:val="18"/>
                <w:szCs w:val="18"/>
              </w:rPr>
            </w:pPr>
          </w:p>
        </w:tc>
      </w:tr>
      <w:tr w14:paraId="518020CC">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5452A5">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4356FF">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7</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44C3B4">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9AD634">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七、文化体育与传媒支出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E717D3">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35</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5D79FB">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D99701">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AF2FA9">
            <w:pPr>
              <w:widowControl/>
              <w:spacing w:after="0" w:line="240" w:lineRule="atLeast"/>
              <w:jc w:val="right"/>
              <w:rPr>
                <w:rFonts w:ascii="宋体" w:hAnsi="宋体" w:cs="宋体"/>
                <w:color w:val="000000"/>
                <w:sz w:val="18"/>
                <w:szCs w:val="18"/>
              </w:rPr>
            </w:pPr>
          </w:p>
        </w:tc>
      </w:tr>
      <w:tr w14:paraId="613FF65C">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33B5D7">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1D6299">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8</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CF2A1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B07904">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八、社会保障和就业支出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7711DA">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36</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F0DCB3">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32.33</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84DB19">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32.33</w:t>
            </w: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646949">
            <w:pPr>
              <w:widowControl/>
              <w:spacing w:after="0" w:line="240" w:lineRule="atLeast"/>
              <w:jc w:val="right"/>
              <w:rPr>
                <w:rFonts w:ascii="宋体" w:hAnsi="宋体" w:cs="宋体"/>
                <w:color w:val="000000"/>
                <w:sz w:val="18"/>
                <w:szCs w:val="18"/>
              </w:rPr>
            </w:pPr>
          </w:p>
        </w:tc>
      </w:tr>
      <w:tr w14:paraId="7405BDB2">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04EB48">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086283">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9</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6B485E">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D4D9C1">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6"/>
                <w:szCs w:val="16"/>
              </w:rPr>
              <w:t>九、医疗卫生与计划生育支出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C733CD">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37</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692286">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25.75</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9B60FD">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25.75</w:t>
            </w: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CE5C6E">
            <w:pPr>
              <w:widowControl/>
              <w:spacing w:after="0" w:line="240" w:lineRule="atLeast"/>
              <w:jc w:val="right"/>
              <w:rPr>
                <w:rFonts w:ascii="宋体" w:hAnsi="宋体" w:cs="宋体"/>
                <w:color w:val="000000"/>
                <w:sz w:val="18"/>
                <w:szCs w:val="18"/>
              </w:rPr>
            </w:pPr>
          </w:p>
        </w:tc>
      </w:tr>
      <w:tr w14:paraId="52D7C9C4">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2A7520">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3BE1CE">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10</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AAE4C5">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EF6138">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十、节能环保支出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08820C">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38</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2058FB">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BA2332">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BCA772">
            <w:pPr>
              <w:widowControl/>
              <w:spacing w:after="0" w:line="240" w:lineRule="atLeast"/>
              <w:jc w:val="right"/>
              <w:rPr>
                <w:rFonts w:ascii="宋体" w:hAnsi="宋体" w:cs="宋体"/>
                <w:color w:val="000000"/>
                <w:sz w:val="18"/>
                <w:szCs w:val="18"/>
              </w:rPr>
            </w:pPr>
          </w:p>
        </w:tc>
      </w:tr>
      <w:tr w14:paraId="1503F0AA">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449E9E">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9A4039">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11</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2260B6">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2700B5">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十一、城乡社区支出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0F5D31">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39</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A0A532">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28E4C3">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FF39CD">
            <w:pPr>
              <w:widowControl/>
              <w:spacing w:after="0" w:line="240" w:lineRule="atLeast"/>
              <w:jc w:val="right"/>
              <w:rPr>
                <w:rFonts w:ascii="宋体" w:hAnsi="宋体" w:cs="宋体"/>
                <w:color w:val="000000"/>
                <w:sz w:val="18"/>
                <w:szCs w:val="18"/>
              </w:rPr>
            </w:pPr>
          </w:p>
        </w:tc>
      </w:tr>
      <w:tr w14:paraId="53EE64B9">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735DA5">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8AFD0A">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12</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5C1739">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C8073B">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十二、农林水支出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7064BF">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40</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482305">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8BD0E9">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176ACF">
            <w:pPr>
              <w:widowControl/>
              <w:spacing w:after="0" w:line="240" w:lineRule="atLeast"/>
              <w:jc w:val="right"/>
              <w:rPr>
                <w:rFonts w:ascii="宋体" w:hAnsi="宋体" w:cs="宋体"/>
                <w:color w:val="000000"/>
                <w:sz w:val="18"/>
                <w:szCs w:val="18"/>
              </w:rPr>
            </w:pPr>
          </w:p>
        </w:tc>
      </w:tr>
      <w:tr w14:paraId="2D1F13BF">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744F96">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1F92B4">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13</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0A4984">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C56A21">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十三、交通运输支出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7B4EDA">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41</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79D6E5">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0760F1">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4E2F41">
            <w:pPr>
              <w:widowControl/>
              <w:spacing w:after="0" w:line="240" w:lineRule="atLeast"/>
              <w:jc w:val="right"/>
              <w:rPr>
                <w:rFonts w:ascii="宋体" w:hAnsi="宋体" w:cs="宋体"/>
                <w:color w:val="000000"/>
                <w:sz w:val="18"/>
                <w:szCs w:val="18"/>
              </w:rPr>
            </w:pPr>
          </w:p>
        </w:tc>
      </w:tr>
      <w:tr w14:paraId="0CFF34CF">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EA8D24">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6D1049">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14</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E5B376">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E3591A">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十四、资源勘探信息等支出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025F99">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42</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DACA18">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17614D">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20B994">
            <w:pPr>
              <w:widowControl/>
              <w:spacing w:after="0" w:line="240" w:lineRule="atLeast"/>
              <w:jc w:val="right"/>
              <w:rPr>
                <w:rFonts w:ascii="宋体" w:hAnsi="宋体" w:cs="宋体"/>
                <w:color w:val="000000"/>
                <w:sz w:val="18"/>
                <w:szCs w:val="18"/>
              </w:rPr>
            </w:pPr>
          </w:p>
        </w:tc>
      </w:tr>
      <w:tr w14:paraId="4A50F8CA">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4CA93D">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44785D">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15</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9F42C4">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9C2837">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十五、商业服务业等支出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33219C">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43</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0315FA">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722CBE">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991A92">
            <w:pPr>
              <w:widowControl/>
              <w:spacing w:after="0" w:line="240" w:lineRule="atLeast"/>
              <w:jc w:val="right"/>
              <w:rPr>
                <w:rFonts w:ascii="宋体" w:hAnsi="宋体" w:cs="宋体"/>
                <w:color w:val="000000"/>
                <w:sz w:val="18"/>
                <w:szCs w:val="18"/>
              </w:rPr>
            </w:pPr>
          </w:p>
        </w:tc>
      </w:tr>
      <w:tr w14:paraId="1EAF4B1C">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9D3E25">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81E859">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16</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AFA7B4">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1E53D7">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十六、金融支出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BAF051">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44</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78B7F4">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5EB0B9">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BAB18D">
            <w:pPr>
              <w:widowControl/>
              <w:spacing w:after="0" w:line="240" w:lineRule="atLeast"/>
              <w:jc w:val="right"/>
              <w:rPr>
                <w:rFonts w:ascii="宋体" w:hAnsi="宋体" w:cs="宋体"/>
                <w:color w:val="000000"/>
                <w:sz w:val="18"/>
                <w:szCs w:val="18"/>
              </w:rPr>
            </w:pPr>
          </w:p>
        </w:tc>
      </w:tr>
      <w:tr w14:paraId="19A8A9B2">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FBE563">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8273A0">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17</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74526E">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71C7D4">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十七、援助其他地区支出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49DAF0">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45</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0A7E1F">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26869D">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A09F7E">
            <w:pPr>
              <w:widowControl/>
              <w:spacing w:after="0" w:line="240" w:lineRule="atLeast"/>
              <w:jc w:val="right"/>
              <w:rPr>
                <w:rFonts w:ascii="宋体" w:hAnsi="宋体" w:cs="宋体"/>
                <w:color w:val="000000"/>
                <w:sz w:val="18"/>
                <w:szCs w:val="18"/>
              </w:rPr>
            </w:pPr>
          </w:p>
        </w:tc>
      </w:tr>
      <w:tr w14:paraId="0BD0031E">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0C8E0F">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9FE75C">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18</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4F953E">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60077B">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十八、国土海洋气象等支出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7EB193">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46</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FF3736">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1F97E8">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2C2F42">
            <w:pPr>
              <w:widowControl/>
              <w:spacing w:after="0" w:line="240" w:lineRule="atLeast"/>
              <w:jc w:val="right"/>
              <w:rPr>
                <w:rFonts w:ascii="宋体" w:hAnsi="宋体" w:cs="宋体"/>
                <w:color w:val="000000"/>
                <w:sz w:val="18"/>
                <w:szCs w:val="18"/>
              </w:rPr>
            </w:pPr>
          </w:p>
        </w:tc>
      </w:tr>
      <w:tr w14:paraId="2A6E24CF">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AB5939">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6E2ED8">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19</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E23520">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1A6373">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十九、住房保障支出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75D181">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47</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A942B1">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23.22</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FA510F">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23.22</w:t>
            </w: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517E62">
            <w:pPr>
              <w:widowControl/>
              <w:spacing w:after="0" w:line="240" w:lineRule="atLeast"/>
              <w:jc w:val="right"/>
              <w:rPr>
                <w:rFonts w:ascii="宋体" w:hAnsi="宋体" w:cs="宋体"/>
                <w:color w:val="000000"/>
                <w:sz w:val="18"/>
                <w:szCs w:val="18"/>
              </w:rPr>
            </w:pPr>
          </w:p>
        </w:tc>
      </w:tr>
      <w:tr w14:paraId="415859A5">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8F1565">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06AE08">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20</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6800B9">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F3DCEF">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二十、粮油物资储备支出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CDA590">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48</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ECC4A1">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7A6772">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FFFD20">
            <w:pPr>
              <w:widowControl/>
              <w:spacing w:after="0" w:line="240" w:lineRule="atLeast"/>
              <w:jc w:val="right"/>
              <w:rPr>
                <w:rFonts w:ascii="宋体" w:hAnsi="宋体" w:cs="宋体"/>
                <w:color w:val="000000"/>
                <w:sz w:val="18"/>
                <w:szCs w:val="18"/>
              </w:rPr>
            </w:pPr>
          </w:p>
        </w:tc>
      </w:tr>
      <w:tr w14:paraId="7A25C87E">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ADF7E7">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83F240">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21</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C22112">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FD8D06">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二十一、其他支出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971D67">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49</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2AA301">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2C8A8A">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98A4D1">
            <w:pPr>
              <w:widowControl/>
              <w:spacing w:after="0" w:line="240" w:lineRule="atLeast"/>
              <w:jc w:val="right"/>
              <w:rPr>
                <w:rFonts w:ascii="宋体" w:hAnsi="宋体" w:cs="宋体"/>
                <w:color w:val="000000"/>
                <w:sz w:val="18"/>
                <w:szCs w:val="18"/>
              </w:rPr>
            </w:pPr>
          </w:p>
        </w:tc>
      </w:tr>
      <w:tr w14:paraId="40BEAB28">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D08FA4">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F93371">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22</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FA263B">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30026B">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二十二、债务还本支出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BE299E">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50</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C840F3">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B2F29B">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13DEF4">
            <w:pPr>
              <w:widowControl/>
              <w:spacing w:after="0" w:line="240" w:lineRule="atLeast"/>
              <w:jc w:val="right"/>
              <w:rPr>
                <w:rFonts w:ascii="宋体" w:hAnsi="宋体" w:cs="宋体"/>
                <w:color w:val="000000"/>
                <w:sz w:val="18"/>
                <w:szCs w:val="18"/>
              </w:rPr>
            </w:pPr>
          </w:p>
        </w:tc>
      </w:tr>
      <w:tr w14:paraId="271E8720">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973444">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76B905">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23</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BE031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8AEC0C">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二十三、债务付息支出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11EDB6">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51</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BEC27C">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13F9AF">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2B0F2D">
            <w:pPr>
              <w:widowControl/>
              <w:spacing w:after="0" w:line="240" w:lineRule="atLeast"/>
              <w:jc w:val="right"/>
              <w:rPr>
                <w:rFonts w:ascii="宋体" w:hAnsi="宋体" w:cs="宋体"/>
                <w:color w:val="000000"/>
                <w:sz w:val="18"/>
                <w:szCs w:val="18"/>
              </w:rPr>
            </w:pPr>
          </w:p>
        </w:tc>
      </w:tr>
      <w:tr w14:paraId="7D80A8B0">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8E35F8">
            <w:pPr>
              <w:widowControl/>
              <w:spacing w:after="0" w:line="240" w:lineRule="atLeast"/>
              <w:jc w:val="center"/>
              <w:textAlignment w:val="center"/>
              <w:rPr>
                <w:rFonts w:ascii="宋体" w:hAnsi="宋体" w:cs="宋体"/>
                <w:b/>
                <w:color w:val="000000"/>
                <w:sz w:val="18"/>
                <w:szCs w:val="18"/>
              </w:rPr>
            </w:pPr>
            <w:r>
              <w:rPr>
                <w:rFonts w:hint="eastAsia" w:ascii="宋体" w:hAnsi="宋体" w:cs="宋体"/>
                <w:b/>
                <w:color w:val="000000"/>
                <w:kern w:val="0"/>
                <w:sz w:val="18"/>
                <w:szCs w:val="18"/>
              </w:rPr>
              <w:t>本年收入合计</w:t>
            </w: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C0BDA4">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24</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F057EE">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1147.54</w:t>
            </w: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9788D6">
            <w:pPr>
              <w:widowControl/>
              <w:spacing w:after="0" w:line="240" w:lineRule="atLeast"/>
              <w:jc w:val="center"/>
              <w:textAlignment w:val="center"/>
              <w:rPr>
                <w:rFonts w:ascii="宋体" w:hAnsi="宋体" w:cs="宋体"/>
                <w:b/>
                <w:color w:val="000000"/>
                <w:sz w:val="18"/>
                <w:szCs w:val="18"/>
              </w:rPr>
            </w:pPr>
            <w:r>
              <w:rPr>
                <w:rFonts w:hint="eastAsia" w:ascii="宋体" w:hAnsi="宋体" w:cs="宋体"/>
                <w:b/>
                <w:color w:val="000000"/>
                <w:kern w:val="0"/>
                <w:sz w:val="18"/>
                <w:szCs w:val="18"/>
              </w:rPr>
              <w:t>本年支出合计</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27A97A">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52</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7A25C3">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1015.99</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DC307B">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1015.99</w:t>
            </w: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A88520">
            <w:pPr>
              <w:widowControl/>
              <w:spacing w:after="0" w:line="240" w:lineRule="atLeast"/>
              <w:jc w:val="right"/>
              <w:rPr>
                <w:rFonts w:ascii="宋体" w:hAnsi="宋体" w:cs="宋体"/>
                <w:color w:val="000000"/>
                <w:sz w:val="18"/>
                <w:szCs w:val="18"/>
              </w:rPr>
            </w:pPr>
          </w:p>
        </w:tc>
      </w:tr>
      <w:tr w14:paraId="34793CA5">
        <w:tblPrEx>
          <w:tblCellMar>
            <w:top w:w="0" w:type="dxa"/>
            <w:left w:w="0" w:type="dxa"/>
            <w:bottom w:w="0" w:type="dxa"/>
            <w:right w:w="0" w:type="dxa"/>
          </w:tblCellMar>
        </w:tblPrEx>
        <w:trPr>
          <w:trHeight w:val="12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E6A3C3">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年初财政拨款结转和结余</w:t>
            </w: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68E87C">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25</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31F706">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66.18</w:t>
            </w: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11600E">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年末财政拨款结转和结余</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AA26C6">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53</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7DD3BF">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197.73</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1054F1">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197.73</w:t>
            </w: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42D9E0">
            <w:pPr>
              <w:widowControl/>
              <w:spacing w:after="0" w:line="240" w:lineRule="atLeast"/>
              <w:jc w:val="right"/>
              <w:rPr>
                <w:rFonts w:ascii="宋体" w:hAnsi="宋体" w:cs="宋体"/>
                <w:color w:val="000000"/>
                <w:sz w:val="18"/>
                <w:szCs w:val="18"/>
              </w:rPr>
            </w:pPr>
          </w:p>
        </w:tc>
      </w:tr>
      <w:tr w14:paraId="3E30909B">
        <w:tblPrEx>
          <w:tblCellMar>
            <w:top w:w="0" w:type="dxa"/>
            <w:left w:w="0" w:type="dxa"/>
            <w:bottom w:w="0" w:type="dxa"/>
            <w:right w:w="0" w:type="dxa"/>
          </w:tblCellMar>
        </w:tblPrEx>
        <w:trPr>
          <w:trHeight w:val="12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45B691">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一般公共预算财政拨款</w:t>
            </w: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BA5C64">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26</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A93897">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66.18</w:t>
            </w: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AAD778">
            <w:pPr>
              <w:widowControl/>
              <w:spacing w:after="0" w:line="240" w:lineRule="atLeast"/>
              <w:jc w:val="left"/>
              <w:rPr>
                <w:rFonts w:ascii="宋体" w:hAnsi="宋体" w:cs="宋体"/>
                <w:color w:val="000000"/>
                <w:sz w:val="18"/>
                <w:szCs w:val="18"/>
              </w:rPr>
            </w:pP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2E3B09">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54</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4E4561">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D718B5">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1D83BA">
            <w:pPr>
              <w:widowControl/>
              <w:spacing w:after="0" w:line="240" w:lineRule="atLeast"/>
              <w:jc w:val="right"/>
              <w:rPr>
                <w:rFonts w:ascii="宋体" w:hAnsi="宋体" w:cs="宋体"/>
                <w:color w:val="000000"/>
                <w:sz w:val="18"/>
                <w:szCs w:val="18"/>
              </w:rPr>
            </w:pPr>
          </w:p>
        </w:tc>
      </w:tr>
      <w:tr w14:paraId="6AF10AE3">
        <w:tblPrEx>
          <w:tblCellMar>
            <w:top w:w="0" w:type="dxa"/>
            <w:left w:w="0" w:type="dxa"/>
            <w:bottom w:w="0" w:type="dxa"/>
            <w:right w:w="0" w:type="dxa"/>
          </w:tblCellMar>
        </w:tblPrEx>
        <w:trPr>
          <w:trHeight w:val="12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A7B0B6">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政府性基金预算财政拨款</w:t>
            </w: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3B059B">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27</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23360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C4E7DD">
            <w:pPr>
              <w:widowControl/>
              <w:spacing w:after="0" w:line="240" w:lineRule="atLeast"/>
              <w:jc w:val="left"/>
              <w:rPr>
                <w:rFonts w:ascii="宋体" w:hAnsi="宋体" w:cs="宋体"/>
                <w:color w:val="000000"/>
                <w:sz w:val="18"/>
                <w:szCs w:val="18"/>
              </w:rPr>
            </w:pP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A9EBD4">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55</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787EBA">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DC1B31">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EC8002">
            <w:pPr>
              <w:widowControl/>
              <w:spacing w:after="0" w:line="240" w:lineRule="atLeast"/>
              <w:jc w:val="right"/>
              <w:rPr>
                <w:rFonts w:ascii="宋体" w:hAnsi="宋体" w:cs="宋体"/>
                <w:color w:val="000000"/>
                <w:sz w:val="18"/>
                <w:szCs w:val="18"/>
              </w:rPr>
            </w:pPr>
          </w:p>
        </w:tc>
      </w:tr>
      <w:tr w14:paraId="42FA00C6">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3EDDEC">
            <w:pPr>
              <w:widowControl/>
              <w:spacing w:after="0" w:line="240" w:lineRule="atLeast"/>
              <w:jc w:val="center"/>
              <w:textAlignment w:val="center"/>
              <w:rPr>
                <w:rFonts w:ascii="宋体" w:hAnsi="宋体" w:cs="宋体"/>
                <w:b/>
                <w:color w:val="000000"/>
                <w:sz w:val="18"/>
                <w:szCs w:val="18"/>
              </w:rPr>
            </w:pPr>
            <w:r>
              <w:rPr>
                <w:rFonts w:hint="eastAsia" w:ascii="宋体" w:hAnsi="宋体" w:cs="宋体"/>
                <w:b/>
                <w:color w:val="000000"/>
                <w:kern w:val="0"/>
                <w:sz w:val="18"/>
                <w:szCs w:val="18"/>
              </w:rPr>
              <w:t>总计</w:t>
            </w: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E771E1">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28</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9FC973">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1213.71</w:t>
            </w: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E81513">
            <w:pPr>
              <w:widowControl/>
              <w:spacing w:after="0" w:line="240" w:lineRule="atLeast"/>
              <w:jc w:val="center"/>
              <w:textAlignment w:val="center"/>
              <w:rPr>
                <w:rFonts w:ascii="宋体" w:hAnsi="宋体" w:cs="宋体"/>
                <w:b/>
                <w:color w:val="000000"/>
                <w:sz w:val="18"/>
                <w:szCs w:val="18"/>
              </w:rPr>
            </w:pPr>
            <w:r>
              <w:rPr>
                <w:rFonts w:hint="eastAsia" w:ascii="宋体" w:hAnsi="宋体" w:cs="宋体"/>
                <w:b/>
                <w:color w:val="000000"/>
                <w:kern w:val="0"/>
                <w:sz w:val="18"/>
                <w:szCs w:val="18"/>
              </w:rPr>
              <w:t>总计</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C33F33">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56</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CB4C60">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1213.71</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5D8732">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1213.71</w:t>
            </w: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946254">
            <w:pPr>
              <w:widowControl/>
              <w:spacing w:after="0" w:line="240" w:lineRule="atLeast"/>
              <w:jc w:val="right"/>
              <w:rPr>
                <w:rFonts w:ascii="宋体" w:hAnsi="宋体" w:cs="宋体"/>
                <w:color w:val="000000"/>
                <w:sz w:val="18"/>
                <w:szCs w:val="18"/>
              </w:rPr>
            </w:pPr>
          </w:p>
        </w:tc>
      </w:tr>
      <w:tr w14:paraId="6DF7132E">
        <w:tblPrEx>
          <w:tblCellMar>
            <w:top w:w="0" w:type="dxa"/>
            <w:left w:w="0" w:type="dxa"/>
            <w:bottom w:w="0" w:type="dxa"/>
            <w:right w:w="0" w:type="dxa"/>
          </w:tblCellMar>
        </w:tblPrEx>
        <w:trPr>
          <w:trHeight w:val="155" w:hRule="atLeast"/>
        </w:trPr>
        <w:tc>
          <w:tcPr>
            <w:tcW w:w="8940" w:type="dxa"/>
            <w:gridSpan w:val="12"/>
            <w:tcBorders>
              <w:top w:val="nil"/>
              <w:left w:val="nil"/>
              <w:bottom w:val="nil"/>
              <w:right w:val="nil"/>
            </w:tcBorders>
            <w:shd w:val="clear" w:color="auto" w:fill="auto"/>
            <w:noWrap/>
            <w:tcMar>
              <w:top w:w="15" w:type="dxa"/>
              <w:left w:w="15" w:type="dxa"/>
              <w:right w:w="15" w:type="dxa"/>
            </w:tcMar>
            <w:vAlign w:val="center"/>
          </w:tcPr>
          <w:p w14:paraId="7CA582C4">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注：本表反映部门本年度一般公共预算财政拨款和政府性基金预算财政拨款的总收支和年末结转结余情况。</w:t>
            </w:r>
          </w:p>
        </w:tc>
      </w:tr>
    </w:tbl>
    <w:p w14:paraId="37514216">
      <w:pPr>
        <w:widowControl/>
        <w:spacing w:after="0" w:line="560" w:lineRule="exact"/>
        <w:jc w:val="left"/>
        <w:rPr>
          <w:rFonts w:ascii="仿宋_GB2312" w:hAnsi="宋体" w:eastAsia="仿宋_GB2312"/>
          <w:b/>
          <w:sz w:val="28"/>
          <w:szCs w:val="28"/>
          <w:highlight w:val="yellow"/>
        </w:rPr>
        <w:sectPr>
          <w:pgSz w:w="11906" w:h="16838"/>
          <w:pgMar w:top="2098" w:right="1474" w:bottom="1984" w:left="1588" w:header="851" w:footer="992" w:gutter="0"/>
          <w:cols w:space="0" w:num="1"/>
          <w:docGrid w:type="lines" w:linePitch="312" w:charSpace="0"/>
        </w:sectPr>
      </w:pPr>
    </w:p>
    <w:tbl>
      <w:tblPr>
        <w:tblStyle w:val="13"/>
        <w:tblW w:w="8860" w:type="dxa"/>
        <w:tblInd w:w="0" w:type="dxa"/>
        <w:tblLayout w:type="fixed"/>
        <w:tblCellMar>
          <w:top w:w="0" w:type="dxa"/>
          <w:left w:w="0" w:type="dxa"/>
          <w:bottom w:w="0" w:type="dxa"/>
          <w:right w:w="0" w:type="dxa"/>
        </w:tblCellMar>
      </w:tblPr>
      <w:tblGrid>
        <w:gridCol w:w="317"/>
        <w:gridCol w:w="319"/>
        <w:gridCol w:w="357"/>
        <w:gridCol w:w="2109"/>
        <w:gridCol w:w="745"/>
        <w:gridCol w:w="1174"/>
        <w:gridCol w:w="718"/>
        <w:gridCol w:w="1201"/>
        <w:gridCol w:w="1920"/>
      </w:tblGrid>
      <w:tr w14:paraId="1AE5139A">
        <w:tblPrEx>
          <w:tblCellMar>
            <w:top w:w="0" w:type="dxa"/>
            <w:left w:w="0" w:type="dxa"/>
            <w:bottom w:w="0" w:type="dxa"/>
            <w:right w:w="0" w:type="dxa"/>
          </w:tblCellMar>
        </w:tblPrEx>
        <w:trPr>
          <w:trHeight w:val="600" w:hRule="atLeast"/>
        </w:trPr>
        <w:tc>
          <w:tcPr>
            <w:tcW w:w="8860" w:type="dxa"/>
            <w:gridSpan w:val="9"/>
            <w:tcBorders>
              <w:top w:val="nil"/>
              <w:left w:val="nil"/>
              <w:bottom w:val="nil"/>
              <w:right w:val="nil"/>
            </w:tcBorders>
            <w:shd w:val="clear" w:color="auto" w:fill="auto"/>
            <w:noWrap/>
            <w:tcMar>
              <w:top w:w="15" w:type="dxa"/>
              <w:left w:w="15" w:type="dxa"/>
              <w:right w:w="15" w:type="dxa"/>
            </w:tcMar>
            <w:vAlign w:val="bottom"/>
          </w:tcPr>
          <w:p w14:paraId="48E0911F">
            <w:pPr>
              <w:widowControl/>
              <w:spacing w:after="0" w:line="240" w:lineRule="auto"/>
              <w:jc w:val="center"/>
              <w:textAlignment w:val="bottom"/>
              <w:rPr>
                <w:rFonts w:ascii="黑体" w:hAnsi="宋体" w:eastAsia="黑体" w:cs="黑体"/>
                <w:color w:val="000000"/>
                <w:sz w:val="40"/>
                <w:szCs w:val="40"/>
              </w:rPr>
            </w:pPr>
            <w:r>
              <w:rPr>
                <w:rFonts w:hint="eastAsia" w:ascii="黑体" w:hAnsi="宋体" w:eastAsia="黑体" w:cs="黑体"/>
                <w:color w:val="000000"/>
                <w:kern w:val="0"/>
                <w:sz w:val="40"/>
                <w:szCs w:val="40"/>
              </w:rPr>
              <w:t>一般公共预算财政拨</w:t>
            </w:r>
            <w:r>
              <w:rPr>
                <w:sz w:val="44"/>
              </w:rPr>
              <w:pict>
                <v:group id="1053" o:spid="_x0000_s1101" o:spt="203" style="position:absolute;left:0pt;margin-left:-80.9pt;margin-top:-81.1pt;height:41.2pt;width:243.2pt;mso-position-vertical-relative:page;z-index:251677696;mso-width-relative:page;mso-height-relative:page;" coordorigin="4551,52615" coordsize="8546,1398203" o:gfxdata="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BYAAABk&#10;cnMvUEsBAhQAFAAAAAgAh07iQByaUsrcAAAADQEAAA8AAAAAAAAAAQAgAAAAOAAAAGRycy9kb3du&#10;cmV2LnhtbFBLAQIUABQAAAAIAIdO4kAAxS2tkAIAALEGAAAOAAAAAAAAAAEAIAAAAEEBAABkcnMv&#10;ZTJvRG9jLnhtbFBLBQYAAAAABgAGAFkBAABDBgAAAAA=&#10;">
                  <o:lock v:ext="edit"/>
                  <v:rect id="1054" o:spid="_x0000_s1103" o:spt="1" style="position:absolute;left:4551;top:52615;height:1175;width:8546;" fillcolor="#D8D8D8" filled="t" stroked="f" coordsize="21600,21600" o:gfxdata="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I8GmzG7AAAA3AAAAA8AAAAAAAAAAQAgAAAAOAAAAGRycy9kb3ducmV2Lnht&#10;bFBLAQIUABQAAAAIAIdO4kAzLwWeOwAAADkAAAAQAAAAAAAAAAEAIAAAACABAABkcnMvc2hhcGV4&#10;bWwueG1sUEsFBgAAAAAGAAYAWwEAAMoDAAAAAA==&#10;">
                    <v:path/>
                    <v:fill on="t" focussize="0,0"/>
                    <v:stroke on="f" weight="2pt"/>
                    <v:imagedata o:title=""/>
                    <o:lock v:ext="edit"/>
                  </v:rect>
                  <v:rect id="1055" o:spid="_x0000_s1102" o:spt="1" style="position:absolute;left:4577;top:52890;height:1123;width:8324;v-text-anchor:middle;" fillcolor="#AD002D" filled="t" stroked="t" coordsize="21600,21600" o:gfxdata="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NWI/Ca+AAAA3AAAAA8AAAAAAAAAAQAgAAAAOAAAAGRycy9kb3ducmV2&#10;LnhtbFBLAQIUABQAAAAIAIdO4kAzLwWeOwAAADkAAAAQAAAAAAAAAAEAIAAAACMBAABkcnMvc2hh&#10;cGV4bWwueG1sUEsFBgAAAAAGAAYAWwEAAM0DAAAAAA==&#10;">
                    <v:path/>
                    <v:fill on="t" focussize="0,0"/>
                    <v:stroke weight="2pt" color="#AF7621"/>
                    <v:imagedata o:title=""/>
                    <o:lock v:ext="edit"/>
                    <v:textbox>
                      <w:txbxContent>
                        <w:p w14:paraId="06883FA4">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14:paraId="3958D0CC">
                          <w:pPr>
                            <w:jc w:val="center"/>
                          </w:pPr>
                        </w:p>
                      </w:txbxContent>
                    </v:textbox>
                  </v:rect>
                  <w10:anchorlock/>
                </v:group>
              </w:pict>
            </w:r>
            <w:r>
              <w:rPr>
                <w:rFonts w:hint="eastAsia" w:ascii="黑体" w:hAnsi="宋体" w:eastAsia="黑体" w:cs="黑体"/>
                <w:color w:val="000000"/>
                <w:kern w:val="0"/>
                <w:sz w:val="40"/>
                <w:szCs w:val="40"/>
              </w:rPr>
              <w:t>款支出决算表</w:t>
            </w:r>
          </w:p>
        </w:tc>
      </w:tr>
      <w:tr w14:paraId="114C2F1F">
        <w:tblPrEx>
          <w:tblCellMar>
            <w:top w:w="0" w:type="dxa"/>
            <w:left w:w="0" w:type="dxa"/>
            <w:bottom w:w="0" w:type="dxa"/>
            <w:right w:w="0" w:type="dxa"/>
          </w:tblCellMar>
        </w:tblPrEx>
        <w:trPr>
          <w:trHeight w:val="334" w:hRule="atLeast"/>
        </w:trPr>
        <w:tc>
          <w:tcPr>
            <w:tcW w:w="317" w:type="dxa"/>
            <w:tcBorders>
              <w:top w:val="nil"/>
              <w:left w:val="nil"/>
              <w:bottom w:val="nil"/>
              <w:right w:val="nil"/>
            </w:tcBorders>
            <w:shd w:val="clear" w:color="auto" w:fill="auto"/>
            <w:noWrap/>
            <w:tcMar>
              <w:top w:w="15" w:type="dxa"/>
              <w:left w:w="15" w:type="dxa"/>
              <w:right w:w="15" w:type="dxa"/>
            </w:tcMar>
            <w:vAlign w:val="center"/>
          </w:tcPr>
          <w:p w14:paraId="2D2F9F59">
            <w:pPr>
              <w:widowControl/>
              <w:spacing w:after="0" w:line="240" w:lineRule="atLeast"/>
              <w:rPr>
                <w:rFonts w:ascii="Arial" w:hAnsi="Arial" w:cs="Arial"/>
                <w:color w:val="000000"/>
                <w:szCs w:val="21"/>
              </w:rPr>
            </w:pPr>
          </w:p>
        </w:tc>
        <w:tc>
          <w:tcPr>
            <w:tcW w:w="319" w:type="dxa"/>
            <w:tcBorders>
              <w:top w:val="nil"/>
              <w:left w:val="nil"/>
              <w:bottom w:val="nil"/>
              <w:right w:val="nil"/>
            </w:tcBorders>
            <w:shd w:val="clear" w:color="auto" w:fill="auto"/>
            <w:noWrap/>
            <w:tcMar>
              <w:top w:w="15" w:type="dxa"/>
              <w:left w:w="15" w:type="dxa"/>
              <w:right w:w="15" w:type="dxa"/>
            </w:tcMar>
            <w:vAlign w:val="center"/>
          </w:tcPr>
          <w:p w14:paraId="258D2CFD">
            <w:pPr>
              <w:widowControl/>
              <w:spacing w:after="0" w:line="240" w:lineRule="atLeast"/>
              <w:rPr>
                <w:rFonts w:ascii="Arial" w:hAnsi="Arial" w:cs="Arial"/>
                <w:color w:val="000000"/>
                <w:szCs w:val="21"/>
              </w:rPr>
            </w:pPr>
          </w:p>
        </w:tc>
        <w:tc>
          <w:tcPr>
            <w:tcW w:w="357" w:type="dxa"/>
            <w:tcBorders>
              <w:top w:val="nil"/>
              <w:left w:val="nil"/>
              <w:bottom w:val="nil"/>
              <w:right w:val="nil"/>
            </w:tcBorders>
            <w:shd w:val="clear" w:color="auto" w:fill="auto"/>
            <w:noWrap/>
            <w:tcMar>
              <w:top w:w="15" w:type="dxa"/>
              <w:left w:w="15" w:type="dxa"/>
              <w:right w:w="15" w:type="dxa"/>
            </w:tcMar>
            <w:vAlign w:val="center"/>
          </w:tcPr>
          <w:p w14:paraId="3B60F3DA">
            <w:pPr>
              <w:widowControl/>
              <w:spacing w:after="0" w:line="240" w:lineRule="atLeast"/>
              <w:rPr>
                <w:rFonts w:ascii="Arial" w:hAnsi="Arial" w:cs="Arial"/>
                <w:color w:val="000000"/>
                <w:szCs w:val="21"/>
              </w:rPr>
            </w:pPr>
          </w:p>
        </w:tc>
        <w:tc>
          <w:tcPr>
            <w:tcW w:w="2109" w:type="dxa"/>
            <w:tcBorders>
              <w:top w:val="nil"/>
              <w:left w:val="nil"/>
              <w:bottom w:val="nil"/>
              <w:right w:val="nil"/>
            </w:tcBorders>
            <w:shd w:val="clear" w:color="auto" w:fill="auto"/>
            <w:noWrap/>
            <w:tcMar>
              <w:top w:w="15" w:type="dxa"/>
              <w:left w:w="15" w:type="dxa"/>
              <w:right w:w="15" w:type="dxa"/>
            </w:tcMar>
            <w:vAlign w:val="center"/>
          </w:tcPr>
          <w:p w14:paraId="123B51BD">
            <w:pPr>
              <w:widowControl/>
              <w:spacing w:after="0" w:line="240" w:lineRule="atLeast"/>
              <w:rPr>
                <w:rFonts w:ascii="Arial" w:hAnsi="Arial" w:cs="Arial"/>
                <w:color w:val="000000"/>
                <w:szCs w:val="21"/>
              </w:rPr>
            </w:pPr>
          </w:p>
        </w:tc>
        <w:tc>
          <w:tcPr>
            <w:tcW w:w="745" w:type="dxa"/>
            <w:tcBorders>
              <w:top w:val="nil"/>
              <w:left w:val="nil"/>
              <w:bottom w:val="nil"/>
              <w:right w:val="nil"/>
            </w:tcBorders>
            <w:shd w:val="clear" w:color="auto" w:fill="auto"/>
            <w:noWrap/>
            <w:tcMar>
              <w:top w:w="15" w:type="dxa"/>
              <w:left w:w="15" w:type="dxa"/>
              <w:right w:w="15" w:type="dxa"/>
            </w:tcMar>
            <w:vAlign w:val="center"/>
          </w:tcPr>
          <w:p w14:paraId="23D7D41D">
            <w:pPr>
              <w:widowControl/>
              <w:spacing w:after="0" w:line="240" w:lineRule="atLeast"/>
              <w:rPr>
                <w:rFonts w:ascii="Arial" w:hAnsi="Arial" w:cs="Arial"/>
                <w:color w:val="000000"/>
                <w:szCs w:val="21"/>
              </w:rPr>
            </w:pPr>
          </w:p>
        </w:tc>
        <w:tc>
          <w:tcPr>
            <w:tcW w:w="1892" w:type="dxa"/>
            <w:gridSpan w:val="2"/>
            <w:tcBorders>
              <w:top w:val="nil"/>
              <w:left w:val="nil"/>
              <w:bottom w:val="nil"/>
              <w:right w:val="nil"/>
            </w:tcBorders>
            <w:shd w:val="clear" w:color="auto" w:fill="auto"/>
            <w:noWrap/>
            <w:tcMar>
              <w:top w:w="15" w:type="dxa"/>
              <w:left w:w="15" w:type="dxa"/>
              <w:right w:w="15" w:type="dxa"/>
            </w:tcMar>
            <w:vAlign w:val="center"/>
          </w:tcPr>
          <w:p w14:paraId="57FBAB66">
            <w:pPr>
              <w:widowControl/>
              <w:spacing w:after="0" w:line="240" w:lineRule="atLeast"/>
              <w:rPr>
                <w:rFonts w:ascii="Arial" w:hAnsi="Arial" w:cs="Arial"/>
                <w:color w:val="000000"/>
                <w:szCs w:val="21"/>
              </w:rPr>
            </w:pPr>
          </w:p>
        </w:tc>
        <w:tc>
          <w:tcPr>
            <w:tcW w:w="3121" w:type="dxa"/>
            <w:gridSpan w:val="2"/>
            <w:tcBorders>
              <w:top w:val="nil"/>
              <w:left w:val="nil"/>
              <w:bottom w:val="nil"/>
              <w:right w:val="nil"/>
            </w:tcBorders>
            <w:shd w:val="clear" w:color="auto" w:fill="auto"/>
            <w:noWrap/>
            <w:tcMar>
              <w:top w:w="15" w:type="dxa"/>
              <w:left w:w="15" w:type="dxa"/>
              <w:right w:w="15" w:type="dxa"/>
            </w:tcMar>
            <w:vAlign w:val="center"/>
          </w:tcPr>
          <w:p w14:paraId="6176F6DF">
            <w:pPr>
              <w:widowControl/>
              <w:spacing w:after="0" w:line="240" w:lineRule="atLeast"/>
              <w:jc w:val="right"/>
              <w:textAlignment w:val="center"/>
              <w:rPr>
                <w:rFonts w:ascii="宋体" w:hAnsi="宋体" w:cs="宋体"/>
                <w:color w:val="000000"/>
                <w:szCs w:val="21"/>
              </w:rPr>
            </w:pPr>
            <w:r>
              <w:rPr>
                <w:rFonts w:hint="eastAsia" w:ascii="宋体" w:hAnsi="宋体" w:cs="宋体"/>
                <w:color w:val="000000"/>
                <w:kern w:val="0"/>
                <w:szCs w:val="21"/>
              </w:rPr>
              <w:t>公开05表</w:t>
            </w:r>
          </w:p>
        </w:tc>
      </w:tr>
      <w:tr w14:paraId="0B4B12C3">
        <w:tblPrEx>
          <w:tblCellMar>
            <w:top w:w="0" w:type="dxa"/>
            <w:left w:w="0" w:type="dxa"/>
            <w:bottom w:w="0" w:type="dxa"/>
            <w:right w:w="0" w:type="dxa"/>
          </w:tblCellMar>
        </w:tblPrEx>
        <w:trPr>
          <w:trHeight w:val="334" w:hRule="atLeast"/>
        </w:trPr>
        <w:tc>
          <w:tcPr>
            <w:tcW w:w="3847" w:type="dxa"/>
            <w:gridSpan w:val="5"/>
            <w:tcBorders>
              <w:top w:val="nil"/>
              <w:left w:val="nil"/>
              <w:bottom w:val="nil"/>
              <w:right w:val="nil"/>
            </w:tcBorders>
            <w:shd w:val="clear" w:color="auto" w:fill="auto"/>
            <w:noWrap/>
            <w:tcMar>
              <w:top w:w="15" w:type="dxa"/>
              <w:left w:w="15" w:type="dxa"/>
              <w:right w:w="15" w:type="dxa"/>
            </w:tcMar>
            <w:vAlign w:val="center"/>
          </w:tcPr>
          <w:p w14:paraId="185F9F57">
            <w:pPr>
              <w:widowControl/>
              <w:spacing w:after="0" w:line="240" w:lineRule="atLeast"/>
              <w:jc w:val="left"/>
              <w:textAlignment w:val="center"/>
              <w:rPr>
                <w:rFonts w:ascii="宋体" w:hAnsi="宋体" w:cs="宋体"/>
                <w:color w:val="000000"/>
                <w:szCs w:val="21"/>
              </w:rPr>
            </w:pPr>
            <w:r>
              <w:rPr>
                <w:rFonts w:hint="eastAsia" w:ascii="宋体" w:hAnsi="宋体" w:cs="宋体"/>
                <w:color w:val="000000"/>
                <w:kern w:val="0"/>
                <w:szCs w:val="21"/>
              </w:rPr>
              <w:t>部门：唐山高新技术产业开发区人民法院</w:t>
            </w:r>
          </w:p>
        </w:tc>
        <w:tc>
          <w:tcPr>
            <w:tcW w:w="1892" w:type="dxa"/>
            <w:gridSpan w:val="2"/>
            <w:tcBorders>
              <w:top w:val="nil"/>
              <w:left w:val="nil"/>
              <w:bottom w:val="nil"/>
              <w:right w:val="nil"/>
            </w:tcBorders>
            <w:shd w:val="clear" w:color="auto" w:fill="auto"/>
            <w:noWrap/>
            <w:tcMar>
              <w:top w:w="15" w:type="dxa"/>
              <w:left w:w="15" w:type="dxa"/>
              <w:right w:w="15" w:type="dxa"/>
            </w:tcMar>
            <w:vAlign w:val="center"/>
          </w:tcPr>
          <w:p w14:paraId="372F276A">
            <w:pPr>
              <w:widowControl/>
              <w:spacing w:after="0" w:line="240" w:lineRule="atLeast"/>
              <w:rPr>
                <w:rFonts w:ascii="Arial" w:hAnsi="Arial" w:cs="Arial"/>
                <w:color w:val="000000"/>
                <w:szCs w:val="21"/>
              </w:rPr>
            </w:pPr>
          </w:p>
        </w:tc>
        <w:tc>
          <w:tcPr>
            <w:tcW w:w="3121" w:type="dxa"/>
            <w:gridSpan w:val="2"/>
            <w:tcBorders>
              <w:top w:val="nil"/>
              <w:left w:val="nil"/>
              <w:bottom w:val="nil"/>
              <w:right w:val="nil"/>
            </w:tcBorders>
            <w:shd w:val="clear" w:color="auto" w:fill="auto"/>
            <w:noWrap/>
            <w:tcMar>
              <w:top w:w="15" w:type="dxa"/>
              <w:left w:w="15" w:type="dxa"/>
              <w:right w:w="15" w:type="dxa"/>
            </w:tcMar>
            <w:vAlign w:val="center"/>
          </w:tcPr>
          <w:p w14:paraId="43F2E6C5">
            <w:pPr>
              <w:widowControl/>
              <w:spacing w:after="0" w:line="240" w:lineRule="atLeast"/>
              <w:jc w:val="right"/>
              <w:textAlignment w:val="center"/>
              <w:rPr>
                <w:rFonts w:ascii="宋体" w:hAnsi="宋体" w:cs="宋体"/>
                <w:color w:val="000000"/>
                <w:szCs w:val="21"/>
              </w:rPr>
            </w:pPr>
            <w:r>
              <w:rPr>
                <w:rFonts w:hint="eastAsia" w:ascii="宋体" w:hAnsi="宋体" w:cs="宋体"/>
                <w:color w:val="000000"/>
                <w:kern w:val="0"/>
                <w:szCs w:val="21"/>
              </w:rPr>
              <w:t>金额单位：万元</w:t>
            </w:r>
          </w:p>
        </w:tc>
      </w:tr>
      <w:tr w14:paraId="1332FEC2">
        <w:tblPrEx>
          <w:tblCellMar>
            <w:top w:w="0" w:type="dxa"/>
            <w:left w:w="0" w:type="dxa"/>
            <w:bottom w:w="0" w:type="dxa"/>
            <w:right w:w="0" w:type="dxa"/>
          </w:tblCellMar>
        </w:tblPrEx>
        <w:trPr>
          <w:trHeight w:val="351" w:hRule="atLeast"/>
        </w:trPr>
        <w:tc>
          <w:tcPr>
            <w:tcW w:w="3102"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5A3ABA">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项目</w:t>
            </w:r>
          </w:p>
        </w:tc>
        <w:tc>
          <w:tcPr>
            <w:tcW w:w="5758" w:type="dxa"/>
            <w:gridSpan w:val="5"/>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00A5CC60">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本年支出</w:t>
            </w:r>
          </w:p>
        </w:tc>
      </w:tr>
      <w:tr w14:paraId="3DF1B37F">
        <w:tblPrEx>
          <w:tblCellMar>
            <w:top w:w="0" w:type="dxa"/>
            <w:left w:w="0" w:type="dxa"/>
            <w:bottom w:w="0" w:type="dxa"/>
            <w:right w:w="0" w:type="dxa"/>
          </w:tblCellMar>
        </w:tblPrEx>
        <w:trPr>
          <w:trHeight w:val="334" w:hRule="atLeast"/>
        </w:trPr>
        <w:tc>
          <w:tcPr>
            <w:tcW w:w="993" w:type="dxa"/>
            <w:gridSpan w:val="3"/>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900C80">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功能分类科目编码</w:t>
            </w:r>
          </w:p>
        </w:tc>
        <w:tc>
          <w:tcPr>
            <w:tcW w:w="2109" w:type="dxa"/>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7E07D3">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科目名称</w:t>
            </w:r>
          </w:p>
        </w:tc>
        <w:tc>
          <w:tcPr>
            <w:tcW w:w="1919" w:type="dxa"/>
            <w:gridSpan w:val="2"/>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7DF8A70">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小计</w:t>
            </w:r>
          </w:p>
        </w:tc>
        <w:tc>
          <w:tcPr>
            <w:tcW w:w="1919" w:type="dxa"/>
            <w:gridSpan w:val="2"/>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D10BED4">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基本支出</w:t>
            </w:r>
          </w:p>
        </w:tc>
        <w:tc>
          <w:tcPr>
            <w:tcW w:w="1920"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155973D">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项目支出</w:t>
            </w:r>
          </w:p>
        </w:tc>
      </w:tr>
      <w:tr w14:paraId="1A78043C">
        <w:tblPrEx>
          <w:tblCellMar>
            <w:top w:w="0" w:type="dxa"/>
            <w:left w:w="0" w:type="dxa"/>
            <w:bottom w:w="0" w:type="dxa"/>
            <w:right w:w="0" w:type="dxa"/>
          </w:tblCellMar>
        </w:tblPrEx>
        <w:trPr>
          <w:trHeight w:val="334" w:hRule="atLeast"/>
        </w:trPr>
        <w:tc>
          <w:tcPr>
            <w:tcW w:w="993" w:type="dxa"/>
            <w:gridSpan w:val="3"/>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84F6AA">
            <w:pPr>
              <w:widowControl/>
              <w:spacing w:after="0" w:line="240" w:lineRule="atLeast"/>
              <w:jc w:val="center"/>
              <w:rPr>
                <w:rFonts w:ascii="宋体" w:hAnsi="宋体" w:cs="宋体"/>
                <w:color w:val="000000"/>
                <w:szCs w:val="21"/>
              </w:rPr>
            </w:pPr>
          </w:p>
        </w:tc>
        <w:tc>
          <w:tcPr>
            <w:tcW w:w="2109" w:type="dxa"/>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109B57">
            <w:pPr>
              <w:widowControl/>
              <w:spacing w:after="0" w:line="240" w:lineRule="atLeast"/>
              <w:jc w:val="center"/>
              <w:rPr>
                <w:rFonts w:ascii="宋体" w:hAnsi="宋体" w:cs="宋体"/>
                <w:color w:val="000000"/>
                <w:szCs w:val="21"/>
              </w:rPr>
            </w:pPr>
          </w:p>
        </w:tc>
        <w:tc>
          <w:tcPr>
            <w:tcW w:w="1919" w:type="dxa"/>
            <w:gridSpan w:val="2"/>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F7952B4">
            <w:pPr>
              <w:widowControl/>
              <w:spacing w:after="0" w:line="240" w:lineRule="atLeast"/>
              <w:jc w:val="center"/>
              <w:rPr>
                <w:rFonts w:ascii="宋体" w:hAnsi="宋体" w:cs="宋体"/>
                <w:color w:val="000000"/>
                <w:szCs w:val="21"/>
              </w:rPr>
            </w:pPr>
          </w:p>
        </w:tc>
        <w:tc>
          <w:tcPr>
            <w:tcW w:w="1919" w:type="dxa"/>
            <w:gridSpan w:val="2"/>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87BEE27">
            <w:pPr>
              <w:widowControl/>
              <w:spacing w:after="0" w:line="240" w:lineRule="atLeast"/>
              <w:jc w:val="center"/>
              <w:rPr>
                <w:rFonts w:ascii="宋体" w:hAnsi="宋体" w:cs="宋体"/>
                <w:color w:val="000000"/>
                <w:szCs w:val="21"/>
              </w:rPr>
            </w:pPr>
          </w:p>
        </w:tc>
        <w:tc>
          <w:tcPr>
            <w:tcW w:w="1920"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DF9F199">
            <w:pPr>
              <w:widowControl/>
              <w:spacing w:after="0" w:line="240" w:lineRule="atLeast"/>
              <w:jc w:val="center"/>
              <w:rPr>
                <w:rFonts w:ascii="宋体" w:hAnsi="宋体" w:cs="宋体"/>
                <w:color w:val="000000"/>
                <w:szCs w:val="21"/>
              </w:rPr>
            </w:pPr>
          </w:p>
        </w:tc>
      </w:tr>
      <w:tr w14:paraId="3CCE45A3">
        <w:tblPrEx>
          <w:tblCellMar>
            <w:top w:w="0" w:type="dxa"/>
            <w:left w:w="0" w:type="dxa"/>
            <w:bottom w:w="0" w:type="dxa"/>
            <w:right w:w="0" w:type="dxa"/>
          </w:tblCellMar>
        </w:tblPrEx>
        <w:trPr>
          <w:trHeight w:val="312" w:hRule="atLeast"/>
        </w:trPr>
        <w:tc>
          <w:tcPr>
            <w:tcW w:w="993" w:type="dxa"/>
            <w:gridSpan w:val="3"/>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5B84B4">
            <w:pPr>
              <w:widowControl/>
              <w:spacing w:after="0" w:line="240" w:lineRule="atLeast"/>
              <w:jc w:val="center"/>
              <w:rPr>
                <w:rFonts w:ascii="宋体" w:hAnsi="宋体" w:cs="宋体"/>
                <w:color w:val="000000"/>
                <w:szCs w:val="21"/>
              </w:rPr>
            </w:pPr>
          </w:p>
        </w:tc>
        <w:tc>
          <w:tcPr>
            <w:tcW w:w="2109" w:type="dxa"/>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EB916B">
            <w:pPr>
              <w:widowControl/>
              <w:spacing w:after="0" w:line="240" w:lineRule="atLeast"/>
              <w:jc w:val="center"/>
              <w:rPr>
                <w:rFonts w:ascii="宋体" w:hAnsi="宋体" w:cs="宋体"/>
                <w:color w:val="000000"/>
                <w:szCs w:val="21"/>
              </w:rPr>
            </w:pPr>
          </w:p>
        </w:tc>
        <w:tc>
          <w:tcPr>
            <w:tcW w:w="1919" w:type="dxa"/>
            <w:gridSpan w:val="2"/>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F9D9EC9">
            <w:pPr>
              <w:widowControl/>
              <w:spacing w:after="0" w:line="240" w:lineRule="atLeast"/>
              <w:jc w:val="center"/>
              <w:rPr>
                <w:rFonts w:ascii="宋体" w:hAnsi="宋体" w:cs="宋体"/>
                <w:color w:val="000000"/>
                <w:szCs w:val="21"/>
              </w:rPr>
            </w:pPr>
          </w:p>
        </w:tc>
        <w:tc>
          <w:tcPr>
            <w:tcW w:w="1919" w:type="dxa"/>
            <w:gridSpan w:val="2"/>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2F50F2F">
            <w:pPr>
              <w:widowControl/>
              <w:spacing w:after="0" w:line="240" w:lineRule="atLeast"/>
              <w:jc w:val="center"/>
              <w:rPr>
                <w:rFonts w:ascii="宋体" w:hAnsi="宋体" w:cs="宋体"/>
                <w:color w:val="000000"/>
                <w:szCs w:val="21"/>
              </w:rPr>
            </w:pPr>
          </w:p>
        </w:tc>
        <w:tc>
          <w:tcPr>
            <w:tcW w:w="1920"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2F5625B">
            <w:pPr>
              <w:widowControl/>
              <w:spacing w:after="0" w:line="240" w:lineRule="atLeast"/>
              <w:jc w:val="center"/>
              <w:rPr>
                <w:rFonts w:ascii="宋体" w:hAnsi="宋体" w:cs="宋体"/>
                <w:color w:val="000000"/>
                <w:szCs w:val="21"/>
              </w:rPr>
            </w:pPr>
          </w:p>
        </w:tc>
      </w:tr>
      <w:tr w14:paraId="592230E3">
        <w:tblPrEx>
          <w:tblCellMar>
            <w:top w:w="0" w:type="dxa"/>
            <w:left w:w="0" w:type="dxa"/>
            <w:bottom w:w="0" w:type="dxa"/>
            <w:right w:w="0" w:type="dxa"/>
          </w:tblCellMar>
        </w:tblPrEx>
        <w:trPr>
          <w:trHeight w:val="368" w:hRule="atLeast"/>
        </w:trPr>
        <w:tc>
          <w:tcPr>
            <w:tcW w:w="3102"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6AAAA0">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栏次</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9907AC">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1</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9A741D">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2</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ABDE04">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3</w:t>
            </w:r>
          </w:p>
        </w:tc>
      </w:tr>
      <w:tr w14:paraId="7912E358">
        <w:tblPrEx>
          <w:tblCellMar>
            <w:top w:w="0" w:type="dxa"/>
            <w:left w:w="0" w:type="dxa"/>
            <w:bottom w:w="0" w:type="dxa"/>
            <w:right w:w="0" w:type="dxa"/>
          </w:tblCellMar>
        </w:tblPrEx>
        <w:trPr>
          <w:trHeight w:val="368" w:hRule="atLeast"/>
        </w:trPr>
        <w:tc>
          <w:tcPr>
            <w:tcW w:w="3102"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1905EF">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22596F">
            <w:pPr>
              <w:widowControl/>
              <w:spacing w:after="0" w:line="240" w:lineRule="atLeast"/>
              <w:jc w:val="right"/>
              <w:rPr>
                <w:rFonts w:ascii="宋体" w:hAnsi="宋体" w:cs="宋体"/>
                <w:b/>
                <w:color w:val="000000"/>
                <w:szCs w:val="21"/>
              </w:rPr>
            </w:pPr>
            <w:r>
              <w:rPr>
                <w:rFonts w:hint="eastAsia" w:ascii="宋体" w:hAnsi="宋体" w:cs="宋体"/>
                <w:b/>
                <w:color w:val="000000"/>
                <w:szCs w:val="21"/>
              </w:rPr>
              <w:t>1015.99</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A2CA1E">
            <w:pPr>
              <w:widowControl/>
              <w:spacing w:after="0" w:line="240" w:lineRule="atLeast"/>
              <w:jc w:val="right"/>
              <w:rPr>
                <w:rFonts w:ascii="宋体" w:hAnsi="宋体" w:cs="宋体"/>
                <w:b/>
                <w:color w:val="000000"/>
                <w:szCs w:val="21"/>
              </w:rPr>
            </w:pPr>
            <w:r>
              <w:rPr>
                <w:rFonts w:hint="eastAsia" w:ascii="宋体" w:hAnsi="宋体" w:cs="宋体"/>
                <w:b/>
                <w:color w:val="000000"/>
                <w:szCs w:val="21"/>
              </w:rPr>
              <w:t>749.33</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82F712">
            <w:pPr>
              <w:widowControl/>
              <w:spacing w:after="0" w:line="240" w:lineRule="atLeast"/>
              <w:jc w:val="right"/>
              <w:rPr>
                <w:rFonts w:ascii="宋体" w:hAnsi="宋体" w:cs="宋体"/>
                <w:b/>
                <w:color w:val="000000"/>
                <w:szCs w:val="21"/>
              </w:rPr>
            </w:pPr>
            <w:r>
              <w:rPr>
                <w:rFonts w:hint="eastAsia" w:ascii="宋体" w:hAnsi="宋体" w:cs="宋体"/>
                <w:b/>
                <w:color w:val="000000"/>
                <w:szCs w:val="21"/>
              </w:rPr>
              <w:t>266.66</w:t>
            </w:r>
          </w:p>
        </w:tc>
      </w:tr>
      <w:tr w14:paraId="14C4B482">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BB5507">
            <w:pPr>
              <w:widowControl/>
              <w:spacing w:after="0" w:line="240" w:lineRule="atLeast"/>
              <w:jc w:val="left"/>
              <w:rPr>
                <w:rFonts w:ascii="宋体" w:hAnsi="宋体" w:cs="宋体"/>
                <w:color w:val="000000"/>
                <w:szCs w:val="21"/>
              </w:rPr>
            </w:pPr>
            <w:r>
              <w:rPr>
                <w:rFonts w:hint="eastAsia" w:ascii="宋体" w:hAnsi="宋体" w:cs="宋体"/>
                <w:color w:val="000000"/>
                <w:szCs w:val="21"/>
              </w:rPr>
              <w:t>204</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C85AA4">
            <w:pPr>
              <w:widowControl/>
              <w:spacing w:after="0" w:line="240" w:lineRule="atLeast"/>
              <w:jc w:val="left"/>
              <w:rPr>
                <w:rFonts w:ascii="宋体" w:hAnsi="宋体" w:cs="宋体"/>
                <w:color w:val="000000"/>
                <w:szCs w:val="21"/>
              </w:rPr>
            </w:pPr>
            <w:r>
              <w:rPr>
                <w:rFonts w:hint="eastAsia" w:ascii="宋体" w:hAnsi="宋体" w:cs="宋体"/>
                <w:color w:val="000000"/>
                <w:szCs w:val="21"/>
              </w:rPr>
              <w:t>公共安全支出</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DC4BE1">
            <w:pPr>
              <w:widowControl/>
              <w:spacing w:after="0" w:line="240" w:lineRule="atLeast"/>
              <w:jc w:val="right"/>
              <w:rPr>
                <w:rFonts w:ascii="宋体" w:hAnsi="宋体" w:cs="宋体"/>
                <w:color w:val="000000"/>
                <w:szCs w:val="21"/>
              </w:rPr>
            </w:pPr>
            <w:r>
              <w:rPr>
                <w:rFonts w:hint="eastAsia" w:ascii="宋体" w:hAnsi="宋体" w:cs="宋体"/>
                <w:color w:val="000000"/>
                <w:szCs w:val="21"/>
              </w:rPr>
              <w:t>934.69</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06737A">
            <w:pPr>
              <w:widowControl/>
              <w:spacing w:after="0" w:line="240" w:lineRule="atLeast"/>
              <w:jc w:val="right"/>
              <w:rPr>
                <w:rFonts w:ascii="宋体" w:hAnsi="宋体" w:cs="宋体"/>
                <w:color w:val="000000"/>
                <w:szCs w:val="21"/>
              </w:rPr>
            </w:pPr>
            <w:r>
              <w:rPr>
                <w:rFonts w:hint="eastAsia" w:ascii="宋体" w:hAnsi="宋体" w:cs="宋体"/>
                <w:color w:val="000000"/>
                <w:szCs w:val="21"/>
              </w:rPr>
              <w:t>668.03</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B13E83">
            <w:pPr>
              <w:widowControl/>
              <w:spacing w:after="0" w:line="240" w:lineRule="atLeast"/>
              <w:jc w:val="right"/>
              <w:rPr>
                <w:rFonts w:ascii="宋体" w:hAnsi="宋体" w:cs="宋体"/>
                <w:color w:val="000000"/>
                <w:szCs w:val="21"/>
              </w:rPr>
            </w:pPr>
            <w:r>
              <w:rPr>
                <w:rFonts w:hint="eastAsia" w:ascii="宋体" w:hAnsi="宋体" w:cs="宋体"/>
                <w:color w:val="000000"/>
                <w:szCs w:val="21"/>
              </w:rPr>
              <w:t>266.66</w:t>
            </w:r>
          </w:p>
        </w:tc>
      </w:tr>
      <w:tr w14:paraId="16EB629A">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6EFF54">
            <w:pPr>
              <w:widowControl/>
              <w:spacing w:after="0" w:line="240" w:lineRule="atLeast"/>
              <w:jc w:val="left"/>
              <w:rPr>
                <w:rFonts w:ascii="宋体" w:hAnsi="宋体" w:cs="宋体"/>
                <w:color w:val="000000"/>
                <w:szCs w:val="21"/>
              </w:rPr>
            </w:pPr>
            <w:r>
              <w:rPr>
                <w:rFonts w:hint="eastAsia" w:ascii="宋体" w:hAnsi="宋体" w:cs="宋体"/>
                <w:color w:val="000000"/>
                <w:szCs w:val="21"/>
              </w:rPr>
              <w:t>20402</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B84077">
            <w:pPr>
              <w:widowControl/>
              <w:spacing w:after="0" w:line="240" w:lineRule="atLeast"/>
              <w:jc w:val="left"/>
              <w:rPr>
                <w:rFonts w:ascii="宋体" w:hAnsi="宋体" w:cs="宋体"/>
                <w:color w:val="000000"/>
                <w:szCs w:val="21"/>
              </w:rPr>
            </w:pPr>
            <w:r>
              <w:rPr>
                <w:rFonts w:hint="eastAsia" w:ascii="宋体" w:hAnsi="宋体" w:cs="宋体"/>
                <w:color w:val="000000"/>
                <w:szCs w:val="21"/>
              </w:rPr>
              <w:t>公安</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B19B10">
            <w:pPr>
              <w:widowControl/>
              <w:spacing w:after="0" w:line="240" w:lineRule="atLeast"/>
              <w:jc w:val="right"/>
              <w:rPr>
                <w:rFonts w:ascii="宋体" w:hAnsi="宋体" w:cs="宋体"/>
                <w:color w:val="000000"/>
                <w:szCs w:val="21"/>
              </w:rPr>
            </w:pPr>
            <w:r>
              <w:rPr>
                <w:rFonts w:hint="eastAsia" w:ascii="宋体" w:hAnsi="宋体" w:cs="宋体"/>
                <w:color w:val="000000"/>
                <w:szCs w:val="21"/>
              </w:rPr>
              <w:t>9.58</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F57BDC">
            <w:pPr>
              <w:widowControl/>
              <w:spacing w:after="0" w:line="240" w:lineRule="atLeast"/>
              <w:jc w:val="right"/>
              <w:rPr>
                <w:rFonts w:ascii="宋体" w:hAnsi="宋体" w:cs="宋体"/>
                <w:color w:val="000000"/>
                <w:szCs w:val="21"/>
              </w:rPr>
            </w:pP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A64D82">
            <w:pPr>
              <w:widowControl/>
              <w:spacing w:after="0" w:line="240" w:lineRule="atLeast"/>
              <w:jc w:val="right"/>
              <w:rPr>
                <w:rFonts w:ascii="宋体" w:hAnsi="宋体" w:cs="宋体"/>
                <w:color w:val="000000"/>
                <w:szCs w:val="21"/>
              </w:rPr>
            </w:pPr>
            <w:r>
              <w:rPr>
                <w:rFonts w:hint="eastAsia" w:ascii="宋体" w:hAnsi="宋体" w:cs="宋体"/>
                <w:color w:val="000000"/>
                <w:szCs w:val="21"/>
              </w:rPr>
              <w:t>9.58</w:t>
            </w:r>
          </w:p>
        </w:tc>
      </w:tr>
      <w:tr w14:paraId="31933EFA">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5EEC47">
            <w:pPr>
              <w:widowControl/>
              <w:spacing w:after="0" w:line="240" w:lineRule="atLeast"/>
              <w:jc w:val="left"/>
              <w:rPr>
                <w:rFonts w:ascii="宋体" w:hAnsi="宋体" w:cs="宋体"/>
                <w:color w:val="000000"/>
                <w:szCs w:val="21"/>
              </w:rPr>
            </w:pPr>
            <w:r>
              <w:rPr>
                <w:rFonts w:hint="eastAsia" w:ascii="宋体" w:hAnsi="宋体" w:cs="宋体"/>
                <w:color w:val="000000"/>
                <w:szCs w:val="21"/>
              </w:rPr>
              <w:t>2040299</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2584CD">
            <w:pPr>
              <w:widowControl/>
              <w:spacing w:after="0" w:line="240" w:lineRule="atLeast"/>
              <w:jc w:val="left"/>
              <w:rPr>
                <w:rFonts w:ascii="宋体" w:hAnsi="宋体" w:cs="宋体"/>
                <w:color w:val="000000"/>
                <w:szCs w:val="21"/>
              </w:rPr>
            </w:pPr>
            <w:r>
              <w:rPr>
                <w:rFonts w:hint="eastAsia" w:ascii="宋体" w:hAnsi="宋体" w:cs="宋体"/>
                <w:color w:val="000000"/>
                <w:szCs w:val="21"/>
              </w:rPr>
              <w:t>其他公安支出</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0AE378">
            <w:pPr>
              <w:widowControl/>
              <w:spacing w:after="0" w:line="240" w:lineRule="atLeast"/>
              <w:jc w:val="right"/>
              <w:rPr>
                <w:rFonts w:ascii="宋体" w:hAnsi="宋体" w:cs="宋体"/>
                <w:color w:val="000000"/>
                <w:szCs w:val="21"/>
              </w:rPr>
            </w:pPr>
            <w:r>
              <w:rPr>
                <w:rFonts w:hint="eastAsia" w:ascii="宋体" w:hAnsi="宋体" w:cs="宋体"/>
                <w:color w:val="000000"/>
                <w:szCs w:val="21"/>
              </w:rPr>
              <w:t>9.58</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24485D">
            <w:pPr>
              <w:widowControl/>
              <w:spacing w:after="0" w:line="240" w:lineRule="atLeast"/>
              <w:jc w:val="right"/>
              <w:rPr>
                <w:rFonts w:ascii="宋体" w:hAnsi="宋体" w:cs="宋体"/>
                <w:color w:val="000000"/>
                <w:szCs w:val="21"/>
              </w:rPr>
            </w:pP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BC41D8">
            <w:pPr>
              <w:widowControl/>
              <w:spacing w:after="0" w:line="240" w:lineRule="atLeast"/>
              <w:jc w:val="right"/>
              <w:rPr>
                <w:rFonts w:ascii="宋体" w:hAnsi="宋体" w:cs="宋体"/>
                <w:color w:val="000000"/>
                <w:szCs w:val="21"/>
              </w:rPr>
            </w:pPr>
            <w:r>
              <w:rPr>
                <w:rFonts w:hint="eastAsia" w:ascii="宋体" w:hAnsi="宋体" w:cs="宋体"/>
                <w:color w:val="000000"/>
                <w:szCs w:val="21"/>
              </w:rPr>
              <w:t>9.58</w:t>
            </w:r>
          </w:p>
        </w:tc>
      </w:tr>
      <w:tr w14:paraId="00F86B1F">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F9DB7B">
            <w:pPr>
              <w:widowControl/>
              <w:spacing w:after="0" w:line="240" w:lineRule="atLeast"/>
              <w:jc w:val="left"/>
              <w:rPr>
                <w:rFonts w:ascii="宋体" w:hAnsi="宋体" w:cs="宋体"/>
                <w:color w:val="000000"/>
                <w:szCs w:val="21"/>
              </w:rPr>
            </w:pPr>
            <w:r>
              <w:rPr>
                <w:rFonts w:hint="eastAsia" w:ascii="宋体" w:hAnsi="宋体" w:cs="宋体"/>
                <w:color w:val="000000"/>
                <w:szCs w:val="21"/>
              </w:rPr>
              <w:t>20405</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76CEE4">
            <w:pPr>
              <w:widowControl/>
              <w:spacing w:after="0" w:line="240" w:lineRule="atLeast"/>
              <w:jc w:val="left"/>
              <w:rPr>
                <w:rFonts w:ascii="宋体" w:hAnsi="宋体" w:cs="宋体"/>
                <w:color w:val="000000"/>
                <w:szCs w:val="21"/>
              </w:rPr>
            </w:pPr>
            <w:r>
              <w:rPr>
                <w:rFonts w:hint="eastAsia" w:ascii="宋体" w:hAnsi="宋体" w:cs="宋体"/>
                <w:color w:val="000000"/>
                <w:szCs w:val="21"/>
              </w:rPr>
              <w:t>法院</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1FFC64">
            <w:pPr>
              <w:widowControl/>
              <w:spacing w:after="0" w:line="240" w:lineRule="atLeast"/>
              <w:jc w:val="right"/>
              <w:rPr>
                <w:rFonts w:ascii="宋体" w:hAnsi="宋体" w:cs="宋体"/>
                <w:color w:val="000000"/>
                <w:szCs w:val="21"/>
              </w:rPr>
            </w:pPr>
            <w:r>
              <w:rPr>
                <w:rFonts w:hint="eastAsia" w:ascii="宋体" w:hAnsi="宋体" w:cs="宋体"/>
                <w:color w:val="000000"/>
                <w:szCs w:val="21"/>
              </w:rPr>
              <w:t>925.11</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029FA9">
            <w:pPr>
              <w:widowControl/>
              <w:spacing w:after="0" w:line="240" w:lineRule="atLeast"/>
              <w:jc w:val="right"/>
              <w:rPr>
                <w:rFonts w:ascii="宋体" w:hAnsi="宋体" w:cs="宋体"/>
                <w:color w:val="000000"/>
                <w:szCs w:val="21"/>
              </w:rPr>
            </w:pPr>
            <w:r>
              <w:rPr>
                <w:rFonts w:hint="eastAsia" w:ascii="宋体" w:hAnsi="宋体" w:cs="宋体"/>
                <w:color w:val="000000"/>
                <w:szCs w:val="21"/>
              </w:rPr>
              <w:t>668.03</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9B4D81">
            <w:pPr>
              <w:widowControl/>
              <w:spacing w:after="0" w:line="240" w:lineRule="atLeast"/>
              <w:jc w:val="right"/>
              <w:rPr>
                <w:rFonts w:ascii="宋体" w:hAnsi="宋体" w:cs="宋体"/>
                <w:color w:val="000000"/>
                <w:szCs w:val="21"/>
              </w:rPr>
            </w:pPr>
            <w:r>
              <w:rPr>
                <w:rFonts w:hint="eastAsia" w:ascii="宋体" w:hAnsi="宋体" w:cs="宋体"/>
                <w:color w:val="000000"/>
                <w:szCs w:val="21"/>
              </w:rPr>
              <w:t>257.08</w:t>
            </w:r>
          </w:p>
        </w:tc>
      </w:tr>
      <w:tr w14:paraId="619C674F">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B05213">
            <w:pPr>
              <w:widowControl/>
              <w:spacing w:after="0" w:line="240" w:lineRule="atLeast"/>
              <w:jc w:val="left"/>
              <w:rPr>
                <w:rFonts w:ascii="宋体" w:hAnsi="宋体" w:cs="宋体"/>
                <w:color w:val="000000"/>
                <w:szCs w:val="21"/>
              </w:rPr>
            </w:pPr>
            <w:r>
              <w:rPr>
                <w:rFonts w:hint="eastAsia" w:ascii="宋体" w:hAnsi="宋体" w:cs="宋体"/>
                <w:color w:val="000000"/>
                <w:szCs w:val="21"/>
              </w:rPr>
              <w:t>2040502</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A647C6">
            <w:pPr>
              <w:widowControl/>
              <w:spacing w:after="0" w:line="240" w:lineRule="atLeast"/>
              <w:jc w:val="left"/>
              <w:rPr>
                <w:rFonts w:ascii="宋体" w:hAnsi="宋体" w:cs="宋体"/>
                <w:color w:val="000000"/>
                <w:szCs w:val="21"/>
              </w:rPr>
            </w:pPr>
            <w:r>
              <w:rPr>
                <w:rFonts w:hint="eastAsia" w:ascii="宋体" w:hAnsi="宋体" w:cs="宋体"/>
                <w:color w:val="000000"/>
                <w:szCs w:val="21"/>
              </w:rPr>
              <w:t>一般行政管理事务</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608FBC">
            <w:pPr>
              <w:widowControl/>
              <w:spacing w:after="0" w:line="240" w:lineRule="atLeast"/>
              <w:jc w:val="right"/>
              <w:rPr>
                <w:rFonts w:ascii="宋体" w:hAnsi="宋体" w:cs="宋体"/>
                <w:color w:val="000000"/>
                <w:szCs w:val="21"/>
              </w:rPr>
            </w:pPr>
            <w:r>
              <w:rPr>
                <w:rFonts w:hint="eastAsia" w:ascii="宋体" w:hAnsi="宋体" w:cs="宋体"/>
                <w:color w:val="000000"/>
                <w:szCs w:val="21"/>
              </w:rPr>
              <w:t>869.54</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A4C211">
            <w:pPr>
              <w:widowControl/>
              <w:spacing w:after="0" w:line="240" w:lineRule="atLeast"/>
              <w:jc w:val="right"/>
              <w:rPr>
                <w:rFonts w:ascii="宋体" w:hAnsi="宋体" w:cs="宋体"/>
                <w:color w:val="000000"/>
                <w:szCs w:val="21"/>
              </w:rPr>
            </w:pPr>
            <w:r>
              <w:rPr>
                <w:rFonts w:hint="eastAsia" w:ascii="宋体" w:hAnsi="宋体" w:cs="宋体"/>
                <w:color w:val="000000"/>
                <w:szCs w:val="21"/>
              </w:rPr>
              <w:t>668.03</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B38D4C">
            <w:pPr>
              <w:widowControl/>
              <w:spacing w:after="0" w:line="240" w:lineRule="atLeast"/>
              <w:jc w:val="right"/>
              <w:rPr>
                <w:rFonts w:ascii="宋体" w:hAnsi="宋体" w:cs="宋体"/>
                <w:color w:val="000000"/>
                <w:szCs w:val="21"/>
              </w:rPr>
            </w:pPr>
            <w:r>
              <w:rPr>
                <w:rFonts w:hint="eastAsia" w:ascii="宋体" w:hAnsi="宋体" w:cs="宋体"/>
                <w:color w:val="000000"/>
                <w:szCs w:val="21"/>
              </w:rPr>
              <w:t>201.51</w:t>
            </w:r>
          </w:p>
        </w:tc>
      </w:tr>
      <w:tr w14:paraId="5DDD81C9">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9F7EE3">
            <w:pPr>
              <w:widowControl/>
              <w:spacing w:after="0" w:line="240" w:lineRule="atLeast"/>
              <w:jc w:val="left"/>
              <w:rPr>
                <w:rFonts w:ascii="宋体" w:hAnsi="宋体" w:cs="宋体"/>
                <w:color w:val="000000"/>
                <w:szCs w:val="21"/>
              </w:rPr>
            </w:pPr>
            <w:r>
              <w:rPr>
                <w:rFonts w:hint="eastAsia" w:ascii="宋体" w:hAnsi="宋体" w:cs="宋体"/>
                <w:color w:val="000000"/>
                <w:szCs w:val="21"/>
              </w:rPr>
              <w:t>2040599</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7E7709">
            <w:pPr>
              <w:widowControl/>
              <w:spacing w:after="0" w:line="240" w:lineRule="atLeast"/>
              <w:jc w:val="left"/>
              <w:rPr>
                <w:rFonts w:ascii="宋体" w:hAnsi="宋体" w:cs="宋体"/>
                <w:color w:val="000000"/>
                <w:szCs w:val="21"/>
              </w:rPr>
            </w:pPr>
            <w:r>
              <w:rPr>
                <w:rFonts w:hint="eastAsia" w:ascii="宋体" w:hAnsi="宋体" w:cs="宋体"/>
                <w:color w:val="000000"/>
                <w:szCs w:val="21"/>
              </w:rPr>
              <w:t>其他法院支出</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273F51">
            <w:pPr>
              <w:widowControl/>
              <w:spacing w:after="0" w:line="240" w:lineRule="atLeast"/>
              <w:jc w:val="right"/>
              <w:rPr>
                <w:rFonts w:ascii="宋体" w:hAnsi="宋体" w:cs="宋体"/>
                <w:color w:val="000000"/>
                <w:szCs w:val="21"/>
              </w:rPr>
            </w:pPr>
            <w:r>
              <w:rPr>
                <w:rFonts w:hint="eastAsia" w:ascii="宋体" w:hAnsi="宋体" w:cs="宋体"/>
                <w:color w:val="000000"/>
                <w:szCs w:val="21"/>
              </w:rPr>
              <w:t>55.57</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EDAF8E">
            <w:pPr>
              <w:widowControl/>
              <w:spacing w:after="0" w:line="240" w:lineRule="atLeast"/>
              <w:jc w:val="right"/>
              <w:rPr>
                <w:rFonts w:ascii="宋体" w:hAnsi="宋体" w:cs="宋体"/>
                <w:color w:val="000000"/>
                <w:szCs w:val="21"/>
              </w:rPr>
            </w:pP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82CD88">
            <w:pPr>
              <w:widowControl/>
              <w:spacing w:after="0" w:line="240" w:lineRule="atLeast"/>
              <w:jc w:val="right"/>
              <w:rPr>
                <w:rFonts w:ascii="宋体" w:hAnsi="宋体" w:cs="宋体"/>
                <w:color w:val="000000"/>
                <w:szCs w:val="21"/>
              </w:rPr>
            </w:pPr>
            <w:r>
              <w:rPr>
                <w:rFonts w:hint="eastAsia" w:ascii="宋体" w:hAnsi="宋体" w:cs="宋体"/>
                <w:color w:val="000000"/>
                <w:szCs w:val="21"/>
              </w:rPr>
              <w:t>55.57</w:t>
            </w:r>
          </w:p>
        </w:tc>
      </w:tr>
      <w:tr w14:paraId="078D8CEE">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CA88B7">
            <w:pPr>
              <w:widowControl/>
              <w:spacing w:after="0" w:line="240" w:lineRule="atLeast"/>
              <w:jc w:val="left"/>
              <w:rPr>
                <w:rFonts w:ascii="宋体" w:hAnsi="宋体" w:cs="宋体"/>
                <w:color w:val="000000"/>
                <w:szCs w:val="21"/>
              </w:rPr>
            </w:pPr>
            <w:r>
              <w:rPr>
                <w:rFonts w:hint="eastAsia" w:ascii="宋体" w:hAnsi="宋体" w:cs="宋体"/>
                <w:color w:val="000000"/>
                <w:szCs w:val="21"/>
              </w:rPr>
              <w:t>208</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D8B038">
            <w:pPr>
              <w:widowControl/>
              <w:spacing w:after="0" w:line="240" w:lineRule="atLeast"/>
              <w:jc w:val="left"/>
              <w:rPr>
                <w:rFonts w:ascii="宋体" w:hAnsi="宋体" w:cs="宋体"/>
                <w:color w:val="000000"/>
                <w:szCs w:val="21"/>
              </w:rPr>
            </w:pPr>
            <w:r>
              <w:rPr>
                <w:rFonts w:hint="eastAsia" w:ascii="宋体" w:hAnsi="宋体" w:cs="宋体"/>
                <w:color w:val="000000"/>
                <w:szCs w:val="21"/>
              </w:rPr>
              <w:t>社会保障和就业支出</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6BCA0E">
            <w:pPr>
              <w:widowControl/>
              <w:spacing w:after="0" w:line="240" w:lineRule="atLeast"/>
              <w:jc w:val="right"/>
              <w:rPr>
                <w:rFonts w:ascii="宋体" w:hAnsi="宋体" w:cs="宋体"/>
                <w:color w:val="000000"/>
                <w:szCs w:val="21"/>
              </w:rPr>
            </w:pPr>
            <w:r>
              <w:rPr>
                <w:rFonts w:hint="eastAsia" w:ascii="宋体" w:hAnsi="宋体" w:cs="宋体"/>
                <w:color w:val="000000"/>
                <w:szCs w:val="21"/>
              </w:rPr>
              <w:t>32.33</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DCC778">
            <w:pPr>
              <w:widowControl/>
              <w:spacing w:after="0" w:line="240" w:lineRule="atLeast"/>
              <w:jc w:val="right"/>
              <w:rPr>
                <w:rFonts w:ascii="宋体" w:hAnsi="宋体" w:cs="宋体"/>
                <w:color w:val="000000"/>
                <w:szCs w:val="21"/>
              </w:rPr>
            </w:pPr>
            <w:r>
              <w:rPr>
                <w:rFonts w:hint="eastAsia" w:ascii="宋体" w:hAnsi="宋体" w:cs="宋体"/>
                <w:color w:val="000000"/>
                <w:szCs w:val="21"/>
              </w:rPr>
              <w:t>32.33</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DF1D33">
            <w:pPr>
              <w:widowControl/>
              <w:spacing w:after="0" w:line="240" w:lineRule="atLeast"/>
              <w:jc w:val="right"/>
              <w:rPr>
                <w:rFonts w:ascii="宋体" w:hAnsi="宋体" w:cs="宋体"/>
                <w:color w:val="000000"/>
                <w:szCs w:val="21"/>
              </w:rPr>
            </w:pPr>
          </w:p>
        </w:tc>
      </w:tr>
      <w:tr w14:paraId="30317B6F">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0A78E0">
            <w:pPr>
              <w:widowControl/>
              <w:spacing w:after="0" w:line="240" w:lineRule="atLeast"/>
              <w:jc w:val="left"/>
              <w:rPr>
                <w:rFonts w:ascii="宋体" w:hAnsi="宋体" w:cs="宋体"/>
                <w:color w:val="000000"/>
                <w:szCs w:val="21"/>
              </w:rPr>
            </w:pPr>
            <w:r>
              <w:rPr>
                <w:rFonts w:hint="eastAsia" w:ascii="宋体" w:hAnsi="宋体" w:cs="宋体"/>
                <w:color w:val="000000"/>
                <w:szCs w:val="21"/>
              </w:rPr>
              <w:t>20805</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8C369F">
            <w:pPr>
              <w:widowControl/>
              <w:spacing w:after="0" w:line="240" w:lineRule="atLeast"/>
              <w:jc w:val="left"/>
              <w:rPr>
                <w:rFonts w:ascii="宋体" w:hAnsi="宋体" w:cs="宋体"/>
                <w:color w:val="000000"/>
                <w:szCs w:val="21"/>
              </w:rPr>
            </w:pPr>
            <w:r>
              <w:rPr>
                <w:rFonts w:hint="eastAsia" w:ascii="宋体" w:hAnsi="宋体" w:cs="宋体"/>
                <w:color w:val="000000"/>
                <w:szCs w:val="21"/>
              </w:rPr>
              <w:t>行政事业单位离退休</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2C5415">
            <w:pPr>
              <w:widowControl/>
              <w:spacing w:after="0" w:line="240" w:lineRule="atLeast"/>
              <w:jc w:val="right"/>
              <w:rPr>
                <w:rFonts w:ascii="宋体" w:hAnsi="宋体" w:cs="宋体"/>
                <w:color w:val="000000"/>
                <w:szCs w:val="21"/>
              </w:rPr>
            </w:pPr>
            <w:r>
              <w:rPr>
                <w:rFonts w:hint="eastAsia" w:ascii="宋体" w:hAnsi="宋体" w:cs="宋体"/>
                <w:color w:val="000000"/>
                <w:szCs w:val="21"/>
              </w:rPr>
              <w:t>32.33</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1E776A">
            <w:pPr>
              <w:widowControl/>
              <w:spacing w:after="0" w:line="240" w:lineRule="atLeast"/>
              <w:jc w:val="right"/>
              <w:rPr>
                <w:rFonts w:ascii="宋体" w:hAnsi="宋体" w:cs="宋体"/>
                <w:color w:val="000000"/>
                <w:szCs w:val="21"/>
              </w:rPr>
            </w:pPr>
            <w:r>
              <w:rPr>
                <w:rFonts w:hint="eastAsia" w:ascii="宋体" w:hAnsi="宋体" w:cs="宋体"/>
                <w:color w:val="000000"/>
                <w:szCs w:val="21"/>
              </w:rPr>
              <w:t>32.33</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13FEE3">
            <w:pPr>
              <w:widowControl/>
              <w:spacing w:after="0" w:line="240" w:lineRule="atLeast"/>
              <w:jc w:val="right"/>
              <w:rPr>
                <w:rFonts w:ascii="宋体" w:hAnsi="宋体" w:cs="宋体"/>
                <w:color w:val="000000"/>
                <w:szCs w:val="21"/>
              </w:rPr>
            </w:pPr>
          </w:p>
        </w:tc>
      </w:tr>
      <w:tr w14:paraId="44B4194A">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E8C14E">
            <w:pPr>
              <w:widowControl/>
              <w:spacing w:after="0" w:line="240" w:lineRule="atLeast"/>
              <w:jc w:val="left"/>
              <w:rPr>
                <w:rFonts w:ascii="宋体" w:hAnsi="宋体" w:cs="宋体"/>
                <w:color w:val="000000"/>
                <w:szCs w:val="21"/>
              </w:rPr>
            </w:pPr>
            <w:r>
              <w:rPr>
                <w:rFonts w:hint="eastAsia" w:ascii="宋体" w:hAnsi="宋体" w:cs="宋体"/>
                <w:color w:val="000000"/>
                <w:szCs w:val="21"/>
              </w:rPr>
              <w:t>2080505</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AE0045">
            <w:pPr>
              <w:widowControl/>
              <w:spacing w:after="0" w:line="240" w:lineRule="atLeast"/>
              <w:jc w:val="left"/>
              <w:rPr>
                <w:rFonts w:ascii="宋体" w:hAnsi="宋体" w:cs="宋体"/>
                <w:color w:val="000000"/>
                <w:szCs w:val="21"/>
              </w:rPr>
            </w:pPr>
            <w:r>
              <w:rPr>
                <w:rFonts w:hint="eastAsia" w:ascii="宋体" w:hAnsi="宋体" w:cs="宋体"/>
                <w:color w:val="000000"/>
                <w:szCs w:val="21"/>
              </w:rPr>
              <w:t>机关事业单位基本养老保险缴费支出</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BE7B80">
            <w:pPr>
              <w:widowControl/>
              <w:spacing w:after="0" w:line="240" w:lineRule="atLeast"/>
              <w:jc w:val="right"/>
              <w:rPr>
                <w:rFonts w:ascii="宋体" w:hAnsi="宋体" w:cs="宋体"/>
                <w:color w:val="000000"/>
                <w:szCs w:val="21"/>
              </w:rPr>
            </w:pPr>
            <w:r>
              <w:rPr>
                <w:rFonts w:hint="eastAsia" w:ascii="宋体" w:hAnsi="宋体" w:cs="宋体"/>
                <w:color w:val="000000"/>
                <w:szCs w:val="21"/>
              </w:rPr>
              <w:t>32.33</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FF1BA5">
            <w:pPr>
              <w:widowControl/>
              <w:spacing w:after="0" w:line="240" w:lineRule="atLeast"/>
              <w:jc w:val="right"/>
              <w:rPr>
                <w:rFonts w:ascii="宋体" w:hAnsi="宋体" w:cs="宋体"/>
                <w:color w:val="000000"/>
                <w:szCs w:val="21"/>
              </w:rPr>
            </w:pPr>
            <w:r>
              <w:rPr>
                <w:rFonts w:hint="eastAsia" w:ascii="宋体" w:hAnsi="宋体" w:cs="宋体"/>
                <w:color w:val="000000"/>
                <w:szCs w:val="21"/>
              </w:rPr>
              <w:t>32.33</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AB90C0">
            <w:pPr>
              <w:widowControl/>
              <w:spacing w:after="0" w:line="240" w:lineRule="atLeast"/>
              <w:jc w:val="right"/>
              <w:rPr>
                <w:rFonts w:ascii="宋体" w:hAnsi="宋体" w:cs="宋体"/>
                <w:color w:val="000000"/>
                <w:szCs w:val="21"/>
              </w:rPr>
            </w:pPr>
          </w:p>
        </w:tc>
      </w:tr>
      <w:tr w14:paraId="632949D9">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DB6887">
            <w:pPr>
              <w:widowControl/>
              <w:spacing w:after="0" w:line="240" w:lineRule="atLeast"/>
              <w:jc w:val="left"/>
              <w:rPr>
                <w:rFonts w:ascii="宋体" w:hAnsi="宋体" w:cs="宋体"/>
                <w:color w:val="000000"/>
                <w:szCs w:val="21"/>
              </w:rPr>
            </w:pPr>
            <w:r>
              <w:rPr>
                <w:rFonts w:hint="eastAsia" w:ascii="宋体" w:hAnsi="宋体" w:cs="宋体"/>
                <w:color w:val="000000"/>
                <w:szCs w:val="21"/>
              </w:rPr>
              <w:t>210</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2008E3">
            <w:pPr>
              <w:widowControl/>
              <w:spacing w:after="0" w:line="240" w:lineRule="atLeast"/>
              <w:jc w:val="left"/>
              <w:rPr>
                <w:rFonts w:ascii="宋体" w:hAnsi="宋体" w:cs="宋体"/>
                <w:color w:val="000000"/>
                <w:szCs w:val="21"/>
              </w:rPr>
            </w:pPr>
            <w:r>
              <w:rPr>
                <w:rFonts w:hint="eastAsia" w:ascii="宋体" w:hAnsi="宋体" w:cs="宋体"/>
                <w:color w:val="000000"/>
                <w:szCs w:val="21"/>
              </w:rPr>
              <w:t>医疗卫生与计划生育支出</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9928E8">
            <w:pPr>
              <w:widowControl/>
              <w:spacing w:after="0" w:line="240" w:lineRule="atLeast"/>
              <w:jc w:val="right"/>
              <w:rPr>
                <w:rFonts w:ascii="宋体" w:hAnsi="宋体" w:cs="宋体"/>
                <w:color w:val="000000"/>
                <w:szCs w:val="21"/>
              </w:rPr>
            </w:pPr>
            <w:r>
              <w:rPr>
                <w:rFonts w:hint="eastAsia" w:ascii="宋体" w:hAnsi="宋体" w:cs="宋体"/>
                <w:color w:val="000000"/>
                <w:szCs w:val="21"/>
              </w:rPr>
              <w:t>25.75</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E44D5F">
            <w:pPr>
              <w:widowControl/>
              <w:spacing w:after="0" w:line="240" w:lineRule="atLeast"/>
              <w:jc w:val="right"/>
              <w:rPr>
                <w:rFonts w:ascii="宋体" w:hAnsi="宋体" w:cs="宋体"/>
                <w:color w:val="000000"/>
                <w:szCs w:val="21"/>
              </w:rPr>
            </w:pPr>
            <w:r>
              <w:rPr>
                <w:rFonts w:hint="eastAsia" w:ascii="宋体" w:hAnsi="宋体" w:cs="宋体"/>
                <w:color w:val="000000"/>
                <w:szCs w:val="21"/>
              </w:rPr>
              <w:t>25.75</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D4DBB7">
            <w:pPr>
              <w:widowControl/>
              <w:spacing w:after="0" w:line="240" w:lineRule="atLeast"/>
              <w:jc w:val="right"/>
              <w:rPr>
                <w:rFonts w:ascii="宋体" w:hAnsi="宋体" w:cs="宋体"/>
                <w:color w:val="000000"/>
                <w:szCs w:val="21"/>
              </w:rPr>
            </w:pPr>
          </w:p>
        </w:tc>
      </w:tr>
      <w:tr w14:paraId="4260E6D4">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A70E96">
            <w:pPr>
              <w:widowControl/>
              <w:spacing w:after="0" w:line="240" w:lineRule="atLeast"/>
              <w:jc w:val="left"/>
              <w:rPr>
                <w:rFonts w:ascii="宋体" w:hAnsi="宋体" w:cs="宋体"/>
                <w:color w:val="000000"/>
                <w:szCs w:val="21"/>
              </w:rPr>
            </w:pPr>
            <w:r>
              <w:rPr>
                <w:rFonts w:hint="eastAsia" w:ascii="宋体" w:hAnsi="宋体" w:cs="宋体"/>
                <w:color w:val="000000"/>
                <w:szCs w:val="21"/>
              </w:rPr>
              <w:t>21011</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A21662">
            <w:pPr>
              <w:widowControl/>
              <w:spacing w:after="0" w:line="240" w:lineRule="atLeast"/>
              <w:jc w:val="left"/>
              <w:rPr>
                <w:rFonts w:ascii="宋体" w:hAnsi="宋体" w:cs="宋体"/>
                <w:color w:val="000000"/>
                <w:szCs w:val="21"/>
              </w:rPr>
            </w:pPr>
            <w:r>
              <w:rPr>
                <w:rFonts w:hint="eastAsia" w:ascii="宋体" w:hAnsi="宋体" w:cs="宋体"/>
                <w:color w:val="000000"/>
                <w:szCs w:val="21"/>
              </w:rPr>
              <w:t>行政事业单位医疗</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FAA8E2">
            <w:pPr>
              <w:widowControl/>
              <w:spacing w:after="0" w:line="240" w:lineRule="atLeast"/>
              <w:jc w:val="right"/>
              <w:rPr>
                <w:rFonts w:ascii="宋体" w:hAnsi="宋体" w:cs="宋体"/>
                <w:color w:val="000000"/>
                <w:szCs w:val="21"/>
              </w:rPr>
            </w:pPr>
            <w:r>
              <w:rPr>
                <w:rFonts w:hint="eastAsia" w:ascii="宋体" w:hAnsi="宋体" w:cs="宋体"/>
                <w:color w:val="000000"/>
                <w:szCs w:val="21"/>
              </w:rPr>
              <w:t>25.75</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8A28A5">
            <w:pPr>
              <w:widowControl/>
              <w:spacing w:after="0" w:line="240" w:lineRule="atLeast"/>
              <w:jc w:val="right"/>
              <w:rPr>
                <w:rFonts w:ascii="宋体" w:hAnsi="宋体" w:cs="宋体"/>
                <w:color w:val="000000"/>
                <w:szCs w:val="21"/>
              </w:rPr>
            </w:pPr>
            <w:r>
              <w:rPr>
                <w:rFonts w:hint="eastAsia" w:ascii="宋体" w:hAnsi="宋体" w:cs="宋体"/>
                <w:color w:val="000000"/>
                <w:szCs w:val="21"/>
              </w:rPr>
              <w:t>25.75</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9D510F">
            <w:pPr>
              <w:widowControl/>
              <w:spacing w:after="0" w:line="240" w:lineRule="atLeast"/>
              <w:jc w:val="right"/>
              <w:rPr>
                <w:rFonts w:ascii="宋体" w:hAnsi="宋体" w:cs="宋体"/>
                <w:color w:val="000000"/>
                <w:szCs w:val="21"/>
              </w:rPr>
            </w:pPr>
          </w:p>
        </w:tc>
      </w:tr>
      <w:tr w14:paraId="3122631C">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7EB4E4">
            <w:pPr>
              <w:widowControl/>
              <w:spacing w:after="0" w:line="240" w:lineRule="atLeast"/>
              <w:jc w:val="left"/>
              <w:rPr>
                <w:rFonts w:ascii="宋体" w:hAnsi="宋体" w:cs="宋体"/>
                <w:color w:val="000000"/>
                <w:szCs w:val="21"/>
              </w:rPr>
            </w:pPr>
            <w:r>
              <w:rPr>
                <w:rFonts w:hint="eastAsia" w:ascii="宋体" w:hAnsi="宋体" w:cs="宋体"/>
                <w:color w:val="000000"/>
                <w:szCs w:val="21"/>
              </w:rPr>
              <w:t>2101101</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ED089F">
            <w:pPr>
              <w:widowControl/>
              <w:spacing w:after="0" w:line="240" w:lineRule="atLeast"/>
              <w:jc w:val="left"/>
              <w:rPr>
                <w:rFonts w:ascii="宋体" w:hAnsi="宋体" w:cs="宋体"/>
                <w:color w:val="000000"/>
                <w:szCs w:val="21"/>
              </w:rPr>
            </w:pPr>
            <w:r>
              <w:rPr>
                <w:rFonts w:hint="eastAsia" w:ascii="宋体" w:hAnsi="宋体" w:cs="宋体"/>
                <w:color w:val="000000"/>
                <w:szCs w:val="21"/>
              </w:rPr>
              <w:t>行政单位医疗</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45C6B9">
            <w:pPr>
              <w:widowControl/>
              <w:spacing w:after="0" w:line="240" w:lineRule="atLeast"/>
              <w:jc w:val="right"/>
              <w:rPr>
                <w:rFonts w:ascii="宋体" w:hAnsi="宋体" w:cs="宋体"/>
                <w:color w:val="000000"/>
                <w:szCs w:val="21"/>
              </w:rPr>
            </w:pPr>
            <w:r>
              <w:rPr>
                <w:rFonts w:hint="eastAsia" w:ascii="宋体" w:hAnsi="宋体" w:cs="宋体"/>
                <w:color w:val="000000"/>
                <w:szCs w:val="21"/>
              </w:rPr>
              <w:t>24.86</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127E3F">
            <w:pPr>
              <w:widowControl/>
              <w:spacing w:after="0" w:line="240" w:lineRule="atLeast"/>
              <w:jc w:val="right"/>
              <w:rPr>
                <w:rFonts w:ascii="宋体" w:hAnsi="宋体" w:cs="宋体"/>
                <w:color w:val="000000"/>
                <w:szCs w:val="21"/>
              </w:rPr>
            </w:pPr>
            <w:r>
              <w:rPr>
                <w:rFonts w:hint="eastAsia" w:ascii="宋体" w:hAnsi="宋体" w:cs="宋体"/>
                <w:color w:val="000000"/>
                <w:szCs w:val="21"/>
              </w:rPr>
              <w:t>24.86</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BD20D9">
            <w:pPr>
              <w:widowControl/>
              <w:spacing w:after="0" w:line="240" w:lineRule="atLeast"/>
              <w:jc w:val="right"/>
              <w:rPr>
                <w:rFonts w:ascii="宋体" w:hAnsi="宋体" w:cs="宋体"/>
                <w:color w:val="000000"/>
                <w:szCs w:val="21"/>
              </w:rPr>
            </w:pPr>
          </w:p>
        </w:tc>
      </w:tr>
      <w:tr w14:paraId="02E50FEC">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15CDD4">
            <w:pPr>
              <w:widowControl/>
              <w:spacing w:after="0" w:line="240" w:lineRule="atLeast"/>
              <w:jc w:val="left"/>
              <w:rPr>
                <w:rFonts w:ascii="宋体" w:hAnsi="宋体" w:cs="宋体"/>
                <w:color w:val="000000"/>
                <w:szCs w:val="21"/>
              </w:rPr>
            </w:pPr>
            <w:r>
              <w:rPr>
                <w:rFonts w:hint="eastAsia" w:ascii="宋体" w:hAnsi="宋体" w:cs="宋体"/>
                <w:color w:val="000000"/>
                <w:szCs w:val="21"/>
              </w:rPr>
              <w:t>2101102</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834119">
            <w:pPr>
              <w:widowControl/>
              <w:spacing w:after="0" w:line="240" w:lineRule="atLeast"/>
              <w:jc w:val="left"/>
              <w:rPr>
                <w:rFonts w:ascii="宋体" w:hAnsi="宋体" w:cs="宋体"/>
                <w:color w:val="000000"/>
                <w:szCs w:val="21"/>
              </w:rPr>
            </w:pPr>
            <w:r>
              <w:rPr>
                <w:rFonts w:hint="eastAsia" w:ascii="宋体" w:hAnsi="宋体" w:cs="宋体"/>
                <w:color w:val="000000"/>
                <w:szCs w:val="21"/>
              </w:rPr>
              <w:t>事业单位医疗</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C21D54">
            <w:pPr>
              <w:widowControl/>
              <w:spacing w:after="0" w:line="240" w:lineRule="atLeast"/>
              <w:jc w:val="right"/>
              <w:rPr>
                <w:rFonts w:ascii="宋体" w:hAnsi="宋体" w:cs="宋体"/>
                <w:color w:val="000000"/>
                <w:szCs w:val="21"/>
              </w:rPr>
            </w:pPr>
            <w:r>
              <w:rPr>
                <w:rFonts w:hint="eastAsia" w:ascii="宋体" w:hAnsi="宋体" w:cs="宋体"/>
                <w:color w:val="000000"/>
                <w:szCs w:val="21"/>
              </w:rPr>
              <w:t>0.89</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8582F9">
            <w:pPr>
              <w:widowControl/>
              <w:spacing w:after="0" w:line="240" w:lineRule="atLeast"/>
              <w:jc w:val="right"/>
              <w:rPr>
                <w:rFonts w:ascii="宋体" w:hAnsi="宋体" w:cs="宋体"/>
                <w:color w:val="000000"/>
                <w:szCs w:val="21"/>
              </w:rPr>
            </w:pPr>
            <w:r>
              <w:rPr>
                <w:rFonts w:hint="eastAsia" w:ascii="宋体" w:hAnsi="宋体" w:cs="宋体"/>
                <w:color w:val="000000"/>
                <w:szCs w:val="21"/>
              </w:rPr>
              <w:t>0.89</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A95417">
            <w:pPr>
              <w:widowControl/>
              <w:spacing w:after="0" w:line="240" w:lineRule="atLeast"/>
              <w:jc w:val="right"/>
              <w:rPr>
                <w:rFonts w:ascii="宋体" w:hAnsi="宋体" w:cs="宋体"/>
                <w:color w:val="000000"/>
                <w:szCs w:val="21"/>
              </w:rPr>
            </w:pPr>
          </w:p>
        </w:tc>
      </w:tr>
      <w:tr w14:paraId="07DD5A4B">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B3D533">
            <w:pPr>
              <w:widowControl/>
              <w:spacing w:after="0" w:line="240" w:lineRule="atLeast"/>
              <w:jc w:val="left"/>
              <w:rPr>
                <w:rFonts w:ascii="宋体" w:hAnsi="宋体" w:cs="宋体"/>
                <w:color w:val="000000"/>
                <w:szCs w:val="21"/>
              </w:rPr>
            </w:pPr>
            <w:r>
              <w:rPr>
                <w:rFonts w:hint="eastAsia" w:ascii="宋体" w:hAnsi="宋体" w:cs="宋体"/>
                <w:color w:val="000000"/>
                <w:szCs w:val="21"/>
              </w:rPr>
              <w:t>221</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D0266E">
            <w:pPr>
              <w:widowControl/>
              <w:spacing w:after="0" w:line="240" w:lineRule="atLeast"/>
              <w:jc w:val="left"/>
              <w:rPr>
                <w:rFonts w:ascii="宋体" w:hAnsi="宋体" w:cs="宋体"/>
                <w:color w:val="000000"/>
                <w:szCs w:val="21"/>
              </w:rPr>
            </w:pPr>
            <w:r>
              <w:rPr>
                <w:rFonts w:hint="eastAsia" w:ascii="宋体" w:hAnsi="宋体" w:cs="宋体"/>
                <w:color w:val="000000"/>
                <w:szCs w:val="21"/>
              </w:rPr>
              <w:t>住房保障支出</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D0071F">
            <w:pPr>
              <w:widowControl/>
              <w:spacing w:after="0" w:line="240" w:lineRule="atLeast"/>
              <w:jc w:val="right"/>
              <w:rPr>
                <w:rFonts w:ascii="宋体" w:hAnsi="宋体" w:cs="宋体"/>
                <w:color w:val="000000"/>
                <w:szCs w:val="21"/>
              </w:rPr>
            </w:pPr>
            <w:r>
              <w:rPr>
                <w:rFonts w:hint="eastAsia" w:ascii="宋体" w:hAnsi="宋体" w:cs="宋体"/>
                <w:color w:val="000000"/>
                <w:szCs w:val="21"/>
              </w:rPr>
              <w:t>23.22</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AD9A28">
            <w:pPr>
              <w:widowControl/>
              <w:spacing w:after="0" w:line="240" w:lineRule="atLeast"/>
              <w:jc w:val="right"/>
              <w:rPr>
                <w:rFonts w:ascii="宋体" w:hAnsi="宋体" w:cs="宋体"/>
                <w:color w:val="000000"/>
                <w:szCs w:val="21"/>
              </w:rPr>
            </w:pPr>
            <w:r>
              <w:rPr>
                <w:rFonts w:hint="eastAsia" w:ascii="宋体" w:hAnsi="宋体" w:cs="宋体"/>
                <w:color w:val="000000"/>
                <w:szCs w:val="21"/>
              </w:rPr>
              <w:t>23.22</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03B15E">
            <w:pPr>
              <w:widowControl/>
              <w:spacing w:after="0" w:line="240" w:lineRule="atLeast"/>
              <w:jc w:val="right"/>
              <w:rPr>
                <w:rFonts w:ascii="宋体" w:hAnsi="宋体" w:cs="宋体"/>
                <w:color w:val="000000"/>
                <w:szCs w:val="21"/>
              </w:rPr>
            </w:pPr>
          </w:p>
        </w:tc>
      </w:tr>
      <w:tr w14:paraId="3C9E780C">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A0CCD5">
            <w:pPr>
              <w:widowControl/>
              <w:spacing w:after="0" w:line="240" w:lineRule="atLeast"/>
              <w:jc w:val="left"/>
              <w:rPr>
                <w:rFonts w:ascii="宋体" w:hAnsi="宋体" w:cs="宋体"/>
                <w:color w:val="000000"/>
                <w:szCs w:val="21"/>
              </w:rPr>
            </w:pPr>
            <w:r>
              <w:rPr>
                <w:rFonts w:hint="eastAsia" w:ascii="宋体" w:hAnsi="宋体" w:cs="宋体"/>
                <w:color w:val="000000"/>
                <w:szCs w:val="21"/>
              </w:rPr>
              <w:t>22102</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7FC348">
            <w:pPr>
              <w:widowControl/>
              <w:spacing w:after="0" w:line="240" w:lineRule="atLeast"/>
              <w:jc w:val="left"/>
              <w:rPr>
                <w:rFonts w:ascii="宋体" w:hAnsi="宋体" w:cs="宋体"/>
                <w:color w:val="000000"/>
                <w:szCs w:val="21"/>
              </w:rPr>
            </w:pPr>
            <w:r>
              <w:rPr>
                <w:rFonts w:hint="eastAsia" w:ascii="宋体" w:hAnsi="宋体" w:cs="宋体"/>
                <w:color w:val="000000"/>
                <w:szCs w:val="21"/>
              </w:rPr>
              <w:t>住房改革支出</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D4EF3D">
            <w:pPr>
              <w:widowControl/>
              <w:spacing w:after="0" w:line="240" w:lineRule="atLeast"/>
              <w:jc w:val="right"/>
              <w:rPr>
                <w:rFonts w:ascii="宋体" w:hAnsi="宋体" w:cs="宋体"/>
                <w:color w:val="000000"/>
                <w:szCs w:val="21"/>
              </w:rPr>
            </w:pPr>
            <w:r>
              <w:rPr>
                <w:rFonts w:hint="eastAsia" w:ascii="宋体" w:hAnsi="宋体" w:cs="宋体"/>
                <w:color w:val="000000"/>
                <w:szCs w:val="21"/>
              </w:rPr>
              <w:t>23.22</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2FAE58">
            <w:pPr>
              <w:widowControl/>
              <w:spacing w:after="0" w:line="240" w:lineRule="atLeast"/>
              <w:jc w:val="right"/>
              <w:rPr>
                <w:rFonts w:ascii="宋体" w:hAnsi="宋体" w:cs="宋体"/>
                <w:color w:val="000000"/>
                <w:szCs w:val="21"/>
              </w:rPr>
            </w:pPr>
            <w:r>
              <w:rPr>
                <w:rFonts w:hint="eastAsia" w:ascii="宋体" w:hAnsi="宋体" w:cs="宋体"/>
                <w:color w:val="000000"/>
                <w:szCs w:val="21"/>
              </w:rPr>
              <w:t>23.22</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619D48">
            <w:pPr>
              <w:widowControl/>
              <w:spacing w:after="0" w:line="240" w:lineRule="atLeast"/>
              <w:jc w:val="right"/>
              <w:rPr>
                <w:rFonts w:ascii="宋体" w:hAnsi="宋体" w:cs="宋体"/>
                <w:color w:val="000000"/>
                <w:szCs w:val="21"/>
              </w:rPr>
            </w:pPr>
          </w:p>
        </w:tc>
      </w:tr>
      <w:tr w14:paraId="7CA73DB9">
        <w:tblPrEx>
          <w:tblCellMar>
            <w:top w:w="0" w:type="dxa"/>
            <w:left w:w="0" w:type="dxa"/>
            <w:bottom w:w="0" w:type="dxa"/>
            <w:right w:w="0" w:type="dxa"/>
          </w:tblCellMar>
        </w:tblPrEx>
        <w:trPr>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8C56B3">
            <w:pPr>
              <w:widowControl/>
              <w:spacing w:after="0" w:line="240" w:lineRule="atLeast"/>
              <w:jc w:val="left"/>
              <w:rPr>
                <w:rFonts w:ascii="宋体" w:hAnsi="宋体" w:cs="宋体"/>
                <w:color w:val="000000"/>
                <w:szCs w:val="21"/>
              </w:rPr>
            </w:pPr>
            <w:r>
              <w:rPr>
                <w:rFonts w:hint="eastAsia" w:ascii="宋体" w:hAnsi="宋体" w:cs="宋体"/>
                <w:color w:val="000000"/>
                <w:szCs w:val="21"/>
              </w:rPr>
              <w:t>2210201</w:t>
            </w:r>
          </w:p>
        </w:tc>
        <w:tc>
          <w:tcPr>
            <w:tcW w:w="210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738040">
            <w:pPr>
              <w:widowControl/>
              <w:spacing w:after="0" w:line="240" w:lineRule="atLeast"/>
              <w:jc w:val="left"/>
              <w:rPr>
                <w:rFonts w:ascii="宋体" w:hAnsi="宋体" w:cs="宋体"/>
                <w:color w:val="000000"/>
                <w:szCs w:val="21"/>
              </w:rPr>
            </w:pPr>
            <w:r>
              <w:rPr>
                <w:rFonts w:hint="eastAsia" w:ascii="宋体" w:hAnsi="宋体" w:cs="宋体"/>
                <w:color w:val="000000"/>
                <w:szCs w:val="21"/>
              </w:rPr>
              <w:t>住房公积金</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9A69C6">
            <w:pPr>
              <w:widowControl/>
              <w:spacing w:after="0" w:line="240" w:lineRule="atLeast"/>
              <w:jc w:val="right"/>
              <w:rPr>
                <w:rFonts w:ascii="宋体" w:hAnsi="宋体" w:cs="宋体"/>
                <w:color w:val="000000"/>
                <w:szCs w:val="21"/>
              </w:rPr>
            </w:pPr>
            <w:r>
              <w:rPr>
                <w:rFonts w:hint="eastAsia" w:ascii="宋体" w:hAnsi="宋体" w:cs="宋体"/>
                <w:color w:val="000000"/>
                <w:szCs w:val="21"/>
              </w:rPr>
              <w:t>23.22</w:t>
            </w:r>
          </w:p>
        </w:tc>
        <w:tc>
          <w:tcPr>
            <w:tcW w:w="19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A4DB38">
            <w:pPr>
              <w:widowControl/>
              <w:spacing w:after="0" w:line="240" w:lineRule="atLeast"/>
              <w:jc w:val="right"/>
              <w:rPr>
                <w:rFonts w:ascii="宋体" w:hAnsi="宋体" w:cs="宋体"/>
                <w:color w:val="000000"/>
                <w:szCs w:val="21"/>
              </w:rPr>
            </w:pPr>
            <w:r>
              <w:rPr>
                <w:rFonts w:hint="eastAsia" w:ascii="宋体" w:hAnsi="宋体" w:cs="宋体"/>
                <w:color w:val="000000"/>
                <w:szCs w:val="21"/>
              </w:rPr>
              <w:t>23.22</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A38A65">
            <w:pPr>
              <w:widowControl/>
              <w:spacing w:after="0" w:line="240" w:lineRule="atLeast"/>
              <w:jc w:val="right"/>
              <w:rPr>
                <w:rFonts w:ascii="宋体" w:hAnsi="宋体" w:cs="宋体"/>
                <w:color w:val="000000"/>
                <w:szCs w:val="21"/>
              </w:rPr>
            </w:pPr>
          </w:p>
        </w:tc>
      </w:tr>
      <w:tr w14:paraId="27B85575">
        <w:tblPrEx>
          <w:tblCellMar>
            <w:top w:w="0" w:type="dxa"/>
            <w:left w:w="0" w:type="dxa"/>
            <w:bottom w:w="0" w:type="dxa"/>
            <w:right w:w="0" w:type="dxa"/>
          </w:tblCellMar>
        </w:tblPrEx>
        <w:trPr>
          <w:trHeight w:val="368" w:hRule="atLeast"/>
        </w:trPr>
        <w:tc>
          <w:tcPr>
            <w:tcW w:w="8860" w:type="dxa"/>
            <w:gridSpan w:val="9"/>
            <w:tcBorders>
              <w:top w:val="nil"/>
              <w:left w:val="nil"/>
              <w:bottom w:val="nil"/>
              <w:right w:val="nil"/>
            </w:tcBorders>
            <w:shd w:val="clear" w:color="auto" w:fill="auto"/>
            <w:noWrap/>
            <w:tcMar>
              <w:top w:w="15" w:type="dxa"/>
              <w:left w:w="15" w:type="dxa"/>
              <w:right w:w="15" w:type="dxa"/>
            </w:tcMar>
            <w:vAlign w:val="center"/>
          </w:tcPr>
          <w:p w14:paraId="354EDE34">
            <w:pPr>
              <w:widowControl/>
              <w:spacing w:after="0" w:line="240" w:lineRule="atLeast"/>
              <w:jc w:val="left"/>
              <w:textAlignment w:val="center"/>
              <w:rPr>
                <w:rFonts w:ascii="宋体" w:hAnsi="宋体" w:cs="宋体"/>
                <w:color w:val="000000"/>
                <w:szCs w:val="21"/>
              </w:rPr>
            </w:pPr>
            <w:r>
              <w:rPr>
                <w:rFonts w:hint="eastAsia" w:ascii="宋体" w:hAnsi="宋体" w:cs="宋体"/>
                <w:color w:val="000000"/>
                <w:kern w:val="0"/>
                <w:szCs w:val="21"/>
              </w:rPr>
              <w:t xml:space="preserve">注：本表反映部门本年度一般公共预算财政拨款收入及支出情况。      </w:t>
            </w:r>
          </w:p>
        </w:tc>
      </w:tr>
    </w:tbl>
    <w:p w14:paraId="4154F710">
      <w:pPr>
        <w:widowControl/>
        <w:spacing w:after="0" w:line="560" w:lineRule="exact"/>
        <w:jc w:val="left"/>
        <w:rPr>
          <w:rFonts w:ascii="仿宋_GB2312" w:hAnsi="宋体" w:eastAsia="仿宋_GB2312"/>
          <w:b/>
          <w:sz w:val="28"/>
          <w:szCs w:val="28"/>
          <w:highlight w:val="yellow"/>
        </w:rPr>
        <w:sectPr>
          <w:pgSz w:w="11906" w:h="16838"/>
          <w:pgMar w:top="2098" w:right="1474" w:bottom="1984" w:left="1588" w:header="851" w:footer="992" w:gutter="0"/>
          <w:cols w:space="0" w:num="1"/>
          <w:docGrid w:type="lines" w:linePitch="312" w:charSpace="0"/>
        </w:sectPr>
      </w:pPr>
    </w:p>
    <w:tbl>
      <w:tblPr>
        <w:tblStyle w:val="13"/>
        <w:tblW w:w="9180" w:type="dxa"/>
        <w:jc w:val="center"/>
        <w:tblLayout w:type="fixed"/>
        <w:tblCellMar>
          <w:top w:w="0" w:type="dxa"/>
          <w:left w:w="0" w:type="dxa"/>
          <w:bottom w:w="0" w:type="dxa"/>
          <w:right w:w="0" w:type="dxa"/>
        </w:tblCellMar>
      </w:tblPr>
      <w:tblGrid>
        <w:gridCol w:w="558"/>
        <w:gridCol w:w="1597"/>
        <w:gridCol w:w="840"/>
        <w:gridCol w:w="477"/>
        <w:gridCol w:w="1763"/>
        <w:gridCol w:w="740"/>
        <w:gridCol w:w="560"/>
        <w:gridCol w:w="1788"/>
        <w:gridCol w:w="857"/>
      </w:tblGrid>
      <w:tr w14:paraId="67867771">
        <w:tblPrEx>
          <w:tblCellMar>
            <w:top w:w="0" w:type="dxa"/>
            <w:left w:w="0" w:type="dxa"/>
            <w:bottom w:w="0" w:type="dxa"/>
            <w:right w:w="0" w:type="dxa"/>
          </w:tblCellMar>
        </w:tblPrEx>
        <w:trPr>
          <w:trHeight w:val="526" w:hRule="atLeast"/>
          <w:jc w:val="center"/>
        </w:trPr>
        <w:tc>
          <w:tcPr>
            <w:tcW w:w="9180" w:type="dxa"/>
            <w:gridSpan w:val="9"/>
            <w:tcBorders>
              <w:top w:val="nil"/>
              <w:left w:val="nil"/>
              <w:bottom w:val="nil"/>
              <w:right w:val="nil"/>
            </w:tcBorders>
            <w:shd w:val="clear" w:color="auto" w:fill="auto"/>
            <w:tcMar>
              <w:top w:w="15" w:type="dxa"/>
              <w:left w:w="15" w:type="dxa"/>
              <w:right w:w="15" w:type="dxa"/>
            </w:tcMar>
            <w:vAlign w:val="center"/>
          </w:tcPr>
          <w:p w14:paraId="0CB362CA">
            <w:pPr>
              <w:widowControl/>
              <w:spacing w:after="0" w:line="240" w:lineRule="auto"/>
              <w:jc w:val="center"/>
              <w:textAlignment w:val="center"/>
              <w:rPr>
                <w:rFonts w:ascii="黑体" w:hAnsi="宋体" w:eastAsia="黑体" w:cs="黑体"/>
                <w:color w:val="000000"/>
                <w:sz w:val="40"/>
                <w:szCs w:val="40"/>
              </w:rPr>
            </w:pPr>
            <w:r>
              <w:rPr>
                <w:rFonts w:hint="eastAsia" w:ascii="黑体" w:hAnsi="宋体" w:eastAsia="黑体" w:cs="黑体"/>
                <w:color w:val="000000"/>
                <w:kern w:val="0"/>
                <w:sz w:val="40"/>
                <w:szCs w:val="40"/>
              </w:rPr>
              <w:t>一般公共预算财政拨款基本支出决算表</w:t>
            </w:r>
          </w:p>
        </w:tc>
      </w:tr>
      <w:tr w14:paraId="25438F59">
        <w:tblPrEx>
          <w:tblCellMar>
            <w:top w:w="0" w:type="dxa"/>
            <w:left w:w="0" w:type="dxa"/>
            <w:bottom w:w="0" w:type="dxa"/>
            <w:right w:w="0" w:type="dxa"/>
          </w:tblCellMar>
        </w:tblPrEx>
        <w:trPr>
          <w:trHeight w:val="269" w:hRule="atLeast"/>
          <w:jc w:val="center"/>
        </w:trPr>
        <w:tc>
          <w:tcPr>
            <w:tcW w:w="558" w:type="dxa"/>
            <w:tcBorders>
              <w:top w:val="nil"/>
              <w:left w:val="nil"/>
              <w:bottom w:val="nil"/>
              <w:right w:val="nil"/>
            </w:tcBorders>
            <w:shd w:val="clear" w:color="auto" w:fill="auto"/>
            <w:noWrap/>
            <w:tcMar>
              <w:top w:w="15" w:type="dxa"/>
              <w:left w:w="15" w:type="dxa"/>
              <w:right w:w="15" w:type="dxa"/>
            </w:tcMar>
            <w:vAlign w:val="center"/>
          </w:tcPr>
          <w:p w14:paraId="7A791A5C">
            <w:pPr>
              <w:widowControl/>
              <w:spacing w:after="0" w:line="240" w:lineRule="auto"/>
              <w:rPr>
                <w:rFonts w:ascii="Arial" w:hAnsi="Arial" w:cs="Arial"/>
                <w:color w:val="000000"/>
                <w:sz w:val="22"/>
                <w:szCs w:val="22"/>
              </w:rPr>
            </w:pPr>
          </w:p>
        </w:tc>
        <w:tc>
          <w:tcPr>
            <w:tcW w:w="1597" w:type="dxa"/>
            <w:tcBorders>
              <w:top w:val="nil"/>
              <w:left w:val="nil"/>
              <w:bottom w:val="nil"/>
              <w:right w:val="nil"/>
            </w:tcBorders>
            <w:shd w:val="clear" w:color="auto" w:fill="auto"/>
            <w:tcMar>
              <w:top w:w="15" w:type="dxa"/>
              <w:left w:w="15" w:type="dxa"/>
              <w:right w:w="15" w:type="dxa"/>
            </w:tcMar>
            <w:vAlign w:val="center"/>
          </w:tcPr>
          <w:p w14:paraId="09C04DBE">
            <w:pPr>
              <w:widowControl/>
              <w:spacing w:after="0" w:line="240" w:lineRule="auto"/>
              <w:rPr>
                <w:rFonts w:ascii="Arial" w:hAnsi="Arial" w:cs="Arial"/>
                <w:color w:val="000000"/>
                <w:sz w:val="22"/>
                <w:szCs w:val="22"/>
              </w:rPr>
            </w:pPr>
          </w:p>
        </w:tc>
        <w:tc>
          <w:tcPr>
            <w:tcW w:w="840" w:type="dxa"/>
            <w:tcBorders>
              <w:top w:val="nil"/>
              <w:left w:val="nil"/>
              <w:bottom w:val="nil"/>
              <w:right w:val="nil"/>
            </w:tcBorders>
            <w:shd w:val="clear" w:color="auto" w:fill="auto"/>
            <w:noWrap/>
            <w:tcMar>
              <w:top w:w="15" w:type="dxa"/>
              <w:left w:w="15" w:type="dxa"/>
              <w:right w:w="15" w:type="dxa"/>
            </w:tcMar>
            <w:vAlign w:val="center"/>
          </w:tcPr>
          <w:p w14:paraId="21062E59">
            <w:pPr>
              <w:widowControl/>
              <w:spacing w:after="0" w:line="240" w:lineRule="auto"/>
              <w:rPr>
                <w:rFonts w:ascii="Arial" w:hAnsi="Arial" w:cs="Arial"/>
                <w:color w:val="000000"/>
                <w:sz w:val="22"/>
                <w:szCs w:val="22"/>
              </w:rPr>
            </w:pPr>
          </w:p>
        </w:tc>
        <w:tc>
          <w:tcPr>
            <w:tcW w:w="477" w:type="dxa"/>
            <w:tcBorders>
              <w:top w:val="nil"/>
              <w:left w:val="nil"/>
              <w:bottom w:val="nil"/>
              <w:right w:val="nil"/>
            </w:tcBorders>
            <w:shd w:val="clear" w:color="auto" w:fill="auto"/>
            <w:noWrap/>
            <w:tcMar>
              <w:top w:w="15" w:type="dxa"/>
              <w:left w:w="15" w:type="dxa"/>
              <w:right w:w="15" w:type="dxa"/>
            </w:tcMar>
            <w:vAlign w:val="center"/>
          </w:tcPr>
          <w:p w14:paraId="76124CC0">
            <w:pPr>
              <w:widowControl/>
              <w:spacing w:after="0" w:line="240" w:lineRule="auto"/>
              <w:rPr>
                <w:rFonts w:ascii="Arial" w:hAnsi="Arial" w:cs="Arial"/>
                <w:color w:val="000000"/>
                <w:sz w:val="22"/>
                <w:szCs w:val="22"/>
              </w:rPr>
            </w:pPr>
          </w:p>
        </w:tc>
        <w:tc>
          <w:tcPr>
            <w:tcW w:w="1763" w:type="dxa"/>
            <w:tcBorders>
              <w:top w:val="nil"/>
              <w:left w:val="nil"/>
              <w:bottom w:val="nil"/>
              <w:right w:val="nil"/>
            </w:tcBorders>
            <w:shd w:val="clear" w:color="auto" w:fill="auto"/>
            <w:tcMar>
              <w:top w:w="15" w:type="dxa"/>
              <w:left w:w="15" w:type="dxa"/>
              <w:right w:w="15" w:type="dxa"/>
            </w:tcMar>
            <w:vAlign w:val="center"/>
          </w:tcPr>
          <w:p w14:paraId="28FB8191">
            <w:pPr>
              <w:widowControl/>
              <w:spacing w:after="0" w:line="240" w:lineRule="auto"/>
              <w:rPr>
                <w:rFonts w:ascii="Arial" w:hAnsi="Arial" w:cs="Arial"/>
                <w:color w:val="000000"/>
                <w:sz w:val="22"/>
                <w:szCs w:val="22"/>
              </w:rPr>
            </w:pPr>
          </w:p>
        </w:tc>
        <w:tc>
          <w:tcPr>
            <w:tcW w:w="740" w:type="dxa"/>
            <w:tcBorders>
              <w:top w:val="nil"/>
              <w:left w:val="nil"/>
              <w:bottom w:val="nil"/>
              <w:right w:val="nil"/>
            </w:tcBorders>
            <w:shd w:val="clear" w:color="auto" w:fill="auto"/>
            <w:noWrap/>
            <w:tcMar>
              <w:top w:w="15" w:type="dxa"/>
              <w:left w:w="15" w:type="dxa"/>
              <w:right w:w="15" w:type="dxa"/>
            </w:tcMar>
            <w:vAlign w:val="center"/>
          </w:tcPr>
          <w:p w14:paraId="293EE1AF">
            <w:pPr>
              <w:widowControl/>
              <w:spacing w:after="0" w:line="240" w:lineRule="auto"/>
              <w:rPr>
                <w:rFonts w:ascii="Arial" w:hAnsi="Arial" w:cs="Arial"/>
                <w:color w:val="000000"/>
                <w:sz w:val="22"/>
                <w:szCs w:val="22"/>
              </w:rPr>
            </w:pPr>
          </w:p>
        </w:tc>
        <w:tc>
          <w:tcPr>
            <w:tcW w:w="560" w:type="dxa"/>
            <w:tcBorders>
              <w:top w:val="nil"/>
              <w:left w:val="nil"/>
              <w:bottom w:val="nil"/>
              <w:right w:val="nil"/>
            </w:tcBorders>
            <w:shd w:val="clear" w:color="auto" w:fill="auto"/>
            <w:noWrap/>
            <w:tcMar>
              <w:top w:w="15" w:type="dxa"/>
              <w:left w:w="15" w:type="dxa"/>
              <w:right w:w="15" w:type="dxa"/>
            </w:tcMar>
            <w:vAlign w:val="center"/>
          </w:tcPr>
          <w:p w14:paraId="5CD60426">
            <w:pPr>
              <w:widowControl/>
              <w:spacing w:after="0" w:line="240" w:lineRule="auto"/>
              <w:rPr>
                <w:rFonts w:ascii="Arial" w:hAnsi="Arial" w:cs="Arial"/>
                <w:color w:val="000000"/>
                <w:sz w:val="22"/>
                <w:szCs w:val="22"/>
              </w:rPr>
            </w:pPr>
          </w:p>
        </w:tc>
        <w:tc>
          <w:tcPr>
            <w:tcW w:w="2645" w:type="dxa"/>
            <w:gridSpan w:val="2"/>
            <w:tcBorders>
              <w:top w:val="nil"/>
              <w:left w:val="nil"/>
              <w:bottom w:val="nil"/>
              <w:right w:val="nil"/>
            </w:tcBorders>
            <w:shd w:val="clear" w:color="auto" w:fill="auto"/>
            <w:tcMar>
              <w:top w:w="15" w:type="dxa"/>
              <w:left w:w="15" w:type="dxa"/>
              <w:right w:w="15" w:type="dxa"/>
            </w:tcMar>
            <w:vAlign w:val="center"/>
          </w:tcPr>
          <w:p w14:paraId="16EEF02C">
            <w:pPr>
              <w:widowControl/>
              <w:spacing w:after="0" w:line="240" w:lineRule="auto"/>
              <w:jc w:val="right"/>
              <w:textAlignment w:val="center"/>
              <w:rPr>
                <w:rFonts w:ascii="宋体" w:hAnsi="宋体" w:cs="宋体"/>
                <w:color w:val="000000"/>
                <w:sz w:val="22"/>
                <w:szCs w:val="22"/>
              </w:rPr>
            </w:pPr>
            <w:r>
              <w:rPr>
                <w:rFonts w:hint="eastAsia" w:ascii="宋体" w:hAnsi="宋体" w:cs="宋体"/>
                <w:color w:val="000000"/>
                <w:kern w:val="0"/>
                <w:sz w:val="22"/>
                <w:szCs w:val="22"/>
              </w:rPr>
              <w:t>公开06表</w:t>
            </w:r>
          </w:p>
        </w:tc>
      </w:tr>
      <w:tr w14:paraId="15371EC5">
        <w:tblPrEx>
          <w:tblCellMar>
            <w:top w:w="0" w:type="dxa"/>
            <w:left w:w="0" w:type="dxa"/>
            <w:bottom w:w="0" w:type="dxa"/>
            <w:right w:w="0" w:type="dxa"/>
          </w:tblCellMar>
        </w:tblPrEx>
        <w:trPr>
          <w:trHeight w:val="269" w:hRule="atLeast"/>
          <w:jc w:val="center"/>
        </w:trPr>
        <w:tc>
          <w:tcPr>
            <w:tcW w:w="5235" w:type="dxa"/>
            <w:gridSpan w:val="5"/>
            <w:tcBorders>
              <w:top w:val="nil"/>
              <w:left w:val="nil"/>
              <w:bottom w:val="nil"/>
              <w:right w:val="nil"/>
            </w:tcBorders>
            <w:shd w:val="clear" w:color="auto" w:fill="auto"/>
            <w:noWrap/>
            <w:tcMar>
              <w:top w:w="15" w:type="dxa"/>
              <w:left w:w="15" w:type="dxa"/>
              <w:right w:w="15" w:type="dxa"/>
            </w:tcMar>
            <w:vAlign w:val="center"/>
          </w:tcPr>
          <w:p w14:paraId="5B7DDEB8">
            <w:pPr>
              <w:widowControl/>
              <w:spacing w:after="0" w:line="240" w:lineRule="auto"/>
              <w:jc w:val="left"/>
              <w:textAlignment w:val="center"/>
              <w:rPr>
                <w:rFonts w:ascii="宋体" w:hAnsi="宋体" w:cs="宋体"/>
                <w:color w:val="000000"/>
                <w:sz w:val="22"/>
                <w:szCs w:val="22"/>
              </w:rPr>
            </w:pPr>
            <w:r>
              <w:rPr>
                <w:rFonts w:hint="eastAsia" w:ascii="宋体" w:hAnsi="宋体" w:cs="宋体"/>
                <w:color w:val="000000"/>
                <w:kern w:val="0"/>
                <w:sz w:val="22"/>
                <w:szCs w:val="22"/>
              </w:rPr>
              <w:t>部门：</w:t>
            </w:r>
            <w:r>
              <w:rPr>
                <w:rFonts w:hint="eastAsia" w:ascii="宋体" w:hAnsi="宋体" w:cs="宋体"/>
                <w:color w:val="000000"/>
                <w:kern w:val="0"/>
                <w:szCs w:val="21"/>
              </w:rPr>
              <w:t>唐山高新技术产业开发区人民法院</w:t>
            </w:r>
            <w:r>
              <w:rPr>
                <w:sz w:val="44"/>
              </w:rPr>
              <w:pict>
                <v:group id="1056" o:spid="_x0000_s1098" o:spt="203" style="position:absolute;left:0pt;margin-left:-73.25pt;margin-top:-129.4pt;height:41.2pt;width:243.2pt;mso-position-vertical-relative:page;z-index:251678720;mso-width-relative:page;mso-height-relative:page;" coordorigin="4551,52615" coordsize="8546,1398203" o:gfxdata="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BYAAABk&#10;cnMvUEsBAhQAFAAAAAgAh07iQLAyPvTdAAAADgEAAA8AAAAAAAAAAQAgAAAAOAAAAGRycy9kb3du&#10;cmV2LnhtbFBLAQIUABQAAAAIAIdO4kBufUQIjwIAALEGAAAOAAAAAAAAAAEAIAAAAEIBAABkcnMv&#10;ZTJvRG9jLnhtbFBLBQYAAAAABgAGAFkBAABDBgAAAAA=&#10;">
                  <o:lock v:ext="edit"/>
                  <v:rect id="1057" o:spid="_x0000_s1100" o:spt="1" style="position:absolute;left:4551;top:52615;height:1175;width:8546;" fillcolor="#D8D8D8" filled="t" stroked="f" coordsize="21600,21600" o:gfxdata="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AR7n527AAAA3AAAAA8AAAAAAAAAAQAgAAAAOAAAAGRycy9kb3ducmV2Lnht&#10;bFBLAQIUABQAAAAIAIdO4kAzLwWeOwAAADkAAAAQAAAAAAAAAAEAIAAAACABAABkcnMvc2hhcGV4&#10;bWwueG1sUEsFBgAAAAAGAAYAWwEAAMoDAAAAAA==&#10;">
                    <v:path/>
                    <v:fill on="t" focussize="0,0"/>
                    <v:stroke on="f" weight="2pt"/>
                    <v:imagedata o:title=""/>
                    <o:lock v:ext="edit"/>
                  </v:rect>
                  <v:rect id="1058" o:spid="_x0000_s1099" o:spt="1" style="position:absolute;left:4577;top:52890;height:1123;width:8324;v-text-anchor:middle;" fillcolor="#AD002D" filled="t" stroked="t" coordsize="21600,21600" o:gfxdata="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CVaYlG7AAAA3AAAAA8AAAAAAAAAAQAgAAAAOAAAAGRycy9kb3ducmV2Lnht&#10;bFBLAQIUABQAAAAIAIdO4kAzLwWeOwAAADkAAAAQAAAAAAAAAAEAIAAAACABAABkcnMvc2hhcGV4&#10;bWwueG1sUEsFBgAAAAAGAAYAWwEAAMoDAAAAAA==&#10;">
                    <v:path/>
                    <v:fill on="t" focussize="0,0"/>
                    <v:stroke weight="2pt" color="#AF7621"/>
                    <v:imagedata o:title=""/>
                    <o:lock v:ext="edit"/>
                    <v:textbox>
                      <w:txbxContent>
                        <w:p w14:paraId="56BD4EBA">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14:paraId="30FA18B7">
                          <w:pPr>
                            <w:jc w:val="center"/>
                          </w:pPr>
                        </w:p>
                      </w:txbxContent>
                    </v:textbox>
                  </v:rect>
                  <w10:anchorlock/>
                </v:group>
              </w:pict>
            </w:r>
          </w:p>
        </w:tc>
        <w:tc>
          <w:tcPr>
            <w:tcW w:w="740" w:type="dxa"/>
            <w:tcBorders>
              <w:top w:val="nil"/>
              <w:left w:val="nil"/>
              <w:bottom w:val="nil"/>
              <w:right w:val="nil"/>
            </w:tcBorders>
            <w:shd w:val="clear" w:color="auto" w:fill="auto"/>
            <w:noWrap/>
            <w:tcMar>
              <w:top w:w="15" w:type="dxa"/>
              <w:left w:w="15" w:type="dxa"/>
              <w:right w:w="15" w:type="dxa"/>
            </w:tcMar>
            <w:vAlign w:val="center"/>
          </w:tcPr>
          <w:p w14:paraId="315D2E37">
            <w:pPr>
              <w:widowControl/>
              <w:spacing w:after="0" w:line="240" w:lineRule="auto"/>
              <w:rPr>
                <w:rFonts w:ascii="Arial" w:hAnsi="Arial" w:cs="Arial"/>
                <w:color w:val="000000"/>
                <w:sz w:val="22"/>
                <w:szCs w:val="22"/>
              </w:rPr>
            </w:pPr>
          </w:p>
        </w:tc>
        <w:tc>
          <w:tcPr>
            <w:tcW w:w="560" w:type="dxa"/>
            <w:tcBorders>
              <w:top w:val="nil"/>
              <w:left w:val="nil"/>
              <w:bottom w:val="nil"/>
              <w:right w:val="nil"/>
            </w:tcBorders>
            <w:shd w:val="clear" w:color="auto" w:fill="auto"/>
            <w:noWrap/>
            <w:tcMar>
              <w:top w:w="15" w:type="dxa"/>
              <w:left w:w="15" w:type="dxa"/>
              <w:right w:w="15" w:type="dxa"/>
            </w:tcMar>
            <w:vAlign w:val="center"/>
          </w:tcPr>
          <w:p w14:paraId="47026BBD">
            <w:pPr>
              <w:widowControl/>
              <w:spacing w:after="0" w:line="240" w:lineRule="auto"/>
              <w:rPr>
                <w:rFonts w:ascii="Arial" w:hAnsi="Arial" w:cs="Arial"/>
                <w:color w:val="000000"/>
                <w:sz w:val="22"/>
                <w:szCs w:val="22"/>
              </w:rPr>
            </w:pPr>
          </w:p>
        </w:tc>
        <w:tc>
          <w:tcPr>
            <w:tcW w:w="2645" w:type="dxa"/>
            <w:gridSpan w:val="2"/>
            <w:tcBorders>
              <w:top w:val="nil"/>
              <w:left w:val="nil"/>
              <w:bottom w:val="nil"/>
              <w:right w:val="nil"/>
            </w:tcBorders>
            <w:shd w:val="clear" w:color="auto" w:fill="auto"/>
            <w:tcMar>
              <w:top w:w="15" w:type="dxa"/>
              <w:left w:w="15" w:type="dxa"/>
              <w:right w:w="15" w:type="dxa"/>
            </w:tcMar>
            <w:vAlign w:val="center"/>
          </w:tcPr>
          <w:p w14:paraId="6780706B">
            <w:pPr>
              <w:widowControl/>
              <w:spacing w:after="0" w:line="240" w:lineRule="auto"/>
              <w:jc w:val="right"/>
              <w:textAlignment w:val="center"/>
              <w:rPr>
                <w:rFonts w:ascii="宋体" w:hAnsi="宋体" w:cs="宋体"/>
                <w:color w:val="000000"/>
                <w:sz w:val="22"/>
                <w:szCs w:val="22"/>
              </w:rPr>
            </w:pPr>
            <w:r>
              <w:rPr>
                <w:rFonts w:hint="eastAsia" w:ascii="宋体" w:hAnsi="宋体" w:cs="宋体"/>
                <w:color w:val="000000"/>
                <w:kern w:val="0"/>
                <w:sz w:val="22"/>
                <w:szCs w:val="22"/>
              </w:rPr>
              <w:t>金额单位：万元</w:t>
            </w:r>
          </w:p>
        </w:tc>
      </w:tr>
      <w:tr w14:paraId="5FA5AB2E">
        <w:tblPrEx>
          <w:tblCellMar>
            <w:top w:w="0" w:type="dxa"/>
            <w:left w:w="0" w:type="dxa"/>
            <w:bottom w:w="0" w:type="dxa"/>
            <w:right w:w="0" w:type="dxa"/>
          </w:tblCellMar>
        </w:tblPrEx>
        <w:trPr>
          <w:trHeight w:val="277" w:hRule="atLeast"/>
          <w:jc w:val="center"/>
        </w:trPr>
        <w:tc>
          <w:tcPr>
            <w:tcW w:w="2995"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E0094A">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人员经费</w:t>
            </w:r>
          </w:p>
        </w:tc>
        <w:tc>
          <w:tcPr>
            <w:tcW w:w="6185" w:type="dxa"/>
            <w:gridSpan w:val="6"/>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19C48F99">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公用经费</w:t>
            </w:r>
          </w:p>
        </w:tc>
      </w:tr>
      <w:tr w14:paraId="52EE201B">
        <w:tblPrEx>
          <w:tblCellMar>
            <w:top w:w="0" w:type="dxa"/>
            <w:left w:w="0" w:type="dxa"/>
            <w:bottom w:w="0" w:type="dxa"/>
            <w:right w:w="0" w:type="dxa"/>
          </w:tblCellMar>
        </w:tblPrEx>
        <w:trPr>
          <w:trHeight w:val="312" w:hRule="atLeast"/>
          <w:jc w:val="center"/>
        </w:trPr>
        <w:tc>
          <w:tcPr>
            <w:tcW w:w="558" w:type="dxa"/>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D225D0">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科目编码</w:t>
            </w:r>
          </w:p>
        </w:tc>
        <w:tc>
          <w:tcPr>
            <w:tcW w:w="1597"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BDDDEBE">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科目名称</w:t>
            </w:r>
          </w:p>
        </w:tc>
        <w:tc>
          <w:tcPr>
            <w:tcW w:w="840"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03DEADC">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决算数</w:t>
            </w:r>
          </w:p>
        </w:tc>
        <w:tc>
          <w:tcPr>
            <w:tcW w:w="477"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781DD61">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科目编码</w:t>
            </w:r>
          </w:p>
        </w:tc>
        <w:tc>
          <w:tcPr>
            <w:tcW w:w="1763"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DDAAF0B">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科目名称</w:t>
            </w:r>
          </w:p>
        </w:tc>
        <w:tc>
          <w:tcPr>
            <w:tcW w:w="740"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2F1FADE">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决算数</w:t>
            </w:r>
          </w:p>
        </w:tc>
        <w:tc>
          <w:tcPr>
            <w:tcW w:w="560"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21A1345">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科目编码</w:t>
            </w:r>
          </w:p>
        </w:tc>
        <w:tc>
          <w:tcPr>
            <w:tcW w:w="1788"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8FA9B36">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科目名称</w:t>
            </w:r>
          </w:p>
        </w:tc>
        <w:tc>
          <w:tcPr>
            <w:tcW w:w="857"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37B6FD0">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决算数</w:t>
            </w:r>
          </w:p>
        </w:tc>
      </w:tr>
      <w:tr w14:paraId="38CE49F8">
        <w:tblPrEx>
          <w:tblCellMar>
            <w:top w:w="0" w:type="dxa"/>
            <w:left w:w="0" w:type="dxa"/>
            <w:bottom w:w="0" w:type="dxa"/>
            <w:right w:w="0" w:type="dxa"/>
          </w:tblCellMar>
        </w:tblPrEx>
        <w:trPr>
          <w:trHeight w:val="312" w:hRule="atLeast"/>
          <w:jc w:val="center"/>
        </w:trPr>
        <w:tc>
          <w:tcPr>
            <w:tcW w:w="558"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E42B3F">
            <w:pPr>
              <w:widowControl/>
              <w:spacing w:after="0" w:line="240" w:lineRule="auto"/>
              <w:jc w:val="center"/>
              <w:rPr>
                <w:rFonts w:ascii="宋体" w:hAnsi="宋体" w:cs="宋体"/>
                <w:color w:val="000000"/>
                <w:sz w:val="22"/>
                <w:szCs w:val="22"/>
              </w:rPr>
            </w:pPr>
          </w:p>
        </w:tc>
        <w:tc>
          <w:tcPr>
            <w:tcW w:w="1597"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91A24EA">
            <w:pPr>
              <w:widowControl/>
              <w:spacing w:after="0" w:line="240" w:lineRule="auto"/>
              <w:jc w:val="center"/>
              <w:rPr>
                <w:rFonts w:ascii="宋体" w:hAnsi="宋体" w:cs="宋体"/>
                <w:color w:val="000000"/>
                <w:sz w:val="22"/>
                <w:szCs w:val="22"/>
              </w:rPr>
            </w:pPr>
          </w:p>
        </w:tc>
        <w:tc>
          <w:tcPr>
            <w:tcW w:w="840"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E662BD4">
            <w:pPr>
              <w:widowControl/>
              <w:spacing w:after="0" w:line="240" w:lineRule="auto"/>
              <w:jc w:val="center"/>
              <w:rPr>
                <w:rFonts w:ascii="宋体" w:hAnsi="宋体" w:cs="宋体"/>
                <w:color w:val="000000"/>
                <w:sz w:val="22"/>
                <w:szCs w:val="22"/>
              </w:rPr>
            </w:pPr>
          </w:p>
        </w:tc>
        <w:tc>
          <w:tcPr>
            <w:tcW w:w="477"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44B439C">
            <w:pPr>
              <w:widowControl/>
              <w:spacing w:after="0" w:line="240" w:lineRule="auto"/>
              <w:jc w:val="center"/>
              <w:rPr>
                <w:rFonts w:ascii="宋体" w:hAnsi="宋体" w:cs="宋体"/>
                <w:color w:val="000000"/>
                <w:sz w:val="22"/>
                <w:szCs w:val="22"/>
              </w:rPr>
            </w:pPr>
          </w:p>
        </w:tc>
        <w:tc>
          <w:tcPr>
            <w:tcW w:w="1763"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3218E62">
            <w:pPr>
              <w:widowControl/>
              <w:spacing w:after="0" w:line="240" w:lineRule="auto"/>
              <w:jc w:val="center"/>
              <w:rPr>
                <w:rFonts w:ascii="宋体" w:hAnsi="宋体" w:cs="宋体"/>
                <w:color w:val="000000"/>
                <w:sz w:val="22"/>
                <w:szCs w:val="22"/>
              </w:rPr>
            </w:pPr>
          </w:p>
        </w:tc>
        <w:tc>
          <w:tcPr>
            <w:tcW w:w="740"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6574EE5">
            <w:pPr>
              <w:widowControl/>
              <w:spacing w:after="0" w:line="240" w:lineRule="auto"/>
              <w:jc w:val="center"/>
              <w:rPr>
                <w:rFonts w:ascii="宋体" w:hAnsi="宋体" w:cs="宋体"/>
                <w:color w:val="000000"/>
                <w:sz w:val="22"/>
                <w:szCs w:val="22"/>
              </w:rPr>
            </w:pPr>
          </w:p>
        </w:tc>
        <w:tc>
          <w:tcPr>
            <w:tcW w:w="560"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B9321BA">
            <w:pPr>
              <w:widowControl/>
              <w:spacing w:after="0" w:line="240" w:lineRule="auto"/>
              <w:jc w:val="center"/>
              <w:rPr>
                <w:rFonts w:ascii="宋体" w:hAnsi="宋体" w:cs="宋体"/>
                <w:color w:val="000000"/>
                <w:sz w:val="22"/>
                <w:szCs w:val="22"/>
              </w:rPr>
            </w:pPr>
          </w:p>
        </w:tc>
        <w:tc>
          <w:tcPr>
            <w:tcW w:w="1788"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6DF254F">
            <w:pPr>
              <w:widowControl/>
              <w:spacing w:after="0" w:line="240" w:lineRule="auto"/>
              <w:jc w:val="center"/>
              <w:rPr>
                <w:rFonts w:ascii="宋体" w:hAnsi="宋体" w:cs="宋体"/>
                <w:color w:val="000000"/>
                <w:sz w:val="22"/>
                <w:szCs w:val="22"/>
              </w:rPr>
            </w:pPr>
          </w:p>
        </w:tc>
        <w:tc>
          <w:tcPr>
            <w:tcW w:w="857"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62A97EC">
            <w:pPr>
              <w:widowControl/>
              <w:spacing w:after="0" w:line="240" w:lineRule="auto"/>
              <w:jc w:val="center"/>
              <w:rPr>
                <w:rFonts w:ascii="宋体" w:hAnsi="宋体" w:cs="宋体"/>
                <w:color w:val="000000"/>
                <w:sz w:val="22"/>
                <w:szCs w:val="22"/>
              </w:rPr>
            </w:pPr>
          </w:p>
        </w:tc>
      </w:tr>
      <w:tr w14:paraId="7CF4B72E">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F484D7">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FAA5C7C">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工资福利支出</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2463E3">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623.02</w:t>
            </w: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07EC7F">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4D77E1A">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商品和服务支出</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0B565B">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126.3</w:t>
            </w: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881B4E">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307</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406074D">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债务利息及费用支出</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256088">
            <w:pPr>
              <w:widowControl/>
              <w:snapToGrid w:val="0"/>
              <w:spacing w:after="0" w:line="240" w:lineRule="auto"/>
              <w:jc w:val="right"/>
              <w:rPr>
                <w:rFonts w:ascii="宋体" w:hAnsi="宋体" w:cs="宋体"/>
                <w:color w:val="000000"/>
                <w:sz w:val="20"/>
                <w:szCs w:val="20"/>
              </w:rPr>
            </w:pPr>
          </w:p>
        </w:tc>
      </w:tr>
      <w:tr w14:paraId="545475F6">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18626C">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30101</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5DC608E">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基本工资</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FCB184">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86.77</w:t>
            </w: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390F45">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30201</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01CB4EA">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办公费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054DFC">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3.45</w:t>
            </w: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F034AE">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30701</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F62C823">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国内债务付息</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0B0F3A">
            <w:pPr>
              <w:widowControl/>
              <w:snapToGrid w:val="0"/>
              <w:spacing w:after="0" w:line="240" w:lineRule="auto"/>
              <w:jc w:val="right"/>
              <w:rPr>
                <w:rFonts w:ascii="宋体" w:hAnsi="宋体" w:cs="宋体"/>
                <w:color w:val="000000"/>
                <w:sz w:val="20"/>
                <w:szCs w:val="20"/>
              </w:rPr>
            </w:pPr>
          </w:p>
        </w:tc>
      </w:tr>
      <w:tr w14:paraId="653E426C">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C23ABC">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30102</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5FFFC5F">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津贴补贴</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7FBD9B">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263.97</w:t>
            </w: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DE9154">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30202</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6736379">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印刷费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A3D508">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CA4427">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30702</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4C4853A">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国外债务付息</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E98459">
            <w:pPr>
              <w:widowControl/>
              <w:snapToGrid w:val="0"/>
              <w:spacing w:after="0" w:line="240" w:lineRule="auto"/>
              <w:jc w:val="right"/>
              <w:rPr>
                <w:rFonts w:ascii="宋体" w:hAnsi="宋体" w:cs="宋体"/>
                <w:color w:val="000000"/>
                <w:sz w:val="20"/>
                <w:szCs w:val="20"/>
              </w:rPr>
            </w:pPr>
          </w:p>
        </w:tc>
      </w:tr>
      <w:tr w14:paraId="3C234FF1">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3882C7">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30103</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F5584D4">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奖金</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FC070B">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6.48</w:t>
            </w: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AFEDAA">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30203</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604CA5F">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咨询费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F734EC">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16B54A">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761A758">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资本性支出</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ABD657">
            <w:pPr>
              <w:widowControl/>
              <w:snapToGrid w:val="0"/>
              <w:spacing w:after="0" w:line="240" w:lineRule="auto"/>
              <w:jc w:val="right"/>
              <w:rPr>
                <w:rFonts w:ascii="宋体" w:hAnsi="宋体" w:cs="宋体"/>
                <w:color w:val="000000"/>
                <w:sz w:val="20"/>
                <w:szCs w:val="20"/>
              </w:rPr>
            </w:pPr>
          </w:p>
        </w:tc>
      </w:tr>
      <w:tr w14:paraId="0CF6ABF0">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103322">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30106</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5E1BB7A">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伙食补助费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08ABB9">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3173FE">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30204</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7790AE5">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手续费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15BC25">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096180">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31001</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ED30783">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房屋建筑物购建</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A1E0A4">
            <w:pPr>
              <w:widowControl/>
              <w:snapToGrid w:val="0"/>
              <w:spacing w:after="0" w:line="240" w:lineRule="auto"/>
              <w:jc w:val="right"/>
              <w:rPr>
                <w:rFonts w:ascii="宋体" w:hAnsi="宋体" w:cs="宋体"/>
                <w:color w:val="000000"/>
                <w:sz w:val="20"/>
                <w:szCs w:val="20"/>
              </w:rPr>
            </w:pPr>
          </w:p>
        </w:tc>
      </w:tr>
      <w:tr w14:paraId="348FF761">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58BAD3">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30107</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BAE228C">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绩效工资</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A6AED7">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4.25</w:t>
            </w: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BF1430">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30205</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BB546D1">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水费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01A4B2">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5.6</w:t>
            </w: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43BFCD">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31002</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F16A21B">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办公设备购置</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1A9F07">
            <w:pPr>
              <w:widowControl/>
              <w:snapToGrid w:val="0"/>
              <w:spacing w:after="0" w:line="240" w:lineRule="auto"/>
              <w:jc w:val="right"/>
              <w:rPr>
                <w:rFonts w:ascii="宋体" w:hAnsi="宋体" w:cs="宋体"/>
                <w:color w:val="000000"/>
                <w:sz w:val="20"/>
                <w:szCs w:val="20"/>
              </w:rPr>
            </w:pPr>
          </w:p>
        </w:tc>
      </w:tr>
      <w:tr w14:paraId="1CA24CE5">
        <w:tblPrEx>
          <w:tblCellMar>
            <w:top w:w="0" w:type="dxa"/>
            <w:left w:w="0" w:type="dxa"/>
            <w:bottom w:w="0" w:type="dxa"/>
            <w:right w:w="0" w:type="dxa"/>
          </w:tblCellMar>
        </w:tblPrEx>
        <w:trPr>
          <w:trHeight w:val="425"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D3A1D4">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30108</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3FAD496">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机关事业单位基本养老保险缴费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B2F1A0">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32.46</w:t>
            </w: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07C757">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30206</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56E6528">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电费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C0BDAF">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26.15</w:t>
            </w: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477C1D">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31003</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6F8BDB8">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专用设备购置</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1A6FAA">
            <w:pPr>
              <w:widowControl/>
              <w:snapToGrid w:val="0"/>
              <w:spacing w:after="0" w:line="240" w:lineRule="auto"/>
              <w:jc w:val="right"/>
              <w:rPr>
                <w:rFonts w:ascii="宋体" w:hAnsi="宋体" w:cs="宋体"/>
                <w:color w:val="000000"/>
                <w:sz w:val="20"/>
                <w:szCs w:val="20"/>
              </w:rPr>
            </w:pPr>
          </w:p>
        </w:tc>
      </w:tr>
      <w:tr w14:paraId="1C282CB3">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1AA3F6">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30109</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9D1EA75">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职业年金缴费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CB52DE">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2CED42">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30207</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0CAF2DE">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邮电费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F3E2B9">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15.11</w:t>
            </w: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C0BAF4">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31005</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72E02BE">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基础设施建设</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00B7C1">
            <w:pPr>
              <w:widowControl/>
              <w:snapToGrid w:val="0"/>
              <w:spacing w:after="0" w:line="240" w:lineRule="auto"/>
              <w:jc w:val="right"/>
              <w:rPr>
                <w:rFonts w:ascii="宋体" w:hAnsi="宋体" w:cs="宋体"/>
                <w:color w:val="000000"/>
                <w:sz w:val="20"/>
                <w:szCs w:val="20"/>
              </w:rPr>
            </w:pPr>
          </w:p>
        </w:tc>
      </w:tr>
      <w:tr w14:paraId="1D0C90E3">
        <w:tblPrEx>
          <w:tblCellMar>
            <w:top w:w="0" w:type="dxa"/>
            <w:left w:w="0" w:type="dxa"/>
            <w:bottom w:w="0" w:type="dxa"/>
            <w:right w:w="0" w:type="dxa"/>
          </w:tblCellMar>
        </w:tblPrEx>
        <w:trPr>
          <w:trHeight w:val="425"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974434">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30110</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6574446">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职工基本医疗保险缴费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16F6A1">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25.75</w:t>
            </w: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C62D2F">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30208</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9E202F8">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取暖费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5114EF">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39.16</w:t>
            </w: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C0DB9F">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31006</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85C734E">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大型修缮</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DEC6B4">
            <w:pPr>
              <w:widowControl/>
              <w:snapToGrid w:val="0"/>
              <w:spacing w:after="0" w:line="240" w:lineRule="auto"/>
              <w:jc w:val="right"/>
              <w:rPr>
                <w:rFonts w:ascii="宋体" w:hAnsi="宋体" w:cs="宋体"/>
                <w:color w:val="000000"/>
                <w:sz w:val="20"/>
                <w:szCs w:val="20"/>
              </w:rPr>
            </w:pPr>
          </w:p>
        </w:tc>
      </w:tr>
      <w:tr w14:paraId="076DB5FC">
        <w:tblPrEx>
          <w:tblCellMar>
            <w:top w:w="0" w:type="dxa"/>
            <w:left w:w="0" w:type="dxa"/>
            <w:bottom w:w="0" w:type="dxa"/>
            <w:right w:w="0" w:type="dxa"/>
          </w:tblCellMar>
        </w:tblPrEx>
        <w:trPr>
          <w:trHeight w:val="425"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C7B256">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30111</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6BF4A88">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公务员医疗补助缴费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696749">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4084D1">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30209</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CF6DC69">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物业管理费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4A0853">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4C2C43">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31007</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F616B33">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信息网络及软件购置更新</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CF9A52">
            <w:pPr>
              <w:widowControl/>
              <w:snapToGrid w:val="0"/>
              <w:spacing w:after="0" w:line="240" w:lineRule="auto"/>
              <w:jc w:val="right"/>
              <w:rPr>
                <w:rFonts w:ascii="宋体" w:hAnsi="宋体" w:cs="宋体"/>
                <w:color w:val="000000"/>
                <w:sz w:val="20"/>
                <w:szCs w:val="20"/>
              </w:rPr>
            </w:pPr>
          </w:p>
        </w:tc>
      </w:tr>
      <w:tr w14:paraId="28498BED">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D9F7A9">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30112</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A79C898">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其他社会保障缴费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AE3587">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1.54</w:t>
            </w: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50B2DE">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30211</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3E44026">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差旅费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5E4D83">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0.5</w:t>
            </w: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55E5FA">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31008</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0C58655">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物资储备</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418D7E">
            <w:pPr>
              <w:widowControl/>
              <w:snapToGrid w:val="0"/>
              <w:spacing w:after="0" w:line="240" w:lineRule="auto"/>
              <w:jc w:val="right"/>
              <w:rPr>
                <w:rFonts w:ascii="宋体" w:hAnsi="宋体" w:cs="宋体"/>
                <w:color w:val="000000"/>
                <w:sz w:val="20"/>
                <w:szCs w:val="20"/>
              </w:rPr>
            </w:pPr>
          </w:p>
        </w:tc>
      </w:tr>
      <w:tr w14:paraId="17FB7FAD">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E5B62D">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30113</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5EAE427">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住房公积金</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4356CD">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23.22</w:t>
            </w: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EBF412">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30212</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07319AF">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因公出国（境）费用</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00844E">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FF431A">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31009</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3E0C226">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土地补偿</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E84926">
            <w:pPr>
              <w:widowControl/>
              <w:snapToGrid w:val="0"/>
              <w:spacing w:after="0" w:line="240" w:lineRule="auto"/>
              <w:jc w:val="right"/>
              <w:rPr>
                <w:rFonts w:ascii="宋体" w:hAnsi="宋体" w:cs="宋体"/>
                <w:color w:val="000000"/>
                <w:sz w:val="20"/>
                <w:szCs w:val="20"/>
              </w:rPr>
            </w:pPr>
          </w:p>
        </w:tc>
      </w:tr>
      <w:tr w14:paraId="5C28DB12">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6A8D25">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30114</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7AD44ED">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医疗费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F1CC73">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A60E9D">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30213</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F590189">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维修（护）费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7DE75C">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90ED5E">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31010</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B537222">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安置补助</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24D1B1">
            <w:pPr>
              <w:widowControl/>
              <w:snapToGrid w:val="0"/>
              <w:spacing w:after="0" w:line="240" w:lineRule="auto"/>
              <w:jc w:val="right"/>
              <w:rPr>
                <w:rFonts w:ascii="宋体" w:hAnsi="宋体" w:cs="宋体"/>
                <w:color w:val="000000"/>
                <w:sz w:val="20"/>
                <w:szCs w:val="20"/>
              </w:rPr>
            </w:pPr>
          </w:p>
        </w:tc>
      </w:tr>
      <w:tr w14:paraId="7A73E64D">
        <w:tblPrEx>
          <w:tblCellMar>
            <w:top w:w="0" w:type="dxa"/>
            <w:left w:w="0" w:type="dxa"/>
            <w:bottom w:w="0" w:type="dxa"/>
            <w:right w:w="0" w:type="dxa"/>
          </w:tblCellMar>
        </w:tblPrEx>
        <w:trPr>
          <w:trHeight w:val="425"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220D4D">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30199</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A404C87">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其他工资福利支出</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BF5625">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178.58</w:t>
            </w: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D5E408">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30214</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B2E1629">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租赁费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07D233">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F98F9C">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31011</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63FEDC2">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地上附着物和青苗补偿</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C57E08">
            <w:pPr>
              <w:widowControl/>
              <w:snapToGrid w:val="0"/>
              <w:spacing w:after="0" w:line="240" w:lineRule="auto"/>
              <w:jc w:val="right"/>
              <w:rPr>
                <w:rFonts w:ascii="宋体" w:hAnsi="宋体" w:cs="宋体"/>
                <w:color w:val="000000"/>
                <w:sz w:val="20"/>
                <w:szCs w:val="20"/>
              </w:rPr>
            </w:pPr>
          </w:p>
        </w:tc>
      </w:tr>
      <w:tr w14:paraId="780E23B7">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6B3856">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DAF4A98">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对个人和家庭的补助</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1FD4EE">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8C2C16">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30215</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D1674A0">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会议费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34AD03">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22D7D2">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31012</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D1A928C">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拆迁补偿</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BE462D">
            <w:pPr>
              <w:widowControl/>
              <w:snapToGrid w:val="0"/>
              <w:spacing w:after="0" w:line="240" w:lineRule="auto"/>
              <w:jc w:val="right"/>
              <w:rPr>
                <w:rFonts w:ascii="宋体" w:hAnsi="宋体" w:cs="宋体"/>
                <w:color w:val="000000"/>
                <w:sz w:val="20"/>
                <w:szCs w:val="20"/>
              </w:rPr>
            </w:pPr>
          </w:p>
        </w:tc>
      </w:tr>
      <w:tr w14:paraId="4CCC83E3">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E2E11D">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30301</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A11E606">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离休费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869E8C">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EEF284">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30216</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1876FA7">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培训费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1A20B3">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0.19</w:t>
            </w: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CD1ED9">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31013</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BA2E58D">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公务用车购置</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917C87">
            <w:pPr>
              <w:widowControl/>
              <w:snapToGrid w:val="0"/>
              <w:spacing w:after="0" w:line="240" w:lineRule="auto"/>
              <w:jc w:val="right"/>
              <w:rPr>
                <w:rFonts w:ascii="宋体" w:hAnsi="宋体" w:cs="宋体"/>
                <w:color w:val="000000"/>
                <w:sz w:val="20"/>
                <w:szCs w:val="20"/>
              </w:rPr>
            </w:pPr>
          </w:p>
        </w:tc>
      </w:tr>
      <w:tr w14:paraId="34242DDD">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7EEF61">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30302</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24CC72C">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退休费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65FED9">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308D3A">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30217</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A9725CA">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公务接待费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9D3D20">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1290BD">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31019</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450540A">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其他交通工具购置</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94A1A1">
            <w:pPr>
              <w:widowControl/>
              <w:snapToGrid w:val="0"/>
              <w:spacing w:after="0" w:line="240" w:lineRule="auto"/>
              <w:jc w:val="right"/>
              <w:rPr>
                <w:rFonts w:ascii="宋体" w:hAnsi="宋体" w:cs="宋体"/>
                <w:color w:val="000000"/>
                <w:sz w:val="20"/>
                <w:szCs w:val="20"/>
              </w:rPr>
            </w:pPr>
          </w:p>
        </w:tc>
      </w:tr>
      <w:tr w14:paraId="19239ECB">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B657F0">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30303</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29C56C1">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退职（役）费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269655">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FB3389">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30218</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16EA343">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专用材料费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9B2573">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8ACF7C">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31021</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4C46FBD">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文物和陈列品购置</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FA30D2">
            <w:pPr>
              <w:widowControl/>
              <w:snapToGrid w:val="0"/>
              <w:spacing w:after="0" w:line="240" w:lineRule="auto"/>
              <w:jc w:val="right"/>
              <w:rPr>
                <w:rFonts w:ascii="宋体" w:hAnsi="宋体" w:cs="宋体"/>
                <w:color w:val="000000"/>
                <w:sz w:val="20"/>
                <w:szCs w:val="20"/>
              </w:rPr>
            </w:pPr>
          </w:p>
        </w:tc>
      </w:tr>
      <w:tr w14:paraId="5DBFAB07">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741063">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30304</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05E8B57">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抚恤金</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7C71A5">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95EB93">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30224</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33C3151">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被装购置费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7CE898">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D7EBDF">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31022</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E1D2FDB">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无形资产购置</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80A3E1">
            <w:pPr>
              <w:widowControl/>
              <w:snapToGrid w:val="0"/>
              <w:spacing w:after="0" w:line="240" w:lineRule="auto"/>
              <w:jc w:val="right"/>
              <w:rPr>
                <w:rFonts w:ascii="宋体" w:hAnsi="宋体" w:cs="宋体"/>
                <w:color w:val="000000"/>
                <w:sz w:val="20"/>
                <w:szCs w:val="20"/>
              </w:rPr>
            </w:pPr>
          </w:p>
        </w:tc>
      </w:tr>
      <w:tr w14:paraId="14659222">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728517">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30305</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7004E71">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生活补助</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113006">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A7509C">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30225</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6583B57">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专用燃料费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96D968">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2553B5">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31099</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AD34049">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其他资本性支出</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E72DBB">
            <w:pPr>
              <w:widowControl/>
              <w:snapToGrid w:val="0"/>
              <w:spacing w:after="0" w:line="240" w:lineRule="auto"/>
              <w:jc w:val="right"/>
              <w:rPr>
                <w:rFonts w:ascii="宋体" w:hAnsi="宋体" w:cs="宋体"/>
                <w:color w:val="000000"/>
                <w:sz w:val="20"/>
                <w:szCs w:val="20"/>
              </w:rPr>
            </w:pPr>
          </w:p>
        </w:tc>
      </w:tr>
      <w:tr w14:paraId="6AEA022D">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FA3206">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30306</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A74B4EE">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救济费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668D11">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359812">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30226</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D6F59DF">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劳务费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7AB9C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9D2FAB">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399</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6A4B145">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其他支出</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8E5D74">
            <w:pPr>
              <w:widowControl/>
              <w:snapToGrid w:val="0"/>
              <w:spacing w:after="0" w:line="240" w:lineRule="auto"/>
              <w:jc w:val="right"/>
              <w:rPr>
                <w:rFonts w:ascii="宋体" w:hAnsi="宋体" w:cs="宋体"/>
                <w:color w:val="000000"/>
                <w:sz w:val="20"/>
                <w:szCs w:val="20"/>
              </w:rPr>
            </w:pPr>
          </w:p>
        </w:tc>
      </w:tr>
      <w:tr w14:paraId="10A638A3">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E48752">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30307</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F69D4C3">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医疗费补助</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B57E56">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180B1F">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30227</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C1A1775">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委托业务费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F48DD3">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1A1D44">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39906</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2BFF35B">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赠与</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BED267">
            <w:pPr>
              <w:widowControl/>
              <w:snapToGrid w:val="0"/>
              <w:spacing w:after="0" w:line="240" w:lineRule="auto"/>
              <w:jc w:val="right"/>
              <w:rPr>
                <w:rFonts w:ascii="宋体" w:hAnsi="宋体" w:cs="宋体"/>
                <w:color w:val="000000"/>
                <w:sz w:val="20"/>
                <w:szCs w:val="20"/>
              </w:rPr>
            </w:pPr>
          </w:p>
        </w:tc>
      </w:tr>
      <w:tr w14:paraId="2635D543">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8DA5BE">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30308</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32AF0E3">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助学金</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C78718">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781C93">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30228</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31AD02A">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工会经费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AD8A69">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3.14</w:t>
            </w: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D38BC9">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39907</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35E913A">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国家赔偿费用支出</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82E7DC">
            <w:pPr>
              <w:widowControl/>
              <w:snapToGrid w:val="0"/>
              <w:spacing w:after="0" w:line="240" w:lineRule="auto"/>
              <w:jc w:val="right"/>
              <w:rPr>
                <w:rFonts w:ascii="宋体" w:hAnsi="宋体" w:cs="宋体"/>
                <w:color w:val="000000"/>
                <w:sz w:val="20"/>
                <w:szCs w:val="20"/>
              </w:rPr>
            </w:pPr>
          </w:p>
        </w:tc>
      </w:tr>
      <w:tr w14:paraId="6FD68C66">
        <w:tblPrEx>
          <w:tblCellMar>
            <w:top w:w="0" w:type="dxa"/>
            <w:left w:w="0" w:type="dxa"/>
            <w:bottom w:w="0" w:type="dxa"/>
            <w:right w:w="0" w:type="dxa"/>
          </w:tblCellMar>
        </w:tblPrEx>
        <w:trPr>
          <w:trHeight w:val="420"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AC7466">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30309</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B5D6066">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奖励金</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8AE20C">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DE6B43">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30229</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67D00F7">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福利费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438987">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353D8B">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39908</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1240286">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对民间非营利组织和群众性自治组织补贴</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2946B6">
            <w:pPr>
              <w:widowControl/>
              <w:snapToGrid w:val="0"/>
              <w:spacing w:after="0" w:line="240" w:lineRule="auto"/>
              <w:jc w:val="right"/>
              <w:rPr>
                <w:rFonts w:ascii="宋体" w:hAnsi="宋体" w:cs="宋体"/>
                <w:color w:val="000000"/>
                <w:sz w:val="20"/>
                <w:szCs w:val="20"/>
              </w:rPr>
            </w:pPr>
          </w:p>
        </w:tc>
      </w:tr>
      <w:tr w14:paraId="5C81CFE4">
        <w:tblPrEx>
          <w:tblCellMar>
            <w:top w:w="0" w:type="dxa"/>
            <w:left w:w="0" w:type="dxa"/>
            <w:bottom w:w="0" w:type="dxa"/>
            <w:right w:w="0" w:type="dxa"/>
          </w:tblCellMar>
        </w:tblPrEx>
        <w:trPr>
          <w:trHeight w:val="425"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611320">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30310</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C79A39C">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个人农业生产补贴</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DB708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9750D3">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30231</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0674192">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公务用车运行维护费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FD9BBF">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17.85</w:t>
            </w: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684F51">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39999</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1EEEDB0">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其他支出</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7558A7">
            <w:pPr>
              <w:widowControl/>
              <w:snapToGrid w:val="0"/>
              <w:spacing w:after="0" w:line="240" w:lineRule="auto"/>
              <w:jc w:val="right"/>
              <w:rPr>
                <w:rFonts w:ascii="宋体" w:hAnsi="宋体" w:cs="宋体"/>
                <w:color w:val="000000"/>
                <w:sz w:val="20"/>
                <w:szCs w:val="20"/>
              </w:rPr>
            </w:pPr>
          </w:p>
        </w:tc>
      </w:tr>
      <w:tr w14:paraId="2E141837">
        <w:tblPrEx>
          <w:tblCellMar>
            <w:top w:w="0" w:type="dxa"/>
            <w:left w:w="0" w:type="dxa"/>
            <w:bottom w:w="0" w:type="dxa"/>
            <w:right w:w="0" w:type="dxa"/>
          </w:tblCellMar>
        </w:tblPrEx>
        <w:trPr>
          <w:trHeight w:val="425"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3F9227">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30399</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1CD233C">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其他对个人和家庭的补助支出</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61B577">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E4E12A">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30239</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7B114B4">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其他交通费用</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0B8490">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14.93</w:t>
            </w: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EE5C0F">
            <w:pPr>
              <w:widowControl/>
              <w:snapToGrid w:val="0"/>
              <w:spacing w:after="0" w:line="240" w:lineRule="auto"/>
              <w:jc w:val="left"/>
              <w:rPr>
                <w:rFonts w:ascii="宋体" w:hAnsi="宋体" w:cs="宋体"/>
                <w:color w:val="000000"/>
                <w:sz w:val="16"/>
                <w:szCs w:val="16"/>
              </w:rPr>
            </w:pP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E666BCC">
            <w:pPr>
              <w:widowControl/>
              <w:snapToGrid w:val="0"/>
              <w:spacing w:after="0" w:line="240" w:lineRule="auto"/>
              <w:jc w:val="left"/>
              <w:rPr>
                <w:rFonts w:ascii="宋体" w:hAnsi="宋体" w:cs="宋体"/>
                <w:color w:val="000000"/>
                <w:sz w:val="16"/>
                <w:szCs w:val="16"/>
              </w:rPr>
            </w:pP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7BA185">
            <w:pPr>
              <w:widowControl/>
              <w:snapToGrid w:val="0"/>
              <w:spacing w:after="0" w:line="240" w:lineRule="auto"/>
              <w:jc w:val="right"/>
              <w:rPr>
                <w:rFonts w:ascii="宋体" w:hAnsi="宋体" w:cs="宋体"/>
                <w:color w:val="000000"/>
                <w:sz w:val="20"/>
                <w:szCs w:val="20"/>
              </w:rPr>
            </w:pPr>
          </w:p>
        </w:tc>
      </w:tr>
      <w:tr w14:paraId="2D2F44A0">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2D2C9E">
            <w:pPr>
              <w:widowControl/>
              <w:snapToGrid w:val="0"/>
              <w:spacing w:after="0" w:line="240" w:lineRule="auto"/>
              <w:jc w:val="left"/>
              <w:rPr>
                <w:rFonts w:ascii="宋体" w:hAnsi="宋体" w:cs="宋体"/>
                <w:color w:val="000000"/>
                <w:sz w:val="16"/>
                <w:szCs w:val="16"/>
              </w:rPr>
            </w:pP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575E2CA">
            <w:pPr>
              <w:widowControl/>
              <w:snapToGrid w:val="0"/>
              <w:spacing w:after="0" w:line="240" w:lineRule="auto"/>
              <w:jc w:val="left"/>
              <w:rPr>
                <w:rFonts w:ascii="宋体" w:hAnsi="宋体" w:cs="宋体"/>
                <w:color w:val="000000"/>
                <w:sz w:val="16"/>
                <w:szCs w:val="16"/>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FDA6AE">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9C2531">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30240</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0C92B06">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税金及附加费用</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3BA621">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AF12B2">
            <w:pPr>
              <w:widowControl/>
              <w:snapToGrid w:val="0"/>
              <w:spacing w:after="0" w:line="240" w:lineRule="auto"/>
              <w:jc w:val="left"/>
              <w:rPr>
                <w:rFonts w:ascii="宋体" w:hAnsi="宋体" w:cs="宋体"/>
                <w:color w:val="000000"/>
                <w:sz w:val="16"/>
                <w:szCs w:val="16"/>
              </w:rPr>
            </w:pP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064A3FD">
            <w:pPr>
              <w:widowControl/>
              <w:snapToGrid w:val="0"/>
              <w:spacing w:after="0" w:line="240" w:lineRule="auto"/>
              <w:jc w:val="left"/>
              <w:rPr>
                <w:rFonts w:ascii="宋体" w:hAnsi="宋体" w:cs="宋体"/>
                <w:color w:val="000000"/>
                <w:sz w:val="16"/>
                <w:szCs w:val="16"/>
              </w:rPr>
            </w:pP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6376C2">
            <w:pPr>
              <w:widowControl/>
              <w:snapToGrid w:val="0"/>
              <w:spacing w:after="0" w:line="240" w:lineRule="auto"/>
              <w:jc w:val="right"/>
              <w:rPr>
                <w:rFonts w:ascii="宋体" w:hAnsi="宋体" w:cs="宋体"/>
                <w:color w:val="000000"/>
                <w:sz w:val="20"/>
                <w:szCs w:val="20"/>
              </w:rPr>
            </w:pPr>
          </w:p>
        </w:tc>
      </w:tr>
      <w:tr w14:paraId="2A041ED7">
        <w:tblPrEx>
          <w:tblCellMar>
            <w:top w:w="0" w:type="dxa"/>
            <w:left w:w="0" w:type="dxa"/>
            <w:bottom w:w="0" w:type="dxa"/>
            <w:right w:w="0" w:type="dxa"/>
          </w:tblCellMar>
        </w:tblPrEx>
        <w:trPr>
          <w:trHeight w:val="425"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2A4949">
            <w:pPr>
              <w:widowControl/>
              <w:snapToGrid w:val="0"/>
              <w:spacing w:after="0" w:line="240" w:lineRule="auto"/>
              <w:jc w:val="left"/>
              <w:rPr>
                <w:rFonts w:ascii="宋体" w:hAnsi="宋体" w:cs="宋体"/>
                <w:color w:val="000000"/>
                <w:sz w:val="16"/>
                <w:szCs w:val="16"/>
              </w:rPr>
            </w:pP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416F5DB">
            <w:pPr>
              <w:widowControl/>
              <w:snapToGrid w:val="0"/>
              <w:spacing w:after="0" w:line="240" w:lineRule="auto"/>
              <w:jc w:val="left"/>
              <w:rPr>
                <w:rFonts w:ascii="宋体" w:hAnsi="宋体" w:cs="宋体"/>
                <w:color w:val="000000"/>
                <w:sz w:val="16"/>
                <w:szCs w:val="16"/>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B989BE">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CD82DA">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30299</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0B39FC8">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其他商品和服务支出</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1B3F08">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0.23</w:t>
            </w: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667F5A">
            <w:pPr>
              <w:widowControl/>
              <w:snapToGrid w:val="0"/>
              <w:spacing w:after="0" w:line="240" w:lineRule="auto"/>
              <w:jc w:val="left"/>
              <w:rPr>
                <w:rFonts w:ascii="宋体" w:hAnsi="宋体" w:cs="宋体"/>
                <w:color w:val="000000"/>
                <w:sz w:val="16"/>
                <w:szCs w:val="16"/>
              </w:rPr>
            </w:pP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CF951FA">
            <w:pPr>
              <w:widowControl/>
              <w:snapToGrid w:val="0"/>
              <w:spacing w:after="0" w:line="240" w:lineRule="auto"/>
              <w:jc w:val="left"/>
              <w:rPr>
                <w:rFonts w:ascii="宋体" w:hAnsi="宋体" w:cs="宋体"/>
                <w:color w:val="000000"/>
                <w:sz w:val="16"/>
                <w:szCs w:val="16"/>
              </w:rPr>
            </w:pP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B9337F">
            <w:pPr>
              <w:widowControl/>
              <w:snapToGrid w:val="0"/>
              <w:spacing w:after="0" w:line="240" w:lineRule="auto"/>
              <w:jc w:val="right"/>
              <w:rPr>
                <w:rFonts w:ascii="宋体" w:hAnsi="宋体" w:cs="宋体"/>
                <w:color w:val="000000"/>
                <w:sz w:val="20"/>
                <w:szCs w:val="20"/>
              </w:rPr>
            </w:pPr>
          </w:p>
        </w:tc>
      </w:tr>
      <w:tr w14:paraId="718BF7E9">
        <w:tblPrEx>
          <w:tblCellMar>
            <w:top w:w="0" w:type="dxa"/>
            <w:left w:w="0" w:type="dxa"/>
            <w:bottom w:w="0" w:type="dxa"/>
            <w:right w:w="0" w:type="dxa"/>
          </w:tblCellMar>
        </w:tblPrEx>
        <w:trPr>
          <w:trHeight w:val="317" w:hRule="atLeast"/>
          <w:jc w:val="center"/>
        </w:trPr>
        <w:tc>
          <w:tcPr>
            <w:tcW w:w="2155"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69A1DD">
            <w:pPr>
              <w:widowControl/>
              <w:snapToGrid w:val="0"/>
              <w:spacing w:after="0" w:line="240" w:lineRule="auto"/>
              <w:jc w:val="center"/>
              <w:textAlignment w:val="center"/>
              <w:rPr>
                <w:rFonts w:ascii="宋体" w:hAnsi="宋体" w:cs="宋体"/>
                <w:color w:val="000000"/>
                <w:sz w:val="16"/>
                <w:szCs w:val="16"/>
              </w:rPr>
            </w:pPr>
            <w:r>
              <w:rPr>
                <w:rFonts w:hint="eastAsia" w:ascii="宋体" w:hAnsi="宋体" w:cs="宋体"/>
                <w:color w:val="000000"/>
                <w:kern w:val="0"/>
                <w:sz w:val="16"/>
                <w:szCs w:val="16"/>
              </w:rPr>
              <w:t>人员经费合计</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2CA1FF">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623.02</w:t>
            </w:r>
          </w:p>
        </w:tc>
        <w:tc>
          <w:tcPr>
            <w:tcW w:w="5328" w:type="dxa"/>
            <w:gridSpan w:val="5"/>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3B27CE">
            <w:pPr>
              <w:widowControl/>
              <w:snapToGrid w:val="0"/>
              <w:spacing w:after="0" w:line="240" w:lineRule="auto"/>
              <w:jc w:val="center"/>
              <w:textAlignment w:val="center"/>
              <w:rPr>
                <w:rFonts w:ascii="宋体" w:hAnsi="宋体" w:cs="宋体"/>
                <w:color w:val="000000"/>
                <w:sz w:val="16"/>
                <w:szCs w:val="16"/>
              </w:rPr>
            </w:pPr>
            <w:r>
              <w:rPr>
                <w:rFonts w:hint="eastAsia" w:ascii="宋体" w:hAnsi="宋体" w:cs="宋体"/>
                <w:color w:val="000000"/>
                <w:kern w:val="0"/>
                <w:sz w:val="16"/>
                <w:szCs w:val="16"/>
              </w:rPr>
              <w:t>公用经费合计</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3DBCDF">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126.3</w:t>
            </w:r>
          </w:p>
        </w:tc>
      </w:tr>
      <w:tr w14:paraId="1BA35374">
        <w:tblPrEx>
          <w:tblCellMar>
            <w:top w:w="0" w:type="dxa"/>
            <w:left w:w="0" w:type="dxa"/>
            <w:bottom w:w="0" w:type="dxa"/>
            <w:right w:w="0" w:type="dxa"/>
          </w:tblCellMar>
        </w:tblPrEx>
        <w:trPr>
          <w:trHeight w:val="277" w:hRule="atLeast"/>
          <w:jc w:val="center"/>
        </w:trPr>
        <w:tc>
          <w:tcPr>
            <w:tcW w:w="9180" w:type="dxa"/>
            <w:gridSpan w:val="9"/>
            <w:tcBorders>
              <w:top w:val="nil"/>
              <w:left w:val="nil"/>
              <w:bottom w:val="nil"/>
              <w:right w:val="nil"/>
            </w:tcBorders>
            <w:shd w:val="clear" w:color="auto" w:fill="auto"/>
            <w:noWrap/>
            <w:tcMar>
              <w:top w:w="15" w:type="dxa"/>
              <w:left w:w="15" w:type="dxa"/>
              <w:right w:w="15" w:type="dxa"/>
            </w:tcMar>
            <w:vAlign w:val="center"/>
          </w:tcPr>
          <w:p w14:paraId="37330311">
            <w:pPr>
              <w:widowControl/>
              <w:spacing w:after="0"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 xml:space="preserve">注：本表反映部门本年度一般公共预算财政拨款基本支出明细情况。        </w:t>
            </w:r>
          </w:p>
        </w:tc>
      </w:tr>
    </w:tbl>
    <w:p w14:paraId="33934EE4">
      <w:pPr>
        <w:widowControl/>
        <w:spacing w:after="0" w:line="560" w:lineRule="exact"/>
        <w:jc w:val="left"/>
        <w:rPr>
          <w:rFonts w:ascii="仿宋_GB2312" w:hAnsi="宋体" w:eastAsia="仿宋_GB2312"/>
          <w:b/>
          <w:sz w:val="28"/>
          <w:szCs w:val="28"/>
          <w:highlight w:val="yellow"/>
        </w:rPr>
        <w:sectPr>
          <w:pgSz w:w="11906" w:h="16838"/>
          <w:pgMar w:top="2098" w:right="1474" w:bottom="1984" w:left="1588" w:header="851" w:footer="992" w:gutter="0"/>
          <w:cols w:space="0" w:num="1"/>
          <w:docGrid w:type="lines" w:linePitch="312" w:charSpace="0"/>
        </w:sectPr>
      </w:pPr>
    </w:p>
    <w:tbl>
      <w:tblPr>
        <w:tblStyle w:val="13"/>
        <w:tblW w:w="8800" w:type="dxa"/>
        <w:jc w:val="center"/>
        <w:tblLayout w:type="fixed"/>
        <w:tblCellMar>
          <w:top w:w="0" w:type="dxa"/>
          <w:left w:w="0" w:type="dxa"/>
          <w:bottom w:w="0" w:type="dxa"/>
          <w:right w:w="0" w:type="dxa"/>
        </w:tblCellMar>
      </w:tblPr>
      <w:tblGrid>
        <w:gridCol w:w="1158"/>
        <w:gridCol w:w="1527"/>
        <w:gridCol w:w="1528"/>
        <w:gridCol w:w="1530"/>
        <w:gridCol w:w="1530"/>
        <w:gridCol w:w="1527"/>
      </w:tblGrid>
      <w:tr w14:paraId="2FB4A63D">
        <w:tblPrEx>
          <w:tblCellMar>
            <w:top w:w="0" w:type="dxa"/>
            <w:left w:w="0" w:type="dxa"/>
            <w:bottom w:w="0" w:type="dxa"/>
            <w:right w:w="0" w:type="dxa"/>
          </w:tblCellMar>
        </w:tblPrEx>
        <w:trPr>
          <w:trHeight w:val="584" w:hRule="atLeast"/>
          <w:jc w:val="center"/>
        </w:trPr>
        <w:tc>
          <w:tcPr>
            <w:tcW w:w="8800" w:type="dxa"/>
            <w:gridSpan w:val="6"/>
            <w:tcBorders>
              <w:top w:val="nil"/>
              <w:left w:val="nil"/>
              <w:bottom w:val="nil"/>
              <w:right w:val="nil"/>
            </w:tcBorders>
            <w:shd w:val="clear" w:color="auto" w:fill="auto"/>
            <w:noWrap/>
            <w:tcMar>
              <w:top w:w="15" w:type="dxa"/>
              <w:left w:w="15" w:type="dxa"/>
              <w:right w:w="15" w:type="dxa"/>
            </w:tcMar>
            <w:vAlign w:val="center"/>
          </w:tcPr>
          <w:p w14:paraId="04A240C0">
            <w:pPr>
              <w:widowControl/>
              <w:adjustRightInd w:val="0"/>
              <w:snapToGrid w:val="0"/>
              <w:spacing w:after="0" w:line="240" w:lineRule="auto"/>
              <w:jc w:val="center"/>
              <w:textAlignment w:val="center"/>
              <w:rPr>
                <w:rFonts w:ascii="黑体" w:hAnsi="宋体" w:eastAsia="黑体" w:cs="黑体"/>
                <w:color w:val="000000"/>
                <w:sz w:val="40"/>
                <w:szCs w:val="40"/>
              </w:rPr>
            </w:pPr>
            <w:r>
              <w:rPr>
                <w:rFonts w:hint="eastAsia" w:ascii="黑体" w:hAnsi="宋体" w:eastAsia="黑体" w:cs="黑体"/>
                <w:color w:val="000000"/>
                <w:kern w:val="0"/>
                <w:sz w:val="40"/>
                <w:szCs w:val="40"/>
              </w:rPr>
              <w:t>一般公共预算财政拨款“</w:t>
            </w:r>
            <w:r>
              <w:rPr>
                <w:sz w:val="44"/>
              </w:rPr>
              <w:pict>
                <v:group id="1059" o:spid="_x0000_s1095" o:spt="203" style="position:absolute;left:0pt;margin-left:-82.75pt;margin-top:-81.1pt;height:41.2pt;width:243.2pt;mso-position-vertical-relative:page;z-index:251679744;mso-width-relative:page;mso-height-relative:page;" coordorigin="4551,52615" coordsize="8546,1398203" o:gfxdata="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BYA&#10;AABkcnMvUEsBAhQAFAAAAAgAh07iQBwnm4jcAAAADQEAAA8AAAAAAAAAAQAgAAAAOAAAAGRycy9k&#10;b3ducmV2LnhtbFBLAQIUABQAAAAIAIdO4kBTuv1KkwIAALEGAAAOAAAAAAAAAAEAIAAAAEEBAABk&#10;cnMvZTJvRG9jLnhtbFBLBQYAAAAABgAGAFkBAABGBgAAAAA=&#10;">
                  <o:lock v:ext="edit"/>
                  <v:rect id="1060" o:spid="_x0000_s1097" o:spt="1" style="position:absolute;left:4551;top:52615;height:1175;width:8546;" fillcolor="#D8D8D8" filled="t" stroked="f" coordsize="21600,21600" o:gfxdata="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IuSB+m7AAAA3AAAAA8AAAAAAAAAAQAgAAAAOAAAAGRycy9kb3ducmV2Lnht&#10;bFBLAQIUABQAAAAIAIdO4kAzLwWeOwAAADkAAAAQAAAAAAAAAAEAIAAAACABAABkcnMvc2hhcGV4&#10;bWwueG1sUEsFBgAAAAAGAAYAWwEAAMoDAAAAAA==&#10;">
                    <v:path/>
                    <v:fill on="t" focussize="0,0"/>
                    <v:stroke on="f" weight="2pt"/>
                    <v:imagedata o:title=""/>
                    <o:lock v:ext="edit"/>
                  </v:rect>
                  <v:rect id="1061" o:spid="_x0000_s1096" o:spt="1" style="position:absolute;left:4577;top:52890;height:1123;width:8324;v-text-anchor:middle;" fillcolor="#AD002D" filled="t" stroked="t" coordsize="21600,21600" o:gfxdata="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1LcHJvAAAANwAAAAPAAAAAAAAAAEAIAAAADgAAABkcnMvZG93bnJldi54&#10;bWxQSwECFAAUAAAACACHTuJAMy8FnjsAAAA5AAAAEAAAAAAAAAABACAAAAAhAQAAZHJzL3NoYXBl&#10;eG1sLnhtbFBLBQYAAAAABgAGAFsBAADLAwAAAAA=&#10;">
                    <v:path/>
                    <v:fill on="t" focussize="0,0"/>
                    <v:stroke weight="2pt" color="#AF7621"/>
                    <v:imagedata o:title=""/>
                    <o:lock v:ext="edit"/>
                    <v:textbox>
                      <w:txbxContent>
                        <w:p w14:paraId="0994B0D6">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14:paraId="6E268E18">
                          <w:pPr>
                            <w:jc w:val="center"/>
                          </w:pPr>
                        </w:p>
                      </w:txbxContent>
                    </v:textbox>
                  </v:rect>
                  <w10:anchorlock/>
                </v:group>
              </w:pict>
            </w:r>
            <w:r>
              <w:rPr>
                <w:rFonts w:hint="eastAsia" w:ascii="黑体" w:hAnsi="宋体" w:eastAsia="黑体" w:cs="黑体"/>
                <w:color w:val="000000"/>
                <w:kern w:val="0"/>
                <w:sz w:val="40"/>
                <w:szCs w:val="40"/>
              </w:rPr>
              <w:t>三公”经费支出决算表</w:t>
            </w:r>
          </w:p>
        </w:tc>
      </w:tr>
      <w:tr w14:paraId="661C89D1">
        <w:tblPrEx>
          <w:tblCellMar>
            <w:top w:w="0" w:type="dxa"/>
            <w:left w:w="0" w:type="dxa"/>
            <w:bottom w:w="0" w:type="dxa"/>
            <w:right w:w="0" w:type="dxa"/>
          </w:tblCellMar>
        </w:tblPrEx>
        <w:trPr>
          <w:trHeight w:val="347" w:hRule="atLeast"/>
          <w:jc w:val="center"/>
        </w:trPr>
        <w:tc>
          <w:tcPr>
            <w:tcW w:w="1158" w:type="dxa"/>
            <w:tcBorders>
              <w:top w:val="nil"/>
              <w:left w:val="nil"/>
              <w:bottom w:val="nil"/>
              <w:right w:val="nil"/>
            </w:tcBorders>
            <w:shd w:val="clear" w:color="auto" w:fill="auto"/>
            <w:noWrap/>
            <w:tcMar>
              <w:top w:w="15" w:type="dxa"/>
              <w:left w:w="15" w:type="dxa"/>
              <w:right w:w="15" w:type="dxa"/>
            </w:tcMar>
            <w:vAlign w:val="center"/>
          </w:tcPr>
          <w:p w14:paraId="5FF3EC33">
            <w:pPr>
              <w:widowControl/>
              <w:adjustRightInd w:val="0"/>
              <w:snapToGrid w:val="0"/>
              <w:spacing w:after="0" w:line="240" w:lineRule="auto"/>
              <w:rPr>
                <w:rFonts w:ascii="Arial" w:hAnsi="Arial" w:cs="Arial"/>
                <w:color w:val="000000"/>
                <w:sz w:val="20"/>
                <w:szCs w:val="20"/>
              </w:rPr>
            </w:pPr>
          </w:p>
        </w:tc>
        <w:tc>
          <w:tcPr>
            <w:tcW w:w="1527" w:type="dxa"/>
            <w:tcBorders>
              <w:top w:val="nil"/>
              <w:left w:val="nil"/>
              <w:bottom w:val="nil"/>
              <w:right w:val="nil"/>
            </w:tcBorders>
            <w:shd w:val="clear" w:color="auto" w:fill="auto"/>
            <w:noWrap/>
            <w:tcMar>
              <w:top w:w="15" w:type="dxa"/>
              <w:left w:w="15" w:type="dxa"/>
              <w:right w:w="15" w:type="dxa"/>
            </w:tcMar>
            <w:vAlign w:val="center"/>
          </w:tcPr>
          <w:p w14:paraId="13A063C7">
            <w:pPr>
              <w:widowControl/>
              <w:adjustRightInd w:val="0"/>
              <w:snapToGrid w:val="0"/>
              <w:spacing w:after="0" w:line="240" w:lineRule="auto"/>
              <w:rPr>
                <w:rFonts w:ascii="Arial" w:hAnsi="Arial" w:cs="Arial"/>
                <w:color w:val="000000"/>
                <w:sz w:val="20"/>
                <w:szCs w:val="20"/>
              </w:rPr>
            </w:pPr>
          </w:p>
        </w:tc>
        <w:tc>
          <w:tcPr>
            <w:tcW w:w="1528" w:type="dxa"/>
            <w:tcBorders>
              <w:top w:val="nil"/>
              <w:left w:val="nil"/>
              <w:bottom w:val="nil"/>
              <w:right w:val="nil"/>
            </w:tcBorders>
            <w:shd w:val="clear" w:color="auto" w:fill="auto"/>
            <w:noWrap/>
            <w:tcMar>
              <w:top w:w="15" w:type="dxa"/>
              <w:left w:w="15" w:type="dxa"/>
              <w:right w:w="15" w:type="dxa"/>
            </w:tcMar>
            <w:vAlign w:val="center"/>
          </w:tcPr>
          <w:p w14:paraId="0B222B23">
            <w:pPr>
              <w:widowControl/>
              <w:adjustRightInd w:val="0"/>
              <w:snapToGrid w:val="0"/>
              <w:spacing w:after="0" w:line="240" w:lineRule="auto"/>
              <w:rPr>
                <w:rFonts w:ascii="Arial" w:hAnsi="Arial" w:cs="Arial"/>
                <w:color w:val="000000"/>
                <w:sz w:val="20"/>
                <w:szCs w:val="20"/>
              </w:rPr>
            </w:pPr>
          </w:p>
        </w:tc>
        <w:tc>
          <w:tcPr>
            <w:tcW w:w="1530" w:type="dxa"/>
            <w:tcBorders>
              <w:top w:val="nil"/>
              <w:left w:val="nil"/>
              <w:bottom w:val="nil"/>
              <w:right w:val="nil"/>
            </w:tcBorders>
            <w:shd w:val="clear" w:color="auto" w:fill="auto"/>
            <w:noWrap/>
            <w:tcMar>
              <w:top w:w="15" w:type="dxa"/>
              <w:left w:w="15" w:type="dxa"/>
              <w:right w:w="15" w:type="dxa"/>
            </w:tcMar>
            <w:vAlign w:val="center"/>
          </w:tcPr>
          <w:p w14:paraId="25505991">
            <w:pPr>
              <w:widowControl/>
              <w:adjustRightInd w:val="0"/>
              <w:snapToGrid w:val="0"/>
              <w:spacing w:after="0" w:line="240" w:lineRule="auto"/>
              <w:rPr>
                <w:rFonts w:ascii="Arial" w:hAnsi="Arial" w:cs="Arial"/>
                <w:color w:val="000000"/>
                <w:sz w:val="20"/>
                <w:szCs w:val="20"/>
              </w:rPr>
            </w:pPr>
          </w:p>
        </w:tc>
        <w:tc>
          <w:tcPr>
            <w:tcW w:w="1530" w:type="dxa"/>
            <w:tcBorders>
              <w:top w:val="nil"/>
              <w:left w:val="nil"/>
              <w:bottom w:val="nil"/>
              <w:right w:val="nil"/>
            </w:tcBorders>
            <w:shd w:val="clear" w:color="auto" w:fill="auto"/>
            <w:noWrap/>
            <w:tcMar>
              <w:top w:w="15" w:type="dxa"/>
              <w:left w:w="15" w:type="dxa"/>
              <w:right w:w="15" w:type="dxa"/>
            </w:tcMar>
            <w:vAlign w:val="center"/>
          </w:tcPr>
          <w:p w14:paraId="01FE0FD9">
            <w:pPr>
              <w:widowControl/>
              <w:adjustRightInd w:val="0"/>
              <w:snapToGrid w:val="0"/>
              <w:spacing w:after="0" w:line="240" w:lineRule="auto"/>
              <w:rPr>
                <w:rFonts w:ascii="Arial" w:hAnsi="Arial" w:cs="Arial"/>
                <w:color w:val="000000"/>
                <w:sz w:val="20"/>
                <w:szCs w:val="20"/>
              </w:rPr>
            </w:pPr>
          </w:p>
        </w:tc>
        <w:tc>
          <w:tcPr>
            <w:tcW w:w="1527" w:type="dxa"/>
            <w:tcBorders>
              <w:top w:val="nil"/>
              <w:left w:val="nil"/>
              <w:bottom w:val="nil"/>
              <w:right w:val="nil"/>
            </w:tcBorders>
            <w:shd w:val="clear" w:color="auto" w:fill="auto"/>
            <w:noWrap/>
            <w:tcMar>
              <w:top w:w="15" w:type="dxa"/>
              <w:left w:w="15" w:type="dxa"/>
              <w:right w:w="15" w:type="dxa"/>
            </w:tcMar>
            <w:vAlign w:val="center"/>
          </w:tcPr>
          <w:p w14:paraId="0D5C9EBF">
            <w:pPr>
              <w:widowControl/>
              <w:adjustRightInd w:val="0"/>
              <w:snapToGrid w:val="0"/>
              <w:spacing w:after="0"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公开07表</w:t>
            </w:r>
          </w:p>
        </w:tc>
      </w:tr>
      <w:tr w14:paraId="7E449CC8">
        <w:tblPrEx>
          <w:tblCellMar>
            <w:top w:w="0" w:type="dxa"/>
            <w:left w:w="0" w:type="dxa"/>
            <w:bottom w:w="0" w:type="dxa"/>
            <w:right w:w="0" w:type="dxa"/>
          </w:tblCellMar>
        </w:tblPrEx>
        <w:trPr>
          <w:trHeight w:val="347" w:hRule="atLeast"/>
          <w:jc w:val="center"/>
        </w:trPr>
        <w:tc>
          <w:tcPr>
            <w:tcW w:w="7273" w:type="dxa"/>
            <w:gridSpan w:val="5"/>
            <w:tcBorders>
              <w:top w:val="nil"/>
              <w:left w:val="nil"/>
              <w:bottom w:val="nil"/>
              <w:right w:val="nil"/>
            </w:tcBorders>
            <w:shd w:val="clear" w:color="auto" w:fill="auto"/>
            <w:noWrap/>
            <w:tcMar>
              <w:top w:w="15" w:type="dxa"/>
              <w:left w:w="15" w:type="dxa"/>
              <w:right w:w="15" w:type="dxa"/>
            </w:tcMar>
            <w:vAlign w:val="center"/>
          </w:tcPr>
          <w:p w14:paraId="51A57631">
            <w:pPr>
              <w:widowControl/>
              <w:adjustRightInd w:val="0"/>
              <w:snapToGrid w:val="0"/>
              <w:spacing w:after="0"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部门：</w:t>
            </w:r>
            <w:r>
              <w:rPr>
                <w:rFonts w:hint="eastAsia" w:ascii="宋体" w:hAnsi="宋体" w:cs="宋体"/>
                <w:color w:val="000000"/>
                <w:kern w:val="0"/>
                <w:szCs w:val="21"/>
              </w:rPr>
              <w:t>唐山高新技术产业开发区人民法院</w:t>
            </w:r>
          </w:p>
        </w:tc>
        <w:tc>
          <w:tcPr>
            <w:tcW w:w="1527" w:type="dxa"/>
            <w:tcBorders>
              <w:top w:val="nil"/>
              <w:left w:val="nil"/>
              <w:bottom w:val="nil"/>
              <w:right w:val="nil"/>
            </w:tcBorders>
            <w:shd w:val="clear" w:color="auto" w:fill="auto"/>
            <w:noWrap/>
            <w:tcMar>
              <w:top w:w="15" w:type="dxa"/>
              <w:left w:w="15" w:type="dxa"/>
              <w:right w:w="15" w:type="dxa"/>
            </w:tcMar>
            <w:vAlign w:val="center"/>
          </w:tcPr>
          <w:p w14:paraId="0AAA0445">
            <w:pPr>
              <w:widowControl/>
              <w:adjustRightInd w:val="0"/>
              <w:snapToGrid w:val="0"/>
              <w:spacing w:after="0"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金额单位：万元</w:t>
            </w:r>
          </w:p>
        </w:tc>
      </w:tr>
      <w:tr w14:paraId="60A351FD">
        <w:tblPrEx>
          <w:tblCellMar>
            <w:top w:w="0" w:type="dxa"/>
            <w:left w:w="0" w:type="dxa"/>
            <w:bottom w:w="0" w:type="dxa"/>
            <w:right w:w="0" w:type="dxa"/>
          </w:tblCellMar>
        </w:tblPrEx>
        <w:trPr>
          <w:trHeight w:val="482" w:hRule="atLeast"/>
          <w:jc w:val="center"/>
        </w:trPr>
        <w:tc>
          <w:tcPr>
            <w:tcW w:w="8800"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C12DDA">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预算数</w:t>
            </w:r>
          </w:p>
        </w:tc>
      </w:tr>
      <w:tr w14:paraId="3AC27367">
        <w:tblPrEx>
          <w:tblCellMar>
            <w:top w:w="0" w:type="dxa"/>
            <w:left w:w="0" w:type="dxa"/>
            <w:bottom w:w="0" w:type="dxa"/>
            <w:right w:w="0" w:type="dxa"/>
          </w:tblCellMar>
        </w:tblPrEx>
        <w:trPr>
          <w:trHeight w:val="435" w:hRule="atLeast"/>
          <w:jc w:val="center"/>
        </w:trPr>
        <w:tc>
          <w:tcPr>
            <w:tcW w:w="115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B07D40">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15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2287F3">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因公出国（境）费</w:t>
            </w:r>
          </w:p>
        </w:tc>
        <w:tc>
          <w:tcPr>
            <w:tcW w:w="458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F5CC7E">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公务用车购置及运行费</w:t>
            </w:r>
          </w:p>
        </w:tc>
        <w:tc>
          <w:tcPr>
            <w:tcW w:w="15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6D33AF">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公务接待费</w:t>
            </w:r>
          </w:p>
        </w:tc>
      </w:tr>
      <w:tr w14:paraId="68208434">
        <w:tblPrEx>
          <w:tblCellMar>
            <w:top w:w="0" w:type="dxa"/>
            <w:left w:w="0" w:type="dxa"/>
            <w:bottom w:w="0" w:type="dxa"/>
            <w:right w:w="0" w:type="dxa"/>
          </w:tblCellMar>
        </w:tblPrEx>
        <w:trPr>
          <w:trHeight w:val="686" w:hRule="atLeast"/>
          <w:jc w:val="center"/>
        </w:trPr>
        <w:tc>
          <w:tcPr>
            <w:tcW w:w="11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49177A">
            <w:pPr>
              <w:widowControl/>
              <w:adjustRightInd w:val="0"/>
              <w:snapToGrid w:val="0"/>
              <w:spacing w:after="0" w:line="240" w:lineRule="auto"/>
              <w:jc w:val="center"/>
              <w:rPr>
                <w:rFonts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574B18">
            <w:pPr>
              <w:widowControl/>
              <w:adjustRightInd w:val="0"/>
              <w:snapToGrid w:val="0"/>
              <w:spacing w:after="0" w:line="240" w:lineRule="auto"/>
              <w:jc w:val="center"/>
              <w:rPr>
                <w:rFonts w:ascii="宋体" w:hAnsi="宋体" w:cs="宋体"/>
                <w:color w:val="000000"/>
                <w:szCs w:val="21"/>
              </w:rPr>
            </w:pPr>
          </w:p>
        </w:tc>
        <w:tc>
          <w:tcPr>
            <w:tcW w:w="1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F56FBF">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小计</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E9B201">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公务用车购置费</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695F86">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公务用车运行费</w:t>
            </w:r>
          </w:p>
        </w:tc>
        <w:tc>
          <w:tcPr>
            <w:tcW w:w="15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585C71">
            <w:pPr>
              <w:widowControl/>
              <w:adjustRightInd w:val="0"/>
              <w:snapToGrid w:val="0"/>
              <w:spacing w:after="0" w:line="240" w:lineRule="auto"/>
              <w:jc w:val="center"/>
              <w:rPr>
                <w:rFonts w:ascii="宋体" w:hAnsi="宋体" w:cs="宋体"/>
                <w:color w:val="000000"/>
                <w:szCs w:val="21"/>
              </w:rPr>
            </w:pPr>
          </w:p>
        </w:tc>
      </w:tr>
      <w:tr w14:paraId="08F6481F">
        <w:tblPrEx>
          <w:tblCellMar>
            <w:top w:w="0" w:type="dxa"/>
            <w:left w:w="0" w:type="dxa"/>
            <w:bottom w:w="0" w:type="dxa"/>
            <w:right w:w="0" w:type="dxa"/>
          </w:tblCellMar>
        </w:tblPrEx>
        <w:trPr>
          <w:trHeight w:val="435" w:hRule="atLeast"/>
          <w:jc w:val="center"/>
        </w:trPr>
        <w:tc>
          <w:tcPr>
            <w:tcW w:w="11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9EFB20">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1</w:t>
            </w:r>
          </w:p>
        </w:tc>
        <w:tc>
          <w:tcPr>
            <w:tcW w:w="1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87911B">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2</w:t>
            </w:r>
          </w:p>
        </w:tc>
        <w:tc>
          <w:tcPr>
            <w:tcW w:w="1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5CFDA9">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3</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5691EC">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4</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80ADE3">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5</w:t>
            </w:r>
          </w:p>
        </w:tc>
        <w:tc>
          <w:tcPr>
            <w:tcW w:w="1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735079">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6</w:t>
            </w:r>
          </w:p>
        </w:tc>
      </w:tr>
      <w:tr w14:paraId="1CCED25F">
        <w:tblPrEx>
          <w:tblCellMar>
            <w:top w:w="0" w:type="dxa"/>
            <w:left w:w="0" w:type="dxa"/>
            <w:bottom w:w="0" w:type="dxa"/>
            <w:right w:w="0" w:type="dxa"/>
          </w:tblCellMar>
        </w:tblPrEx>
        <w:trPr>
          <w:trHeight w:val="435" w:hRule="atLeast"/>
          <w:jc w:val="center"/>
        </w:trPr>
        <w:tc>
          <w:tcPr>
            <w:tcW w:w="11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BE069A">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34.5</w:t>
            </w:r>
          </w:p>
        </w:tc>
        <w:tc>
          <w:tcPr>
            <w:tcW w:w="15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14FAF4">
            <w:pPr>
              <w:widowControl/>
              <w:adjustRightInd w:val="0"/>
              <w:snapToGrid w:val="0"/>
              <w:spacing w:after="0" w:line="240" w:lineRule="auto"/>
              <w:jc w:val="right"/>
              <w:rPr>
                <w:rFonts w:ascii="宋体" w:hAnsi="宋体" w:cs="宋体"/>
                <w:color w:val="000000"/>
                <w:szCs w:val="21"/>
              </w:rPr>
            </w:pP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D728F8">
            <w:pPr>
              <w:widowControl/>
              <w:adjustRightInd w:val="0"/>
              <w:snapToGrid w:val="0"/>
              <w:spacing w:after="0" w:line="240" w:lineRule="auto"/>
              <w:jc w:val="right"/>
              <w:rPr>
                <w:rFonts w:ascii="宋体" w:hAnsi="宋体" w:cs="宋体"/>
                <w:color w:val="000000"/>
                <w:szCs w:val="21"/>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A847EA">
            <w:pPr>
              <w:widowControl/>
              <w:adjustRightInd w:val="0"/>
              <w:snapToGrid w:val="0"/>
              <w:spacing w:after="0" w:line="240" w:lineRule="auto"/>
              <w:jc w:val="right"/>
              <w:rPr>
                <w:rFonts w:ascii="宋体" w:hAnsi="宋体" w:cs="宋体"/>
                <w:color w:val="000000"/>
                <w:szCs w:val="21"/>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2FFF5D">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34.5</w:t>
            </w:r>
          </w:p>
        </w:tc>
        <w:tc>
          <w:tcPr>
            <w:tcW w:w="15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32D113">
            <w:pPr>
              <w:widowControl/>
              <w:adjustRightInd w:val="0"/>
              <w:snapToGrid w:val="0"/>
              <w:spacing w:after="0" w:line="240" w:lineRule="auto"/>
              <w:jc w:val="right"/>
              <w:rPr>
                <w:rFonts w:ascii="宋体" w:hAnsi="宋体" w:cs="宋体"/>
                <w:color w:val="000000"/>
                <w:szCs w:val="21"/>
              </w:rPr>
            </w:pPr>
          </w:p>
        </w:tc>
      </w:tr>
      <w:tr w14:paraId="42CE4D2C">
        <w:tblPrEx>
          <w:tblCellMar>
            <w:top w:w="0" w:type="dxa"/>
            <w:left w:w="0" w:type="dxa"/>
            <w:bottom w:w="0" w:type="dxa"/>
            <w:right w:w="0" w:type="dxa"/>
          </w:tblCellMar>
        </w:tblPrEx>
        <w:trPr>
          <w:trHeight w:val="498" w:hRule="atLeast"/>
          <w:jc w:val="center"/>
        </w:trPr>
        <w:tc>
          <w:tcPr>
            <w:tcW w:w="8800"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0AB69A">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决算数</w:t>
            </w:r>
          </w:p>
        </w:tc>
      </w:tr>
      <w:tr w14:paraId="259FF6F8">
        <w:tblPrEx>
          <w:tblCellMar>
            <w:top w:w="0" w:type="dxa"/>
            <w:left w:w="0" w:type="dxa"/>
            <w:bottom w:w="0" w:type="dxa"/>
            <w:right w:w="0" w:type="dxa"/>
          </w:tblCellMar>
        </w:tblPrEx>
        <w:trPr>
          <w:trHeight w:val="435" w:hRule="atLeast"/>
          <w:jc w:val="center"/>
        </w:trPr>
        <w:tc>
          <w:tcPr>
            <w:tcW w:w="115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C691BF">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15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2A1C14">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因公出国（境）费</w:t>
            </w:r>
          </w:p>
        </w:tc>
        <w:tc>
          <w:tcPr>
            <w:tcW w:w="458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ED8C3C">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公务用车购置及运行费</w:t>
            </w:r>
          </w:p>
        </w:tc>
        <w:tc>
          <w:tcPr>
            <w:tcW w:w="15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49574B">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公务接待费</w:t>
            </w:r>
          </w:p>
        </w:tc>
      </w:tr>
      <w:tr w14:paraId="382ED337">
        <w:tblPrEx>
          <w:tblCellMar>
            <w:top w:w="0" w:type="dxa"/>
            <w:left w:w="0" w:type="dxa"/>
            <w:bottom w:w="0" w:type="dxa"/>
            <w:right w:w="0" w:type="dxa"/>
          </w:tblCellMar>
        </w:tblPrEx>
        <w:trPr>
          <w:trHeight w:val="672" w:hRule="atLeast"/>
          <w:jc w:val="center"/>
        </w:trPr>
        <w:tc>
          <w:tcPr>
            <w:tcW w:w="11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1446E0">
            <w:pPr>
              <w:widowControl/>
              <w:adjustRightInd w:val="0"/>
              <w:snapToGrid w:val="0"/>
              <w:spacing w:after="0" w:line="240" w:lineRule="auto"/>
              <w:jc w:val="center"/>
              <w:rPr>
                <w:rFonts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7684FD">
            <w:pPr>
              <w:widowControl/>
              <w:adjustRightInd w:val="0"/>
              <w:snapToGrid w:val="0"/>
              <w:spacing w:after="0" w:line="240" w:lineRule="auto"/>
              <w:jc w:val="center"/>
              <w:rPr>
                <w:rFonts w:ascii="宋体" w:hAnsi="宋体" w:cs="宋体"/>
                <w:color w:val="000000"/>
                <w:szCs w:val="21"/>
              </w:rPr>
            </w:pPr>
          </w:p>
        </w:tc>
        <w:tc>
          <w:tcPr>
            <w:tcW w:w="1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57CB76">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小计</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054105">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公务用车购置费</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D17916">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公务用车运行费</w:t>
            </w:r>
          </w:p>
        </w:tc>
        <w:tc>
          <w:tcPr>
            <w:tcW w:w="15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1D839B">
            <w:pPr>
              <w:widowControl/>
              <w:adjustRightInd w:val="0"/>
              <w:snapToGrid w:val="0"/>
              <w:spacing w:after="0" w:line="240" w:lineRule="auto"/>
              <w:jc w:val="center"/>
              <w:rPr>
                <w:rFonts w:ascii="宋体" w:hAnsi="宋体" w:cs="宋体"/>
                <w:color w:val="000000"/>
                <w:szCs w:val="21"/>
              </w:rPr>
            </w:pPr>
          </w:p>
        </w:tc>
      </w:tr>
      <w:tr w14:paraId="6C0EBC73">
        <w:tblPrEx>
          <w:tblCellMar>
            <w:top w:w="0" w:type="dxa"/>
            <w:left w:w="0" w:type="dxa"/>
            <w:bottom w:w="0" w:type="dxa"/>
            <w:right w:w="0" w:type="dxa"/>
          </w:tblCellMar>
        </w:tblPrEx>
        <w:trPr>
          <w:trHeight w:val="435" w:hRule="atLeast"/>
          <w:jc w:val="center"/>
        </w:trPr>
        <w:tc>
          <w:tcPr>
            <w:tcW w:w="11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90DEBA">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7</w:t>
            </w:r>
          </w:p>
        </w:tc>
        <w:tc>
          <w:tcPr>
            <w:tcW w:w="1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6560E5">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8</w:t>
            </w:r>
          </w:p>
        </w:tc>
        <w:tc>
          <w:tcPr>
            <w:tcW w:w="1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C9173A">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9</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53369D">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10</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F3C0B3">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11</w:t>
            </w:r>
          </w:p>
        </w:tc>
        <w:tc>
          <w:tcPr>
            <w:tcW w:w="1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23A9A4">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12</w:t>
            </w:r>
          </w:p>
        </w:tc>
      </w:tr>
      <w:tr w14:paraId="609EBC0D">
        <w:tblPrEx>
          <w:tblCellMar>
            <w:top w:w="0" w:type="dxa"/>
            <w:left w:w="0" w:type="dxa"/>
            <w:bottom w:w="0" w:type="dxa"/>
            <w:right w:w="0" w:type="dxa"/>
          </w:tblCellMar>
        </w:tblPrEx>
        <w:trPr>
          <w:trHeight w:val="435" w:hRule="atLeast"/>
          <w:jc w:val="center"/>
        </w:trPr>
        <w:tc>
          <w:tcPr>
            <w:tcW w:w="11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0F2B93">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17.85</w:t>
            </w:r>
          </w:p>
        </w:tc>
        <w:tc>
          <w:tcPr>
            <w:tcW w:w="15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2AF4CF">
            <w:pPr>
              <w:widowControl/>
              <w:adjustRightInd w:val="0"/>
              <w:snapToGrid w:val="0"/>
              <w:spacing w:after="0" w:line="240" w:lineRule="auto"/>
              <w:jc w:val="right"/>
              <w:rPr>
                <w:rFonts w:ascii="宋体" w:hAnsi="宋体" w:cs="宋体"/>
                <w:color w:val="000000"/>
                <w:szCs w:val="21"/>
              </w:rPr>
            </w:pP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FD96D4">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17.85</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2EBD1A">
            <w:pPr>
              <w:widowControl/>
              <w:adjustRightInd w:val="0"/>
              <w:snapToGrid w:val="0"/>
              <w:spacing w:after="0" w:line="240" w:lineRule="auto"/>
              <w:jc w:val="right"/>
              <w:rPr>
                <w:rFonts w:ascii="宋体" w:hAnsi="宋体" w:cs="宋体"/>
                <w:color w:val="000000"/>
                <w:szCs w:val="21"/>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14D934">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17.85</w:t>
            </w:r>
          </w:p>
        </w:tc>
        <w:tc>
          <w:tcPr>
            <w:tcW w:w="15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F9E028">
            <w:pPr>
              <w:widowControl/>
              <w:adjustRightInd w:val="0"/>
              <w:snapToGrid w:val="0"/>
              <w:spacing w:after="0" w:line="240" w:lineRule="auto"/>
              <w:jc w:val="right"/>
              <w:rPr>
                <w:rFonts w:ascii="宋体" w:hAnsi="宋体" w:cs="宋体"/>
                <w:color w:val="000000"/>
                <w:szCs w:val="21"/>
              </w:rPr>
            </w:pPr>
          </w:p>
        </w:tc>
      </w:tr>
      <w:tr w14:paraId="52108066">
        <w:tblPrEx>
          <w:tblCellMar>
            <w:top w:w="0" w:type="dxa"/>
            <w:left w:w="0" w:type="dxa"/>
            <w:bottom w:w="0" w:type="dxa"/>
            <w:right w:w="0" w:type="dxa"/>
          </w:tblCellMar>
        </w:tblPrEx>
        <w:trPr>
          <w:trHeight w:val="782" w:hRule="atLeast"/>
          <w:jc w:val="center"/>
        </w:trPr>
        <w:tc>
          <w:tcPr>
            <w:tcW w:w="8800" w:type="dxa"/>
            <w:gridSpan w:val="6"/>
            <w:tcBorders>
              <w:top w:val="nil"/>
              <w:left w:val="nil"/>
              <w:bottom w:val="nil"/>
              <w:right w:val="nil"/>
            </w:tcBorders>
            <w:shd w:val="clear" w:color="auto" w:fill="auto"/>
            <w:tcMar>
              <w:top w:w="15" w:type="dxa"/>
              <w:left w:w="15" w:type="dxa"/>
              <w:right w:w="15" w:type="dxa"/>
            </w:tcMar>
            <w:vAlign w:val="center"/>
          </w:tcPr>
          <w:p w14:paraId="7E6C5387">
            <w:pPr>
              <w:widowControl/>
              <w:adjustRightInd w:val="0"/>
              <w:snapToGrid w:val="0"/>
              <w:spacing w:after="0" w:line="240" w:lineRule="auto"/>
              <w:jc w:val="left"/>
              <w:textAlignment w:val="center"/>
              <w:rPr>
                <w:rFonts w:ascii="宋体" w:hAnsi="宋体" w:cs="宋体"/>
                <w:color w:val="000000"/>
                <w:szCs w:val="21"/>
              </w:rPr>
            </w:pPr>
            <w:r>
              <w:rPr>
                <w:rFonts w:hint="eastAsia" w:ascii="宋体" w:hAnsi="宋体" w:cs="宋体"/>
                <w:color w:val="000000"/>
                <w:kern w:val="0"/>
                <w:szCs w:val="21"/>
              </w:rPr>
              <w:t xml:space="preserve">注：本表反映部门本年度“三公”经费支出预决算情况。其中：预算数为“三公”经费年初预算数，决算数是包括当年一般公共预算财政拨款和以前年度结转资金安排的实际支出。           </w:t>
            </w:r>
          </w:p>
        </w:tc>
      </w:tr>
    </w:tbl>
    <w:p w14:paraId="3F21839F">
      <w:pPr>
        <w:widowControl/>
        <w:spacing w:after="0" w:line="560" w:lineRule="exact"/>
        <w:jc w:val="left"/>
        <w:rPr>
          <w:rFonts w:ascii="仿宋_GB2312" w:hAnsi="宋体" w:eastAsia="仿宋_GB2312"/>
          <w:b/>
          <w:sz w:val="28"/>
          <w:szCs w:val="28"/>
          <w:highlight w:val="yellow"/>
        </w:rPr>
        <w:sectPr>
          <w:pgSz w:w="11906" w:h="16838"/>
          <w:pgMar w:top="2098" w:right="1474" w:bottom="1984" w:left="1588" w:header="851" w:footer="992" w:gutter="0"/>
          <w:cols w:space="0" w:num="1"/>
          <w:docGrid w:type="lines" w:linePitch="312" w:charSpace="0"/>
        </w:sectPr>
      </w:pPr>
    </w:p>
    <w:tbl>
      <w:tblPr>
        <w:tblStyle w:val="13"/>
        <w:tblW w:w="8860" w:type="dxa"/>
        <w:tblInd w:w="0" w:type="dxa"/>
        <w:tblLayout w:type="fixed"/>
        <w:tblCellMar>
          <w:top w:w="0" w:type="dxa"/>
          <w:left w:w="0" w:type="dxa"/>
          <w:bottom w:w="0" w:type="dxa"/>
          <w:right w:w="0" w:type="dxa"/>
        </w:tblCellMar>
      </w:tblPr>
      <w:tblGrid>
        <w:gridCol w:w="296"/>
        <w:gridCol w:w="191"/>
        <w:gridCol w:w="479"/>
        <w:gridCol w:w="669"/>
        <w:gridCol w:w="376"/>
        <w:gridCol w:w="1166"/>
        <w:gridCol w:w="840"/>
        <w:gridCol w:w="1191"/>
        <w:gridCol w:w="1192"/>
        <w:gridCol w:w="1192"/>
        <w:gridCol w:w="1268"/>
      </w:tblGrid>
      <w:tr w14:paraId="37E9639A">
        <w:tblPrEx>
          <w:tblCellMar>
            <w:top w:w="0" w:type="dxa"/>
            <w:left w:w="0" w:type="dxa"/>
            <w:bottom w:w="0" w:type="dxa"/>
            <w:right w:w="0" w:type="dxa"/>
          </w:tblCellMar>
        </w:tblPrEx>
        <w:trPr>
          <w:trHeight w:val="707" w:hRule="atLeast"/>
        </w:trPr>
        <w:tc>
          <w:tcPr>
            <w:tcW w:w="8860" w:type="dxa"/>
            <w:gridSpan w:val="11"/>
            <w:tcBorders>
              <w:top w:val="nil"/>
              <w:left w:val="nil"/>
              <w:bottom w:val="nil"/>
              <w:right w:val="nil"/>
            </w:tcBorders>
            <w:shd w:val="clear" w:color="auto" w:fill="auto"/>
            <w:noWrap/>
            <w:tcMar>
              <w:top w:w="15" w:type="dxa"/>
              <w:left w:w="15" w:type="dxa"/>
              <w:right w:w="15" w:type="dxa"/>
            </w:tcMar>
            <w:vAlign w:val="center"/>
          </w:tcPr>
          <w:p w14:paraId="56ADF3E9">
            <w:pPr>
              <w:widowControl/>
              <w:adjustRightInd w:val="0"/>
              <w:spacing w:after="0" w:line="240" w:lineRule="auto"/>
              <w:jc w:val="center"/>
              <w:textAlignment w:val="center"/>
              <w:rPr>
                <w:rFonts w:ascii="黑体" w:hAnsi="宋体" w:eastAsia="黑体" w:cs="黑体"/>
                <w:color w:val="000000"/>
                <w:sz w:val="36"/>
                <w:szCs w:val="36"/>
              </w:rPr>
            </w:pPr>
            <w:r>
              <w:rPr>
                <w:rFonts w:hint="eastAsia" w:ascii="黑体" w:hAnsi="宋体" w:eastAsia="黑体" w:cs="黑体"/>
                <w:color w:val="000000"/>
                <w:kern w:val="0"/>
                <w:sz w:val="36"/>
                <w:szCs w:val="36"/>
              </w:rPr>
              <w:t>政府性基金预算财政拨款</w:t>
            </w:r>
            <w:r>
              <w:rPr>
                <w:sz w:val="44"/>
              </w:rPr>
              <w:pict>
                <v:group id="1062" o:spid="_x0000_s1092" o:spt="203" style="position:absolute;left:0pt;margin-left:-80.9pt;margin-top:-81.1pt;height:41.2pt;width:243.2pt;mso-position-vertical-relative:page;z-index:251680768;mso-width-relative:page;mso-height-relative:page;" coordorigin="4551,52615" coordsize="8546,1398203" o:gfxdata="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">
                  <o:lock v:ext="edit"/>
                  <v:rect id="1063" o:spid="_x0000_s1094" o:spt="1" style="position:absolute;left:4551;top:52615;height:1175;width:8546;" fillcolor="#D8D8D8" filled="t" stroked="f" coordsize="21600,21600" o:gfxdata="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GWTqHe+AAAA3AAAAA8AAAAAAAAAAQAgAAAAOAAAAGRycy9kb3ducmV2&#10;LnhtbFBLAQIUABQAAAAIAIdO4kAzLwWeOwAAADkAAAAQAAAAAAAAAAEAIAAAACMBAABkcnMvc2hh&#10;cGV4bWwueG1sUEsFBgAAAAAGAAYAWwEAAM0DAAAAAA==&#10;">
                    <v:path/>
                    <v:fill on="t" focussize="0,0"/>
                    <v:stroke on="f" weight="2pt"/>
                    <v:imagedata o:title=""/>
                    <o:lock v:ext="edit"/>
                  </v:rect>
                  <v:rect id="1064" o:spid="_x0000_s1093" o:spt="1" style="position:absolute;left:4577;top:52890;height:1123;width:8324;v-text-anchor:middle;" fillcolor="#AD002D" filled="t" stroked="t" coordsize="21600,21600" o:gfxdata="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ESyVbu7AAAA3AAAAA8AAAAAAAAAAQAgAAAAOAAAAGRycy9kb3ducmV2Lnht&#10;bFBLAQIUABQAAAAIAIdO4kAzLwWeOwAAADkAAAAQAAAAAAAAAAEAIAAAACABAABkcnMvc2hhcGV4&#10;bWwueG1sUEsFBgAAAAAGAAYAWwEAAMoDAAAAAA==&#10;">
                    <v:path/>
                    <v:fill on="t" focussize="0,0"/>
                    <v:stroke weight="2pt" color="#AF7621"/>
                    <v:imagedata o:title=""/>
                    <o:lock v:ext="edit"/>
                    <v:textbox>
                      <w:txbxContent>
                        <w:p w14:paraId="5E9A00DB">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14:paraId="1E6EF515">
                          <w:pPr>
                            <w:jc w:val="center"/>
                          </w:pPr>
                        </w:p>
                      </w:txbxContent>
                    </v:textbox>
                  </v:rect>
                  <w10:anchorlock/>
                </v:group>
              </w:pict>
            </w:r>
            <w:r>
              <w:rPr>
                <w:rFonts w:hint="eastAsia" w:ascii="黑体" w:hAnsi="宋体" w:eastAsia="黑体" w:cs="黑体"/>
                <w:color w:val="000000"/>
                <w:kern w:val="0"/>
                <w:sz w:val="36"/>
                <w:szCs w:val="36"/>
              </w:rPr>
              <w:t>收入支出决算表</w:t>
            </w:r>
          </w:p>
        </w:tc>
      </w:tr>
      <w:tr w14:paraId="2BFB051D">
        <w:tblPrEx>
          <w:tblCellMar>
            <w:top w:w="0" w:type="dxa"/>
            <w:left w:w="0" w:type="dxa"/>
            <w:bottom w:w="0" w:type="dxa"/>
            <w:right w:w="0" w:type="dxa"/>
          </w:tblCellMar>
        </w:tblPrEx>
        <w:trPr>
          <w:trHeight w:val="315" w:hRule="atLeast"/>
        </w:trPr>
        <w:tc>
          <w:tcPr>
            <w:tcW w:w="296" w:type="dxa"/>
            <w:tcBorders>
              <w:top w:val="nil"/>
              <w:left w:val="nil"/>
              <w:bottom w:val="nil"/>
              <w:right w:val="nil"/>
            </w:tcBorders>
            <w:shd w:val="clear" w:color="auto" w:fill="auto"/>
            <w:noWrap/>
            <w:tcMar>
              <w:top w:w="15" w:type="dxa"/>
              <w:left w:w="15" w:type="dxa"/>
              <w:right w:w="15" w:type="dxa"/>
            </w:tcMar>
            <w:vAlign w:val="center"/>
          </w:tcPr>
          <w:p w14:paraId="7350D28D">
            <w:pPr>
              <w:widowControl/>
              <w:adjustRightInd w:val="0"/>
              <w:spacing w:after="0" w:line="240" w:lineRule="auto"/>
              <w:rPr>
                <w:rFonts w:ascii="Arial" w:hAnsi="Arial" w:cs="Arial"/>
                <w:color w:val="000000"/>
                <w:szCs w:val="21"/>
              </w:rPr>
            </w:pPr>
          </w:p>
        </w:tc>
        <w:tc>
          <w:tcPr>
            <w:tcW w:w="191" w:type="dxa"/>
            <w:tcBorders>
              <w:top w:val="nil"/>
              <w:left w:val="nil"/>
              <w:bottom w:val="nil"/>
              <w:right w:val="nil"/>
            </w:tcBorders>
            <w:shd w:val="clear" w:color="auto" w:fill="auto"/>
            <w:noWrap/>
            <w:tcMar>
              <w:top w:w="15" w:type="dxa"/>
              <w:left w:w="15" w:type="dxa"/>
              <w:right w:w="15" w:type="dxa"/>
            </w:tcMar>
            <w:vAlign w:val="center"/>
          </w:tcPr>
          <w:p w14:paraId="19A00204">
            <w:pPr>
              <w:widowControl/>
              <w:adjustRightInd w:val="0"/>
              <w:spacing w:after="0" w:line="240" w:lineRule="auto"/>
              <w:rPr>
                <w:rFonts w:ascii="Arial" w:hAnsi="Arial" w:cs="Arial"/>
                <w:color w:val="000000"/>
                <w:szCs w:val="21"/>
              </w:rPr>
            </w:pPr>
          </w:p>
        </w:tc>
        <w:tc>
          <w:tcPr>
            <w:tcW w:w="479" w:type="dxa"/>
            <w:tcBorders>
              <w:top w:val="nil"/>
              <w:left w:val="nil"/>
              <w:bottom w:val="nil"/>
              <w:right w:val="nil"/>
            </w:tcBorders>
            <w:shd w:val="clear" w:color="auto" w:fill="auto"/>
            <w:noWrap/>
            <w:tcMar>
              <w:top w:w="15" w:type="dxa"/>
              <w:left w:w="15" w:type="dxa"/>
              <w:right w:w="15" w:type="dxa"/>
            </w:tcMar>
            <w:vAlign w:val="center"/>
          </w:tcPr>
          <w:p w14:paraId="3D9EE9AC">
            <w:pPr>
              <w:widowControl/>
              <w:adjustRightInd w:val="0"/>
              <w:spacing w:after="0" w:line="240" w:lineRule="auto"/>
              <w:rPr>
                <w:rFonts w:ascii="Arial" w:hAnsi="Arial" w:cs="Arial"/>
                <w:color w:val="000000"/>
                <w:szCs w:val="21"/>
              </w:rPr>
            </w:pPr>
          </w:p>
        </w:tc>
        <w:tc>
          <w:tcPr>
            <w:tcW w:w="669" w:type="dxa"/>
            <w:tcBorders>
              <w:top w:val="nil"/>
              <w:left w:val="nil"/>
              <w:bottom w:val="nil"/>
              <w:right w:val="nil"/>
            </w:tcBorders>
            <w:shd w:val="clear" w:color="auto" w:fill="auto"/>
            <w:noWrap/>
            <w:tcMar>
              <w:top w:w="15" w:type="dxa"/>
              <w:left w:w="15" w:type="dxa"/>
              <w:right w:w="15" w:type="dxa"/>
            </w:tcMar>
            <w:vAlign w:val="center"/>
          </w:tcPr>
          <w:p w14:paraId="13E447A4">
            <w:pPr>
              <w:widowControl/>
              <w:adjustRightInd w:val="0"/>
              <w:spacing w:after="0" w:line="240" w:lineRule="auto"/>
              <w:rPr>
                <w:rFonts w:ascii="Arial" w:hAnsi="Arial" w:cs="Arial"/>
                <w:color w:val="000000"/>
                <w:szCs w:val="21"/>
              </w:rPr>
            </w:pPr>
          </w:p>
        </w:tc>
        <w:tc>
          <w:tcPr>
            <w:tcW w:w="1542" w:type="dxa"/>
            <w:gridSpan w:val="2"/>
            <w:tcBorders>
              <w:top w:val="nil"/>
              <w:left w:val="nil"/>
              <w:bottom w:val="nil"/>
              <w:right w:val="nil"/>
            </w:tcBorders>
            <w:shd w:val="clear" w:color="auto" w:fill="auto"/>
            <w:noWrap/>
            <w:tcMar>
              <w:top w:w="15" w:type="dxa"/>
              <w:left w:w="15" w:type="dxa"/>
              <w:right w:w="15" w:type="dxa"/>
            </w:tcMar>
            <w:vAlign w:val="center"/>
          </w:tcPr>
          <w:p w14:paraId="729BC3AB">
            <w:pPr>
              <w:widowControl/>
              <w:adjustRightInd w:val="0"/>
              <w:spacing w:after="0" w:line="240" w:lineRule="auto"/>
              <w:rPr>
                <w:rFonts w:ascii="Arial" w:hAnsi="Arial" w:cs="Arial"/>
                <w:color w:val="000000"/>
                <w:szCs w:val="21"/>
              </w:rPr>
            </w:pPr>
          </w:p>
        </w:tc>
        <w:tc>
          <w:tcPr>
            <w:tcW w:w="840" w:type="dxa"/>
            <w:tcBorders>
              <w:top w:val="nil"/>
              <w:left w:val="nil"/>
              <w:bottom w:val="nil"/>
              <w:right w:val="nil"/>
            </w:tcBorders>
            <w:shd w:val="clear" w:color="auto" w:fill="auto"/>
            <w:noWrap/>
            <w:tcMar>
              <w:top w:w="15" w:type="dxa"/>
              <w:left w:w="15" w:type="dxa"/>
              <w:right w:w="15" w:type="dxa"/>
            </w:tcMar>
            <w:vAlign w:val="center"/>
          </w:tcPr>
          <w:p w14:paraId="4ED10EE5">
            <w:pPr>
              <w:widowControl/>
              <w:adjustRightInd w:val="0"/>
              <w:spacing w:after="0" w:line="240" w:lineRule="auto"/>
              <w:rPr>
                <w:rFonts w:ascii="Arial" w:hAnsi="Arial" w:cs="Arial"/>
                <w:color w:val="000000"/>
                <w:szCs w:val="21"/>
              </w:rPr>
            </w:pPr>
          </w:p>
        </w:tc>
        <w:tc>
          <w:tcPr>
            <w:tcW w:w="1191" w:type="dxa"/>
            <w:tcBorders>
              <w:top w:val="nil"/>
              <w:left w:val="nil"/>
              <w:bottom w:val="nil"/>
              <w:right w:val="nil"/>
            </w:tcBorders>
            <w:shd w:val="clear" w:color="auto" w:fill="auto"/>
            <w:noWrap/>
            <w:tcMar>
              <w:top w:w="15" w:type="dxa"/>
              <w:left w:w="15" w:type="dxa"/>
              <w:right w:w="15" w:type="dxa"/>
            </w:tcMar>
            <w:vAlign w:val="center"/>
          </w:tcPr>
          <w:p w14:paraId="5D00B375">
            <w:pPr>
              <w:widowControl/>
              <w:adjustRightInd w:val="0"/>
              <w:spacing w:after="0" w:line="240" w:lineRule="auto"/>
              <w:rPr>
                <w:rFonts w:ascii="Arial" w:hAnsi="Arial" w:cs="Arial"/>
                <w:color w:val="000000"/>
                <w:szCs w:val="21"/>
              </w:rPr>
            </w:pPr>
          </w:p>
        </w:tc>
        <w:tc>
          <w:tcPr>
            <w:tcW w:w="1192" w:type="dxa"/>
            <w:tcBorders>
              <w:top w:val="nil"/>
              <w:left w:val="nil"/>
              <w:bottom w:val="nil"/>
              <w:right w:val="nil"/>
            </w:tcBorders>
            <w:shd w:val="clear" w:color="auto" w:fill="auto"/>
            <w:noWrap/>
            <w:tcMar>
              <w:top w:w="15" w:type="dxa"/>
              <w:left w:w="15" w:type="dxa"/>
              <w:right w:w="15" w:type="dxa"/>
            </w:tcMar>
            <w:vAlign w:val="center"/>
          </w:tcPr>
          <w:p w14:paraId="290F60A9">
            <w:pPr>
              <w:widowControl/>
              <w:adjustRightInd w:val="0"/>
              <w:spacing w:after="0" w:line="240" w:lineRule="auto"/>
              <w:rPr>
                <w:rFonts w:ascii="Arial" w:hAnsi="Arial" w:cs="Arial"/>
                <w:color w:val="000000"/>
                <w:szCs w:val="21"/>
              </w:rPr>
            </w:pPr>
          </w:p>
        </w:tc>
        <w:tc>
          <w:tcPr>
            <w:tcW w:w="1192" w:type="dxa"/>
            <w:tcBorders>
              <w:top w:val="nil"/>
              <w:left w:val="nil"/>
              <w:bottom w:val="nil"/>
              <w:right w:val="nil"/>
            </w:tcBorders>
            <w:shd w:val="clear" w:color="auto" w:fill="auto"/>
            <w:noWrap/>
            <w:tcMar>
              <w:top w:w="15" w:type="dxa"/>
              <w:left w:w="15" w:type="dxa"/>
              <w:right w:w="15" w:type="dxa"/>
            </w:tcMar>
            <w:vAlign w:val="center"/>
          </w:tcPr>
          <w:p w14:paraId="160A6180">
            <w:pPr>
              <w:widowControl/>
              <w:adjustRightInd w:val="0"/>
              <w:spacing w:after="0" w:line="240" w:lineRule="auto"/>
              <w:rPr>
                <w:rFonts w:ascii="Arial" w:hAnsi="Arial" w:cs="Arial"/>
                <w:color w:val="000000"/>
                <w:szCs w:val="21"/>
              </w:rPr>
            </w:pPr>
          </w:p>
        </w:tc>
        <w:tc>
          <w:tcPr>
            <w:tcW w:w="1268" w:type="dxa"/>
            <w:tcBorders>
              <w:top w:val="nil"/>
              <w:left w:val="nil"/>
              <w:bottom w:val="nil"/>
              <w:right w:val="nil"/>
            </w:tcBorders>
            <w:shd w:val="clear" w:color="auto" w:fill="auto"/>
            <w:noWrap/>
            <w:tcMar>
              <w:top w:w="15" w:type="dxa"/>
              <w:left w:w="15" w:type="dxa"/>
              <w:right w:w="15" w:type="dxa"/>
            </w:tcMar>
            <w:vAlign w:val="center"/>
          </w:tcPr>
          <w:p w14:paraId="0A41CA99">
            <w:pPr>
              <w:widowControl/>
              <w:adjustRightInd w:val="0"/>
              <w:spacing w:after="0" w:line="240" w:lineRule="auto"/>
              <w:jc w:val="right"/>
              <w:textAlignment w:val="center"/>
              <w:rPr>
                <w:rFonts w:ascii="宋体" w:hAnsi="宋体" w:cs="宋体"/>
                <w:color w:val="000000"/>
                <w:szCs w:val="21"/>
              </w:rPr>
            </w:pPr>
            <w:r>
              <w:rPr>
                <w:rFonts w:hint="eastAsia" w:ascii="宋体" w:hAnsi="宋体" w:cs="宋体"/>
                <w:color w:val="000000"/>
                <w:kern w:val="0"/>
                <w:szCs w:val="21"/>
              </w:rPr>
              <w:t>公开08表</w:t>
            </w:r>
          </w:p>
        </w:tc>
      </w:tr>
      <w:tr w14:paraId="6EFA2621">
        <w:tblPrEx>
          <w:tblCellMar>
            <w:top w:w="0" w:type="dxa"/>
            <w:left w:w="0" w:type="dxa"/>
            <w:bottom w:w="0" w:type="dxa"/>
            <w:right w:w="0" w:type="dxa"/>
          </w:tblCellMar>
        </w:tblPrEx>
        <w:trPr>
          <w:trHeight w:val="411" w:hRule="atLeast"/>
        </w:trPr>
        <w:tc>
          <w:tcPr>
            <w:tcW w:w="3177" w:type="dxa"/>
            <w:gridSpan w:val="6"/>
            <w:tcBorders>
              <w:top w:val="nil"/>
              <w:left w:val="nil"/>
              <w:bottom w:val="nil"/>
              <w:right w:val="nil"/>
            </w:tcBorders>
            <w:shd w:val="clear" w:color="auto" w:fill="auto"/>
            <w:noWrap/>
            <w:tcMar>
              <w:top w:w="15" w:type="dxa"/>
              <w:left w:w="15" w:type="dxa"/>
              <w:right w:w="15" w:type="dxa"/>
            </w:tcMar>
            <w:vAlign w:val="center"/>
          </w:tcPr>
          <w:p w14:paraId="16353DED">
            <w:pPr>
              <w:widowControl/>
              <w:adjustRightInd w:val="0"/>
              <w:spacing w:after="0" w:line="240" w:lineRule="auto"/>
              <w:jc w:val="left"/>
              <w:textAlignment w:val="center"/>
              <w:rPr>
                <w:rFonts w:ascii="宋体" w:hAnsi="宋体" w:cs="宋体"/>
                <w:color w:val="000000"/>
                <w:szCs w:val="21"/>
              </w:rPr>
            </w:pPr>
            <w:r>
              <w:rPr>
                <w:rFonts w:hint="eastAsia" w:ascii="宋体" w:hAnsi="宋体" w:cs="宋体"/>
                <w:color w:val="000000"/>
                <w:kern w:val="0"/>
                <w:szCs w:val="21"/>
              </w:rPr>
              <w:t>部门：唐山高新技术产业开发区人民法院</w:t>
            </w:r>
          </w:p>
        </w:tc>
        <w:tc>
          <w:tcPr>
            <w:tcW w:w="840" w:type="dxa"/>
            <w:tcBorders>
              <w:top w:val="nil"/>
              <w:left w:val="nil"/>
              <w:bottom w:val="nil"/>
              <w:right w:val="nil"/>
            </w:tcBorders>
            <w:shd w:val="clear" w:color="auto" w:fill="auto"/>
            <w:noWrap/>
            <w:tcMar>
              <w:top w:w="15" w:type="dxa"/>
              <w:left w:w="15" w:type="dxa"/>
              <w:right w:w="15" w:type="dxa"/>
            </w:tcMar>
            <w:vAlign w:val="center"/>
          </w:tcPr>
          <w:p w14:paraId="4C044053">
            <w:pPr>
              <w:widowControl/>
              <w:adjustRightInd w:val="0"/>
              <w:spacing w:after="0" w:line="240" w:lineRule="auto"/>
              <w:rPr>
                <w:rFonts w:ascii="Arial" w:hAnsi="Arial" w:cs="Arial"/>
                <w:color w:val="000000"/>
                <w:szCs w:val="21"/>
              </w:rPr>
            </w:pPr>
          </w:p>
        </w:tc>
        <w:tc>
          <w:tcPr>
            <w:tcW w:w="1191" w:type="dxa"/>
            <w:tcBorders>
              <w:top w:val="nil"/>
              <w:left w:val="nil"/>
              <w:bottom w:val="nil"/>
              <w:right w:val="nil"/>
            </w:tcBorders>
            <w:shd w:val="clear" w:color="auto" w:fill="auto"/>
            <w:noWrap/>
            <w:tcMar>
              <w:top w:w="15" w:type="dxa"/>
              <w:left w:w="15" w:type="dxa"/>
              <w:right w:w="15" w:type="dxa"/>
            </w:tcMar>
            <w:vAlign w:val="center"/>
          </w:tcPr>
          <w:p w14:paraId="20E8CB72">
            <w:pPr>
              <w:widowControl/>
              <w:adjustRightInd w:val="0"/>
              <w:spacing w:after="0" w:line="240" w:lineRule="auto"/>
              <w:rPr>
                <w:rFonts w:ascii="Arial" w:hAnsi="Arial" w:cs="Arial"/>
                <w:color w:val="000000"/>
                <w:szCs w:val="21"/>
              </w:rPr>
            </w:pPr>
          </w:p>
        </w:tc>
        <w:tc>
          <w:tcPr>
            <w:tcW w:w="1192" w:type="dxa"/>
            <w:tcBorders>
              <w:top w:val="nil"/>
              <w:left w:val="nil"/>
              <w:bottom w:val="nil"/>
              <w:right w:val="nil"/>
            </w:tcBorders>
            <w:shd w:val="clear" w:color="auto" w:fill="auto"/>
            <w:noWrap/>
            <w:tcMar>
              <w:top w:w="15" w:type="dxa"/>
              <w:left w:w="15" w:type="dxa"/>
              <w:right w:w="15" w:type="dxa"/>
            </w:tcMar>
            <w:vAlign w:val="center"/>
          </w:tcPr>
          <w:p w14:paraId="469FC3DE">
            <w:pPr>
              <w:widowControl/>
              <w:adjustRightInd w:val="0"/>
              <w:spacing w:after="0" w:line="240" w:lineRule="auto"/>
              <w:rPr>
                <w:rFonts w:ascii="Arial" w:hAnsi="Arial" w:cs="Arial"/>
                <w:color w:val="000000"/>
                <w:szCs w:val="21"/>
              </w:rPr>
            </w:pPr>
          </w:p>
        </w:tc>
        <w:tc>
          <w:tcPr>
            <w:tcW w:w="2460" w:type="dxa"/>
            <w:gridSpan w:val="2"/>
            <w:tcBorders>
              <w:top w:val="nil"/>
              <w:left w:val="nil"/>
              <w:bottom w:val="nil"/>
              <w:right w:val="nil"/>
            </w:tcBorders>
            <w:shd w:val="clear" w:color="auto" w:fill="auto"/>
            <w:noWrap/>
            <w:tcMar>
              <w:top w:w="15" w:type="dxa"/>
              <w:left w:w="15" w:type="dxa"/>
              <w:right w:w="15" w:type="dxa"/>
            </w:tcMar>
            <w:vAlign w:val="center"/>
          </w:tcPr>
          <w:p w14:paraId="64DA3596">
            <w:pPr>
              <w:widowControl/>
              <w:adjustRightInd w:val="0"/>
              <w:spacing w:after="0" w:line="240" w:lineRule="auto"/>
              <w:jc w:val="right"/>
              <w:textAlignment w:val="center"/>
              <w:rPr>
                <w:rFonts w:ascii="宋体" w:hAnsi="宋体" w:cs="宋体"/>
                <w:color w:val="000000"/>
                <w:szCs w:val="21"/>
              </w:rPr>
            </w:pPr>
            <w:r>
              <w:rPr>
                <w:rFonts w:hint="eastAsia" w:ascii="宋体" w:hAnsi="宋体" w:cs="宋体"/>
                <w:color w:val="000000"/>
                <w:kern w:val="0"/>
                <w:szCs w:val="21"/>
              </w:rPr>
              <w:t>金额单位：万元</w:t>
            </w:r>
          </w:p>
        </w:tc>
      </w:tr>
      <w:tr w14:paraId="073E6145">
        <w:tblPrEx>
          <w:tblCellMar>
            <w:top w:w="0" w:type="dxa"/>
            <w:left w:w="0" w:type="dxa"/>
            <w:bottom w:w="0" w:type="dxa"/>
            <w:right w:w="0" w:type="dxa"/>
          </w:tblCellMar>
        </w:tblPrEx>
        <w:trPr>
          <w:trHeight w:val="324" w:hRule="atLeast"/>
        </w:trPr>
        <w:tc>
          <w:tcPr>
            <w:tcW w:w="2011"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87C337">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项目</w:t>
            </w:r>
          </w:p>
        </w:tc>
        <w:tc>
          <w:tcPr>
            <w:tcW w:w="1166" w:type="dxa"/>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3B256C03">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年初结转和结余</w:t>
            </w:r>
          </w:p>
        </w:tc>
        <w:tc>
          <w:tcPr>
            <w:tcW w:w="840" w:type="dxa"/>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4384D24E">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本年收入</w:t>
            </w:r>
          </w:p>
        </w:tc>
        <w:tc>
          <w:tcPr>
            <w:tcW w:w="3575"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05B06654">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本年支出</w:t>
            </w:r>
          </w:p>
        </w:tc>
        <w:tc>
          <w:tcPr>
            <w:tcW w:w="1268" w:type="dxa"/>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46A3951B">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年末结转和结余</w:t>
            </w:r>
          </w:p>
        </w:tc>
      </w:tr>
      <w:tr w14:paraId="0912BCF4">
        <w:tblPrEx>
          <w:tblCellMar>
            <w:top w:w="0" w:type="dxa"/>
            <w:left w:w="0" w:type="dxa"/>
            <w:bottom w:w="0" w:type="dxa"/>
            <w:right w:w="0" w:type="dxa"/>
          </w:tblCellMar>
        </w:tblPrEx>
        <w:trPr>
          <w:trHeight w:val="324" w:hRule="atLeast"/>
        </w:trPr>
        <w:tc>
          <w:tcPr>
            <w:tcW w:w="966" w:type="dxa"/>
            <w:gridSpan w:val="3"/>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C6CE88">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功能分类科目编码</w:t>
            </w:r>
          </w:p>
        </w:tc>
        <w:tc>
          <w:tcPr>
            <w:tcW w:w="1045" w:type="dxa"/>
            <w:gridSpan w:val="2"/>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D9D8A6">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科目名称</w:t>
            </w:r>
          </w:p>
        </w:tc>
        <w:tc>
          <w:tcPr>
            <w:tcW w:w="1166"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2A6937A4">
            <w:pPr>
              <w:widowControl/>
              <w:adjustRightInd w:val="0"/>
              <w:spacing w:after="0" w:line="240" w:lineRule="auto"/>
              <w:jc w:val="center"/>
              <w:rPr>
                <w:rFonts w:ascii="宋体" w:hAnsi="宋体" w:cs="宋体"/>
                <w:color w:val="000000"/>
                <w:szCs w:val="21"/>
              </w:rPr>
            </w:pPr>
          </w:p>
        </w:tc>
        <w:tc>
          <w:tcPr>
            <w:tcW w:w="840"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318C3CEA">
            <w:pPr>
              <w:widowControl/>
              <w:adjustRightInd w:val="0"/>
              <w:spacing w:after="0" w:line="240" w:lineRule="auto"/>
              <w:jc w:val="center"/>
              <w:rPr>
                <w:rFonts w:ascii="宋体" w:hAnsi="宋体" w:cs="宋体"/>
                <w:color w:val="000000"/>
                <w:szCs w:val="21"/>
              </w:rPr>
            </w:pPr>
          </w:p>
        </w:tc>
        <w:tc>
          <w:tcPr>
            <w:tcW w:w="1191"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F69D724">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小计</w:t>
            </w:r>
          </w:p>
        </w:tc>
        <w:tc>
          <w:tcPr>
            <w:tcW w:w="1192"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FF05379">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基本支出</w:t>
            </w:r>
          </w:p>
        </w:tc>
        <w:tc>
          <w:tcPr>
            <w:tcW w:w="1192"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BB51295">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项目支出</w:t>
            </w:r>
          </w:p>
        </w:tc>
        <w:tc>
          <w:tcPr>
            <w:tcW w:w="1268"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7114DED8">
            <w:pPr>
              <w:widowControl/>
              <w:adjustRightInd w:val="0"/>
              <w:spacing w:after="0" w:line="240" w:lineRule="auto"/>
              <w:jc w:val="center"/>
              <w:rPr>
                <w:rFonts w:ascii="宋体" w:hAnsi="宋体" w:cs="宋体"/>
                <w:color w:val="000000"/>
                <w:szCs w:val="21"/>
              </w:rPr>
            </w:pPr>
          </w:p>
        </w:tc>
      </w:tr>
      <w:tr w14:paraId="64C4A4C3">
        <w:tblPrEx>
          <w:tblCellMar>
            <w:top w:w="0" w:type="dxa"/>
            <w:left w:w="0" w:type="dxa"/>
            <w:bottom w:w="0" w:type="dxa"/>
            <w:right w:w="0" w:type="dxa"/>
          </w:tblCellMar>
        </w:tblPrEx>
        <w:trPr>
          <w:trHeight w:val="324" w:hRule="atLeast"/>
        </w:trPr>
        <w:tc>
          <w:tcPr>
            <w:tcW w:w="966" w:type="dxa"/>
            <w:gridSpan w:val="3"/>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D69780">
            <w:pPr>
              <w:widowControl/>
              <w:adjustRightInd w:val="0"/>
              <w:spacing w:after="0" w:line="240" w:lineRule="auto"/>
              <w:jc w:val="center"/>
              <w:rPr>
                <w:rFonts w:ascii="宋体" w:hAnsi="宋体" w:cs="宋体"/>
                <w:color w:val="000000"/>
                <w:szCs w:val="21"/>
              </w:rPr>
            </w:pPr>
          </w:p>
        </w:tc>
        <w:tc>
          <w:tcPr>
            <w:tcW w:w="1045" w:type="dxa"/>
            <w:gridSpan w:val="2"/>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1856A2">
            <w:pPr>
              <w:widowControl/>
              <w:adjustRightInd w:val="0"/>
              <w:spacing w:after="0" w:line="240" w:lineRule="auto"/>
              <w:jc w:val="center"/>
              <w:rPr>
                <w:rFonts w:ascii="宋体" w:hAnsi="宋体" w:cs="宋体"/>
                <w:color w:val="000000"/>
                <w:szCs w:val="21"/>
              </w:rPr>
            </w:pPr>
          </w:p>
        </w:tc>
        <w:tc>
          <w:tcPr>
            <w:tcW w:w="1166"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441E71CD">
            <w:pPr>
              <w:widowControl/>
              <w:adjustRightInd w:val="0"/>
              <w:spacing w:after="0" w:line="240" w:lineRule="auto"/>
              <w:jc w:val="center"/>
              <w:rPr>
                <w:rFonts w:ascii="宋体" w:hAnsi="宋体" w:cs="宋体"/>
                <w:color w:val="000000"/>
                <w:szCs w:val="21"/>
              </w:rPr>
            </w:pPr>
          </w:p>
        </w:tc>
        <w:tc>
          <w:tcPr>
            <w:tcW w:w="840"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40D1F74E">
            <w:pPr>
              <w:widowControl/>
              <w:adjustRightInd w:val="0"/>
              <w:spacing w:after="0" w:line="240" w:lineRule="auto"/>
              <w:jc w:val="center"/>
              <w:rPr>
                <w:rFonts w:ascii="宋体" w:hAnsi="宋体" w:cs="宋体"/>
                <w:color w:val="000000"/>
                <w:szCs w:val="21"/>
              </w:rPr>
            </w:pPr>
          </w:p>
        </w:tc>
        <w:tc>
          <w:tcPr>
            <w:tcW w:w="1191"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C1E12F9">
            <w:pPr>
              <w:widowControl/>
              <w:adjustRightInd w:val="0"/>
              <w:spacing w:after="0" w:line="240" w:lineRule="auto"/>
              <w:jc w:val="center"/>
              <w:rPr>
                <w:rFonts w:ascii="宋体" w:hAnsi="宋体" w:cs="宋体"/>
                <w:color w:val="000000"/>
                <w:szCs w:val="21"/>
              </w:rPr>
            </w:pPr>
          </w:p>
        </w:tc>
        <w:tc>
          <w:tcPr>
            <w:tcW w:w="1192"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1D7ED66">
            <w:pPr>
              <w:widowControl/>
              <w:adjustRightInd w:val="0"/>
              <w:spacing w:after="0" w:line="240" w:lineRule="auto"/>
              <w:jc w:val="center"/>
              <w:rPr>
                <w:rFonts w:ascii="宋体" w:hAnsi="宋体" w:cs="宋体"/>
                <w:color w:val="000000"/>
                <w:szCs w:val="21"/>
              </w:rPr>
            </w:pPr>
          </w:p>
        </w:tc>
        <w:tc>
          <w:tcPr>
            <w:tcW w:w="1192"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DEBE3DF">
            <w:pPr>
              <w:widowControl/>
              <w:adjustRightInd w:val="0"/>
              <w:spacing w:after="0" w:line="240" w:lineRule="auto"/>
              <w:jc w:val="center"/>
              <w:rPr>
                <w:rFonts w:ascii="宋体" w:hAnsi="宋体" w:cs="宋体"/>
                <w:color w:val="000000"/>
                <w:szCs w:val="21"/>
              </w:rPr>
            </w:pPr>
          </w:p>
        </w:tc>
        <w:tc>
          <w:tcPr>
            <w:tcW w:w="1268"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139A438E">
            <w:pPr>
              <w:widowControl/>
              <w:adjustRightInd w:val="0"/>
              <w:spacing w:after="0" w:line="240" w:lineRule="auto"/>
              <w:jc w:val="center"/>
              <w:rPr>
                <w:rFonts w:ascii="宋体" w:hAnsi="宋体" w:cs="宋体"/>
                <w:color w:val="000000"/>
                <w:szCs w:val="21"/>
              </w:rPr>
            </w:pPr>
          </w:p>
        </w:tc>
      </w:tr>
      <w:tr w14:paraId="4BAD7D1F">
        <w:tblPrEx>
          <w:tblCellMar>
            <w:top w:w="0" w:type="dxa"/>
            <w:left w:w="0" w:type="dxa"/>
            <w:bottom w:w="0" w:type="dxa"/>
            <w:right w:w="0" w:type="dxa"/>
          </w:tblCellMar>
        </w:tblPrEx>
        <w:trPr>
          <w:trHeight w:val="312" w:hRule="atLeast"/>
        </w:trPr>
        <w:tc>
          <w:tcPr>
            <w:tcW w:w="966" w:type="dxa"/>
            <w:gridSpan w:val="3"/>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36DCE6">
            <w:pPr>
              <w:widowControl/>
              <w:adjustRightInd w:val="0"/>
              <w:spacing w:after="0" w:line="240" w:lineRule="auto"/>
              <w:jc w:val="center"/>
              <w:rPr>
                <w:rFonts w:ascii="宋体" w:hAnsi="宋体" w:cs="宋体"/>
                <w:color w:val="000000"/>
                <w:szCs w:val="21"/>
              </w:rPr>
            </w:pPr>
          </w:p>
        </w:tc>
        <w:tc>
          <w:tcPr>
            <w:tcW w:w="1045" w:type="dxa"/>
            <w:gridSpan w:val="2"/>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96C400">
            <w:pPr>
              <w:widowControl/>
              <w:adjustRightInd w:val="0"/>
              <w:spacing w:after="0" w:line="240" w:lineRule="auto"/>
              <w:jc w:val="center"/>
              <w:rPr>
                <w:rFonts w:ascii="宋体" w:hAnsi="宋体" w:cs="宋体"/>
                <w:color w:val="000000"/>
                <w:szCs w:val="21"/>
              </w:rPr>
            </w:pPr>
          </w:p>
        </w:tc>
        <w:tc>
          <w:tcPr>
            <w:tcW w:w="1166"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044E2D84">
            <w:pPr>
              <w:widowControl/>
              <w:adjustRightInd w:val="0"/>
              <w:spacing w:after="0" w:line="240" w:lineRule="auto"/>
              <w:jc w:val="center"/>
              <w:rPr>
                <w:rFonts w:ascii="宋体" w:hAnsi="宋体" w:cs="宋体"/>
                <w:color w:val="000000"/>
                <w:szCs w:val="21"/>
              </w:rPr>
            </w:pPr>
          </w:p>
        </w:tc>
        <w:tc>
          <w:tcPr>
            <w:tcW w:w="840"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07DF27BC">
            <w:pPr>
              <w:widowControl/>
              <w:adjustRightInd w:val="0"/>
              <w:spacing w:after="0" w:line="240" w:lineRule="auto"/>
              <w:jc w:val="center"/>
              <w:rPr>
                <w:rFonts w:ascii="宋体" w:hAnsi="宋体" w:cs="宋体"/>
                <w:color w:val="000000"/>
                <w:szCs w:val="21"/>
              </w:rPr>
            </w:pPr>
          </w:p>
        </w:tc>
        <w:tc>
          <w:tcPr>
            <w:tcW w:w="1191"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25FEC14">
            <w:pPr>
              <w:widowControl/>
              <w:adjustRightInd w:val="0"/>
              <w:spacing w:after="0" w:line="240" w:lineRule="auto"/>
              <w:jc w:val="center"/>
              <w:rPr>
                <w:rFonts w:ascii="宋体" w:hAnsi="宋体" w:cs="宋体"/>
                <w:color w:val="000000"/>
                <w:szCs w:val="21"/>
              </w:rPr>
            </w:pPr>
          </w:p>
        </w:tc>
        <w:tc>
          <w:tcPr>
            <w:tcW w:w="1192"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EFB42C6">
            <w:pPr>
              <w:widowControl/>
              <w:adjustRightInd w:val="0"/>
              <w:spacing w:after="0" w:line="240" w:lineRule="auto"/>
              <w:jc w:val="center"/>
              <w:rPr>
                <w:rFonts w:ascii="宋体" w:hAnsi="宋体" w:cs="宋体"/>
                <w:color w:val="000000"/>
                <w:szCs w:val="21"/>
              </w:rPr>
            </w:pPr>
          </w:p>
        </w:tc>
        <w:tc>
          <w:tcPr>
            <w:tcW w:w="1192"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65E01C6">
            <w:pPr>
              <w:widowControl/>
              <w:adjustRightInd w:val="0"/>
              <w:spacing w:after="0" w:line="240" w:lineRule="auto"/>
              <w:jc w:val="center"/>
              <w:rPr>
                <w:rFonts w:ascii="宋体" w:hAnsi="宋体" w:cs="宋体"/>
                <w:color w:val="000000"/>
                <w:szCs w:val="21"/>
              </w:rPr>
            </w:pPr>
          </w:p>
        </w:tc>
        <w:tc>
          <w:tcPr>
            <w:tcW w:w="1268"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413160EC">
            <w:pPr>
              <w:widowControl/>
              <w:adjustRightInd w:val="0"/>
              <w:spacing w:after="0" w:line="240" w:lineRule="auto"/>
              <w:jc w:val="center"/>
              <w:rPr>
                <w:rFonts w:ascii="宋体" w:hAnsi="宋体" w:cs="宋体"/>
                <w:color w:val="000000"/>
                <w:szCs w:val="21"/>
              </w:rPr>
            </w:pPr>
          </w:p>
        </w:tc>
      </w:tr>
      <w:tr w14:paraId="18814BF1">
        <w:tblPrEx>
          <w:tblCellMar>
            <w:top w:w="0" w:type="dxa"/>
            <w:left w:w="0" w:type="dxa"/>
            <w:bottom w:w="0" w:type="dxa"/>
            <w:right w:w="0" w:type="dxa"/>
          </w:tblCellMar>
        </w:tblPrEx>
        <w:trPr>
          <w:trHeight w:val="324" w:hRule="atLeast"/>
        </w:trPr>
        <w:tc>
          <w:tcPr>
            <w:tcW w:w="2011" w:type="dxa"/>
            <w:gridSpan w:val="5"/>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993188">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栏次</w:t>
            </w: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1A61C0">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1</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B77B14">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2</w:t>
            </w: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F05C81">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3</w:t>
            </w: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514C98">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4</w:t>
            </w: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9CB69F">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5</w:t>
            </w: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460F9F">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6</w:t>
            </w:r>
          </w:p>
        </w:tc>
      </w:tr>
      <w:tr w14:paraId="68E9E789">
        <w:tblPrEx>
          <w:tblCellMar>
            <w:top w:w="0" w:type="dxa"/>
            <w:left w:w="0" w:type="dxa"/>
            <w:bottom w:w="0" w:type="dxa"/>
            <w:right w:w="0" w:type="dxa"/>
          </w:tblCellMar>
        </w:tblPrEx>
        <w:trPr>
          <w:trHeight w:val="324" w:hRule="atLeast"/>
        </w:trPr>
        <w:tc>
          <w:tcPr>
            <w:tcW w:w="2011" w:type="dxa"/>
            <w:gridSpan w:val="5"/>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6B0DE2">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210FBC">
            <w:pPr>
              <w:widowControl/>
              <w:adjustRightInd w:val="0"/>
              <w:spacing w:after="0" w:line="240" w:lineRule="auto"/>
              <w:jc w:val="right"/>
              <w:rPr>
                <w:rFonts w:ascii="宋体" w:hAnsi="宋体" w:cs="宋体"/>
                <w:b/>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8161B8">
            <w:pPr>
              <w:widowControl/>
              <w:adjustRightInd w:val="0"/>
              <w:spacing w:after="0" w:line="240" w:lineRule="auto"/>
              <w:jc w:val="right"/>
              <w:rPr>
                <w:rFonts w:ascii="宋体" w:hAnsi="宋体" w:cs="宋体"/>
                <w:b/>
                <w:color w:val="000000"/>
                <w:szCs w:val="21"/>
              </w:rPr>
            </w:pP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4BA3A6">
            <w:pPr>
              <w:widowControl/>
              <w:adjustRightInd w:val="0"/>
              <w:spacing w:after="0" w:line="240" w:lineRule="auto"/>
              <w:jc w:val="right"/>
              <w:rPr>
                <w:rFonts w:ascii="宋体" w:hAnsi="宋体" w:cs="宋体"/>
                <w:b/>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9730D4">
            <w:pPr>
              <w:widowControl/>
              <w:adjustRightInd w:val="0"/>
              <w:spacing w:after="0" w:line="240" w:lineRule="auto"/>
              <w:jc w:val="right"/>
              <w:rPr>
                <w:rFonts w:ascii="宋体" w:hAnsi="宋体" w:cs="宋体"/>
                <w:b/>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F2FE99">
            <w:pPr>
              <w:widowControl/>
              <w:adjustRightInd w:val="0"/>
              <w:spacing w:after="0" w:line="240" w:lineRule="auto"/>
              <w:jc w:val="right"/>
              <w:rPr>
                <w:rFonts w:ascii="宋体" w:hAnsi="宋体" w:cs="宋体"/>
                <w:b/>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6121B8">
            <w:pPr>
              <w:widowControl/>
              <w:adjustRightInd w:val="0"/>
              <w:spacing w:after="0" w:line="240" w:lineRule="auto"/>
              <w:jc w:val="right"/>
              <w:rPr>
                <w:rFonts w:ascii="宋体" w:hAnsi="宋体" w:cs="宋体"/>
                <w:b/>
                <w:color w:val="000000"/>
                <w:szCs w:val="21"/>
              </w:rPr>
            </w:pPr>
          </w:p>
        </w:tc>
      </w:tr>
      <w:tr w14:paraId="6E380141">
        <w:tblPrEx>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C0FD90">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F879C7">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8040E5">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911A21">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28FE68">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47C83F">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4CC00C">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CEA9D9">
            <w:pPr>
              <w:widowControl/>
              <w:adjustRightInd w:val="0"/>
              <w:spacing w:after="0" w:line="240" w:lineRule="auto"/>
              <w:jc w:val="right"/>
              <w:rPr>
                <w:rFonts w:ascii="宋体" w:hAnsi="宋体" w:cs="宋体"/>
                <w:color w:val="000000"/>
                <w:szCs w:val="21"/>
              </w:rPr>
            </w:pPr>
          </w:p>
        </w:tc>
      </w:tr>
      <w:tr w14:paraId="00E6011E">
        <w:tblPrEx>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D8D1DD">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22407A">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15A1DC">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49CAA1">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486EE6">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5B787A">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63DEFC">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6D868D">
            <w:pPr>
              <w:widowControl/>
              <w:adjustRightInd w:val="0"/>
              <w:spacing w:after="0" w:line="240" w:lineRule="auto"/>
              <w:jc w:val="right"/>
              <w:rPr>
                <w:rFonts w:ascii="宋体" w:hAnsi="宋体" w:cs="宋体"/>
                <w:color w:val="000000"/>
                <w:szCs w:val="21"/>
              </w:rPr>
            </w:pPr>
          </w:p>
        </w:tc>
      </w:tr>
      <w:tr w14:paraId="6ABBCEA6">
        <w:tblPrEx>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AA1E43">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412EF6">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3A70D4">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988CA5">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FD907D">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69EA90">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797012">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4C2AD7">
            <w:pPr>
              <w:widowControl/>
              <w:adjustRightInd w:val="0"/>
              <w:spacing w:after="0" w:line="240" w:lineRule="auto"/>
              <w:jc w:val="right"/>
              <w:rPr>
                <w:rFonts w:ascii="宋体" w:hAnsi="宋体" w:cs="宋体"/>
                <w:color w:val="000000"/>
                <w:szCs w:val="21"/>
              </w:rPr>
            </w:pPr>
          </w:p>
        </w:tc>
      </w:tr>
      <w:tr w14:paraId="613B55F4">
        <w:tblPrEx>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8E143B">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97F152">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82DEC6">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CADA86">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15D1EA">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9CB1D0">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F8A9E2">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45878C">
            <w:pPr>
              <w:widowControl/>
              <w:adjustRightInd w:val="0"/>
              <w:spacing w:after="0" w:line="240" w:lineRule="auto"/>
              <w:jc w:val="right"/>
              <w:rPr>
                <w:rFonts w:ascii="宋体" w:hAnsi="宋体" w:cs="宋体"/>
                <w:color w:val="000000"/>
                <w:szCs w:val="21"/>
              </w:rPr>
            </w:pPr>
          </w:p>
        </w:tc>
      </w:tr>
      <w:tr w14:paraId="430F6E62">
        <w:tblPrEx>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A90B24">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272288">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370C7C">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89F052">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509D67">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1EE03F">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18FE65">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839C92">
            <w:pPr>
              <w:widowControl/>
              <w:adjustRightInd w:val="0"/>
              <w:spacing w:after="0" w:line="240" w:lineRule="auto"/>
              <w:jc w:val="right"/>
              <w:rPr>
                <w:rFonts w:ascii="宋体" w:hAnsi="宋体" w:cs="宋体"/>
                <w:color w:val="000000"/>
                <w:szCs w:val="21"/>
              </w:rPr>
            </w:pPr>
          </w:p>
        </w:tc>
      </w:tr>
      <w:tr w14:paraId="16B35CB2">
        <w:tblPrEx>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162DE3">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2AD4F9">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7CB5A4">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88ACC4">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4E909E">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9C4F1A">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156E1D">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372E49">
            <w:pPr>
              <w:widowControl/>
              <w:adjustRightInd w:val="0"/>
              <w:spacing w:after="0" w:line="240" w:lineRule="auto"/>
              <w:jc w:val="right"/>
              <w:rPr>
                <w:rFonts w:ascii="宋体" w:hAnsi="宋体" w:cs="宋体"/>
                <w:color w:val="000000"/>
                <w:szCs w:val="21"/>
              </w:rPr>
            </w:pPr>
          </w:p>
        </w:tc>
      </w:tr>
      <w:tr w14:paraId="4954F578">
        <w:tblPrEx>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CC7852">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3CB239">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D7C6CD">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4BB9F7">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DF5487">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5A314B">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3DC4D6">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678388">
            <w:pPr>
              <w:widowControl/>
              <w:adjustRightInd w:val="0"/>
              <w:spacing w:after="0" w:line="240" w:lineRule="auto"/>
              <w:jc w:val="right"/>
              <w:rPr>
                <w:rFonts w:ascii="宋体" w:hAnsi="宋体" w:cs="宋体"/>
                <w:color w:val="000000"/>
                <w:szCs w:val="21"/>
              </w:rPr>
            </w:pPr>
          </w:p>
        </w:tc>
      </w:tr>
      <w:tr w14:paraId="17F0F9E3">
        <w:tblPrEx>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78D966">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989472">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F43E41">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07D2C5">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569B40">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872DE8">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9E3701">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35A42D">
            <w:pPr>
              <w:widowControl/>
              <w:adjustRightInd w:val="0"/>
              <w:spacing w:after="0" w:line="240" w:lineRule="auto"/>
              <w:jc w:val="right"/>
              <w:rPr>
                <w:rFonts w:ascii="宋体" w:hAnsi="宋体" w:cs="宋体"/>
                <w:color w:val="000000"/>
                <w:szCs w:val="21"/>
              </w:rPr>
            </w:pPr>
          </w:p>
        </w:tc>
      </w:tr>
      <w:tr w14:paraId="0959937F">
        <w:tblPrEx>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6BF9F4">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514BCC">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49B27F">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77315D">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4014B5">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909B1A">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B28838">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36C49A">
            <w:pPr>
              <w:widowControl/>
              <w:adjustRightInd w:val="0"/>
              <w:spacing w:after="0" w:line="240" w:lineRule="auto"/>
              <w:jc w:val="right"/>
              <w:rPr>
                <w:rFonts w:ascii="宋体" w:hAnsi="宋体" w:cs="宋体"/>
                <w:color w:val="000000"/>
                <w:szCs w:val="21"/>
              </w:rPr>
            </w:pPr>
          </w:p>
        </w:tc>
      </w:tr>
      <w:tr w14:paraId="3937E229">
        <w:tblPrEx>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C110A1">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DFF528">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DE3460">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C77C16">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3EB94C">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5CCF4A">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F9399F">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641011">
            <w:pPr>
              <w:widowControl/>
              <w:adjustRightInd w:val="0"/>
              <w:spacing w:after="0" w:line="240" w:lineRule="auto"/>
              <w:jc w:val="right"/>
              <w:rPr>
                <w:rFonts w:ascii="宋体" w:hAnsi="宋体" w:cs="宋体"/>
                <w:color w:val="000000"/>
                <w:szCs w:val="21"/>
              </w:rPr>
            </w:pPr>
          </w:p>
        </w:tc>
      </w:tr>
      <w:tr w14:paraId="1D39A2E8">
        <w:tblPrEx>
          <w:tblCellMar>
            <w:top w:w="0" w:type="dxa"/>
            <w:left w:w="0" w:type="dxa"/>
            <w:bottom w:w="0" w:type="dxa"/>
            <w:right w:w="0" w:type="dxa"/>
          </w:tblCellMar>
        </w:tblPrEx>
        <w:trPr>
          <w:trHeight w:val="324" w:hRule="atLeast"/>
        </w:trPr>
        <w:tc>
          <w:tcPr>
            <w:tcW w:w="8860" w:type="dxa"/>
            <w:gridSpan w:val="11"/>
            <w:tcBorders>
              <w:top w:val="nil"/>
              <w:left w:val="nil"/>
              <w:bottom w:val="nil"/>
              <w:right w:val="nil"/>
            </w:tcBorders>
            <w:shd w:val="clear" w:color="auto" w:fill="auto"/>
            <w:noWrap/>
            <w:tcMar>
              <w:top w:w="15" w:type="dxa"/>
              <w:left w:w="15" w:type="dxa"/>
              <w:right w:w="15" w:type="dxa"/>
            </w:tcMar>
            <w:vAlign w:val="center"/>
          </w:tcPr>
          <w:p w14:paraId="3306ECF3">
            <w:pPr>
              <w:widowControl/>
              <w:adjustRightInd w:val="0"/>
              <w:spacing w:after="0" w:line="240" w:lineRule="auto"/>
              <w:jc w:val="left"/>
              <w:textAlignment w:val="center"/>
              <w:rPr>
                <w:rFonts w:ascii="宋体" w:hAnsi="宋体" w:cs="宋体"/>
                <w:color w:val="000000"/>
                <w:szCs w:val="21"/>
              </w:rPr>
            </w:pPr>
            <w:r>
              <w:rPr>
                <w:rFonts w:hint="eastAsia" w:ascii="宋体" w:hAnsi="宋体" w:cs="宋体"/>
                <w:color w:val="000000"/>
                <w:kern w:val="0"/>
                <w:szCs w:val="21"/>
              </w:rPr>
              <w:t xml:space="preserve">注：本表反映部门本年度政府性基金预算财政拨款收入、支出及结转和结余情况。         </w:t>
            </w:r>
          </w:p>
        </w:tc>
      </w:tr>
    </w:tbl>
    <w:p w14:paraId="6AFF07F5">
      <w:pPr>
        <w:widowControl/>
        <w:spacing w:after="0" w:line="560" w:lineRule="exact"/>
        <w:jc w:val="left"/>
        <w:rPr>
          <w:rFonts w:ascii="仿宋_GB2312" w:hAnsi="宋体" w:eastAsia="仿宋_GB2312"/>
          <w:b/>
          <w:sz w:val="28"/>
          <w:szCs w:val="28"/>
          <w:highlight w:val="yellow"/>
        </w:rPr>
        <w:sectPr>
          <w:pgSz w:w="11906" w:h="16838"/>
          <w:pgMar w:top="2098" w:right="1474" w:bottom="1984" w:left="1588" w:header="851" w:footer="992" w:gutter="0"/>
          <w:cols w:space="0" w:num="1"/>
          <w:docGrid w:type="lines" w:linePitch="312" w:charSpace="0"/>
        </w:sectPr>
      </w:pPr>
      <w:r>
        <w:rPr>
          <w:rFonts w:hint="eastAsia"/>
        </w:rPr>
        <w:t>说明：本部门本年度无相关支出情况，按要求空表列示</w:t>
      </w:r>
    </w:p>
    <w:tbl>
      <w:tblPr>
        <w:tblStyle w:val="13"/>
        <w:tblW w:w="8800" w:type="dxa"/>
        <w:tblInd w:w="0" w:type="dxa"/>
        <w:tblLayout w:type="fixed"/>
        <w:tblCellMar>
          <w:top w:w="0" w:type="dxa"/>
          <w:left w:w="0" w:type="dxa"/>
          <w:bottom w:w="0" w:type="dxa"/>
          <w:right w:w="0" w:type="dxa"/>
        </w:tblCellMar>
      </w:tblPr>
      <w:tblGrid>
        <w:gridCol w:w="442"/>
        <w:gridCol w:w="208"/>
        <w:gridCol w:w="504"/>
        <w:gridCol w:w="274"/>
        <w:gridCol w:w="894"/>
        <w:gridCol w:w="783"/>
        <w:gridCol w:w="252"/>
        <w:gridCol w:w="1646"/>
        <w:gridCol w:w="359"/>
        <w:gridCol w:w="1539"/>
        <w:gridCol w:w="1899"/>
      </w:tblGrid>
      <w:tr w14:paraId="23140C1E">
        <w:tblPrEx>
          <w:tblCellMar>
            <w:top w:w="0" w:type="dxa"/>
            <w:left w:w="0" w:type="dxa"/>
            <w:bottom w:w="0" w:type="dxa"/>
            <w:right w:w="0" w:type="dxa"/>
          </w:tblCellMar>
        </w:tblPrEx>
        <w:trPr>
          <w:trHeight w:val="656" w:hRule="atLeast"/>
        </w:trPr>
        <w:tc>
          <w:tcPr>
            <w:tcW w:w="8800" w:type="dxa"/>
            <w:gridSpan w:val="11"/>
            <w:tcBorders>
              <w:top w:val="nil"/>
              <w:left w:val="nil"/>
              <w:bottom w:val="nil"/>
              <w:right w:val="nil"/>
            </w:tcBorders>
            <w:shd w:val="clear" w:color="auto" w:fill="auto"/>
            <w:noWrap/>
            <w:tcMar>
              <w:top w:w="15" w:type="dxa"/>
              <w:left w:w="15" w:type="dxa"/>
              <w:right w:w="15" w:type="dxa"/>
            </w:tcMar>
            <w:vAlign w:val="center"/>
          </w:tcPr>
          <w:p w14:paraId="7B254973">
            <w:pPr>
              <w:widowControl/>
              <w:spacing w:after="0" w:line="240" w:lineRule="auto"/>
              <w:jc w:val="center"/>
              <w:textAlignment w:val="center"/>
              <w:rPr>
                <w:rFonts w:ascii="黑体" w:hAnsi="宋体" w:eastAsia="黑体" w:cs="黑体"/>
                <w:color w:val="000000"/>
                <w:sz w:val="40"/>
                <w:szCs w:val="40"/>
              </w:rPr>
            </w:pPr>
            <w:r>
              <w:rPr>
                <w:rFonts w:hint="eastAsia" w:ascii="黑体" w:hAnsi="宋体" w:eastAsia="黑体" w:cs="黑体"/>
                <w:color w:val="000000"/>
                <w:kern w:val="0"/>
                <w:sz w:val="40"/>
                <w:szCs w:val="40"/>
              </w:rPr>
              <w:t>国有资本经营预算财政拨</w:t>
            </w:r>
            <w:r>
              <w:rPr>
                <w:sz w:val="44"/>
              </w:rPr>
              <w:pict>
                <v:group id="1065" o:spid="_x0000_s1089" o:spt="203" style="position:absolute;left:0pt;margin-left:-80.9pt;margin-top:-81.1pt;height:41.2pt;width:243.2pt;mso-position-vertical-relative:page;z-index:251681792;mso-width-relative:page;mso-height-relative:page;" coordorigin="4551,52615" coordsize="8546,1398203" o:gfxdata="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BYAAABkcnMv&#10;UEsBAhQAFAAAAAgAh07iQByaUsrcAAAADQEAAA8AAAAAAAAAAQAgAAAAOAAAAGRycy9kb3ducmV2&#10;LnhtbFBLAQIUABQAAAAIAIdO4kCwonrBjQIAALEGAAAOAAAAAAAAAAEAIAAAAEEBAABkcnMvZTJv&#10;RG9jLnhtbFBLBQYAAAAABgAGAFkBAABABgAAAAA=&#10;">
                  <o:lock v:ext="edit"/>
                  <v:rect id="1066" o:spid="_x0000_s1091" o:spt="1" style="position:absolute;left:4551;top:52615;height:1175;width:8546;" fillcolor="#D8D8D8" filled="t" stroked="f" coordsize="21600,21600" o:gfxdata="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DrFy1e7AAAA3AAAAA8AAAAAAAAAAQAgAAAAOAAAAGRycy9kb3ducmV2Lnht&#10;bFBLAQIUABQAAAAIAIdO4kAzLwWeOwAAADkAAAAQAAAAAAAAAAEAIAAAACABAABkcnMvc2hhcGV4&#10;bWwueG1sUEsFBgAAAAAGAAYAWwEAAMoDAAAAAA==&#10;">
                    <v:path/>
                    <v:fill on="t" focussize="0,0"/>
                    <v:stroke on="f" weight="2pt"/>
                    <v:imagedata o:title=""/>
                    <o:lock v:ext="edit"/>
                  </v:rect>
                  <v:rect id="1067" o:spid="_x0000_s1090" o:spt="1" style="position:absolute;left:4577;top:52890;height:1123;width:8324;v-text-anchor:middle;" fillcolor="#AD002D" filled="t" stroked="t" coordsize="21600,21600" o:gfxdata="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IR6DXe7AAAA3AAAAA8AAAAAAAAAAQAgAAAAOAAAAGRycy9kb3ducmV2Lnht&#10;bFBLAQIUABQAAAAIAIdO4kAzLwWeOwAAADkAAAAQAAAAAAAAAAEAIAAAACABAABkcnMvc2hhcGV4&#10;bWwueG1sUEsFBgAAAAAGAAYAWwEAAMoDAAAAAA==&#10;">
                    <v:path/>
                    <v:fill on="t" focussize="0,0"/>
                    <v:stroke weight="2pt" color="#AF7621"/>
                    <v:imagedata o:title=""/>
                    <o:lock v:ext="edit"/>
                    <v:textbox>
                      <w:txbxContent>
                        <w:p w14:paraId="68A4E89A">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14:paraId="4121DB91">
                          <w:pPr>
                            <w:jc w:val="center"/>
                          </w:pPr>
                        </w:p>
                      </w:txbxContent>
                    </v:textbox>
                  </v:rect>
                  <w10:anchorlock/>
                </v:group>
              </w:pict>
            </w:r>
            <w:r>
              <w:rPr>
                <w:rFonts w:hint="eastAsia" w:ascii="黑体" w:hAnsi="宋体" w:eastAsia="黑体" w:cs="黑体"/>
                <w:color w:val="000000"/>
                <w:kern w:val="0"/>
                <w:sz w:val="40"/>
                <w:szCs w:val="40"/>
              </w:rPr>
              <w:t>款支出决算表</w:t>
            </w:r>
          </w:p>
        </w:tc>
      </w:tr>
      <w:tr w14:paraId="11A12EF6">
        <w:tblPrEx>
          <w:tblCellMar>
            <w:top w:w="0" w:type="dxa"/>
            <w:left w:w="0" w:type="dxa"/>
            <w:bottom w:w="0" w:type="dxa"/>
            <w:right w:w="0" w:type="dxa"/>
          </w:tblCellMar>
        </w:tblPrEx>
        <w:trPr>
          <w:trHeight w:val="335" w:hRule="atLeast"/>
        </w:trPr>
        <w:tc>
          <w:tcPr>
            <w:tcW w:w="442" w:type="dxa"/>
            <w:tcBorders>
              <w:top w:val="nil"/>
              <w:left w:val="nil"/>
              <w:bottom w:val="nil"/>
              <w:right w:val="nil"/>
            </w:tcBorders>
            <w:shd w:val="clear" w:color="auto" w:fill="auto"/>
            <w:noWrap/>
            <w:tcMar>
              <w:top w:w="15" w:type="dxa"/>
              <w:left w:w="15" w:type="dxa"/>
              <w:right w:w="15" w:type="dxa"/>
            </w:tcMar>
            <w:vAlign w:val="center"/>
          </w:tcPr>
          <w:p w14:paraId="365AD2C4">
            <w:pPr>
              <w:widowControl/>
              <w:spacing w:after="0" w:line="240" w:lineRule="auto"/>
              <w:rPr>
                <w:rFonts w:ascii="Arial" w:hAnsi="Arial" w:cs="Arial"/>
                <w:color w:val="000000"/>
                <w:sz w:val="22"/>
                <w:szCs w:val="22"/>
              </w:rPr>
            </w:pPr>
          </w:p>
        </w:tc>
        <w:tc>
          <w:tcPr>
            <w:tcW w:w="208" w:type="dxa"/>
            <w:tcBorders>
              <w:top w:val="nil"/>
              <w:left w:val="nil"/>
              <w:bottom w:val="nil"/>
              <w:right w:val="nil"/>
            </w:tcBorders>
            <w:shd w:val="clear" w:color="auto" w:fill="auto"/>
            <w:noWrap/>
            <w:tcMar>
              <w:top w:w="15" w:type="dxa"/>
              <w:left w:w="15" w:type="dxa"/>
              <w:right w:w="15" w:type="dxa"/>
            </w:tcMar>
            <w:vAlign w:val="center"/>
          </w:tcPr>
          <w:p w14:paraId="55B9404F">
            <w:pPr>
              <w:widowControl/>
              <w:spacing w:after="0" w:line="240" w:lineRule="auto"/>
              <w:rPr>
                <w:rFonts w:ascii="Arial" w:hAnsi="Arial" w:cs="Arial"/>
                <w:color w:val="000000"/>
                <w:sz w:val="22"/>
                <w:szCs w:val="22"/>
              </w:rPr>
            </w:pPr>
          </w:p>
        </w:tc>
        <w:tc>
          <w:tcPr>
            <w:tcW w:w="504" w:type="dxa"/>
            <w:tcBorders>
              <w:top w:val="nil"/>
              <w:left w:val="nil"/>
              <w:bottom w:val="nil"/>
              <w:right w:val="nil"/>
            </w:tcBorders>
            <w:shd w:val="clear" w:color="auto" w:fill="auto"/>
            <w:noWrap/>
            <w:tcMar>
              <w:top w:w="15" w:type="dxa"/>
              <w:left w:w="15" w:type="dxa"/>
              <w:right w:w="15" w:type="dxa"/>
            </w:tcMar>
            <w:vAlign w:val="center"/>
          </w:tcPr>
          <w:p w14:paraId="58D1ED9F">
            <w:pPr>
              <w:widowControl/>
              <w:spacing w:after="0" w:line="240" w:lineRule="auto"/>
              <w:rPr>
                <w:rFonts w:ascii="Arial" w:hAnsi="Arial" w:cs="Arial"/>
                <w:color w:val="000000"/>
                <w:sz w:val="22"/>
                <w:szCs w:val="22"/>
              </w:rPr>
            </w:pPr>
          </w:p>
        </w:tc>
        <w:tc>
          <w:tcPr>
            <w:tcW w:w="1168" w:type="dxa"/>
            <w:gridSpan w:val="2"/>
            <w:tcBorders>
              <w:top w:val="nil"/>
              <w:left w:val="nil"/>
              <w:bottom w:val="nil"/>
              <w:right w:val="nil"/>
            </w:tcBorders>
            <w:shd w:val="clear" w:color="auto" w:fill="auto"/>
            <w:noWrap/>
            <w:tcMar>
              <w:top w:w="15" w:type="dxa"/>
              <w:left w:w="15" w:type="dxa"/>
              <w:right w:w="15" w:type="dxa"/>
            </w:tcMar>
            <w:vAlign w:val="center"/>
          </w:tcPr>
          <w:p w14:paraId="3E451990">
            <w:pPr>
              <w:widowControl/>
              <w:spacing w:after="0" w:line="240" w:lineRule="auto"/>
              <w:rPr>
                <w:rFonts w:ascii="Arial" w:hAnsi="Arial" w:cs="Arial"/>
                <w:color w:val="000000"/>
                <w:sz w:val="22"/>
                <w:szCs w:val="22"/>
              </w:rPr>
            </w:pPr>
          </w:p>
        </w:tc>
        <w:tc>
          <w:tcPr>
            <w:tcW w:w="1035" w:type="dxa"/>
            <w:gridSpan w:val="2"/>
            <w:tcBorders>
              <w:top w:val="nil"/>
              <w:left w:val="nil"/>
              <w:bottom w:val="nil"/>
              <w:right w:val="nil"/>
            </w:tcBorders>
            <w:shd w:val="clear" w:color="auto" w:fill="auto"/>
            <w:noWrap/>
            <w:tcMar>
              <w:top w:w="15" w:type="dxa"/>
              <w:left w:w="15" w:type="dxa"/>
              <w:right w:w="15" w:type="dxa"/>
            </w:tcMar>
            <w:vAlign w:val="center"/>
          </w:tcPr>
          <w:p w14:paraId="34364430">
            <w:pPr>
              <w:widowControl/>
              <w:spacing w:after="0" w:line="240" w:lineRule="auto"/>
              <w:rPr>
                <w:rFonts w:ascii="Arial" w:hAnsi="Arial" w:cs="Arial"/>
                <w:color w:val="000000"/>
                <w:sz w:val="22"/>
                <w:szCs w:val="22"/>
              </w:rPr>
            </w:pPr>
          </w:p>
        </w:tc>
        <w:tc>
          <w:tcPr>
            <w:tcW w:w="2005" w:type="dxa"/>
            <w:gridSpan w:val="2"/>
            <w:tcBorders>
              <w:top w:val="nil"/>
              <w:left w:val="nil"/>
              <w:bottom w:val="nil"/>
              <w:right w:val="nil"/>
            </w:tcBorders>
            <w:shd w:val="clear" w:color="auto" w:fill="auto"/>
            <w:noWrap/>
            <w:tcMar>
              <w:top w:w="15" w:type="dxa"/>
              <w:left w:w="15" w:type="dxa"/>
              <w:right w:w="15" w:type="dxa"/>
            </w:tcMar>
            <w:vAlign w:val="center"/>
          </w:tcPr>
          <w:p w14:paraId="3E9FFEFA">
            <w:pPr>
              <w:widowControl/>
              <w:spacing w:after="0" w:line="240" w:lineRule="auto"/>
              <w:rPr>
                <w:rFonts w:ascii="Arial" w:hAnsi="Arial" w:cs="Arial"/>
                <w:color w:val="000000"/>
                <w:sz w:val="22"/>
                <w:szCs w:val="22"/>
              </w:rPr>
            </w:pPr>
          </w:p>
        </w:tc>
        <w:tc>
          <w:tcPr>
            <w:tcW w:w="3438" w:type="dxa"/>
            <w:gridSpan w:val="2"/>
            <w:tcBorders>
              <w:top w:val="nil"/>
              <w:left w:val="nil"/>
              <w:bottom w:val="nil"/>
              <w:right w:val="nil"/>
            </w:tcBorders>
            <w:shd w:val="clear" w:color="auto" w:fill="auto"/>
            <w:noWrap/>
            <w:tcMar>
              <w:top w:w="15" w:type="dxa"/>
              <w:left w:w="15" w:type="dxa"/>
              <w:right w:w="15" w:type="dxa"/>
            </w:tcMar>
            <w:vAlign w:val="center"/>
          </w:tcPr>
          <w:p w14:paraId="07FEF300">
            <w:pPr>
              <w:widowControl/>
              <w:spacing w:after="0" w:line="240" w:lineRule="auto"/>
              <w:jc w:val="right"/>
              <w:textAlignment w:val="center"/>
              <w:rPr>
                <w:rFonts w:ascii="宋体" w:hAnsi="宋体" w:cs="宋体"/>
                <w:color w:val="000000"/>
                <w:sz w:val="22"/>
                <w:szCs w:val="22"/>
              </w:rPr>
            </w:pPr>
            <w:r>
              <w:rPr>
                <w:rFonts w:hint="eastAsia" w:ascii="宋体" w:hAnsi="宋体" w:cs="宋体"/>
                <w:color w:val="000000"/>
                <w:kern w:val="0"/>
                <w:sz w:val="22"/>
                <w:szCs w:val="22"/>
              </w:rPr>
              <w:t>公开09表</w:t>
            </w:r>
          </w:p>
        </w:tc>
      </w:tr>
      <w:tr w14:paraId="05ABD04B">
        <w:tblPrEx>
          <w:tblCellMar>
            <w:top w:w="0" w:type="dxa"/>
            <w:left w:w="0" w:type="dxa"/>
            <w:bottom w:w="0" w:type="dxa"/>
            <w:right w:w="0" w:type="dxa"/>
          </w:tblCellMar>
        </w:tblPrEx>
        <w:trPr>
          <w:trHeight w:val="335" w:hRule="atLeast"/>
        </w:trPr>
        <w:tc>
          <w:tcPr>
            <w:tcW w:w="3357" w:type="dxa"/>
            <w:gridSpan w:val="7"/>
            <w:tcBorders>
              <w:top w:val="nil"/>
              <w:left w:val="nil"/>
              <w:bottom w:val="nil"/>
              <w:right w:val="nil"/>
            </w:tcBorders>
            <w:shd w:val="clear" w:color="auto" w:fill="auto"/>
            <w:noWrap/>
            <w:tcMar>
              <w:top w:w="15" w:type="dxa"/>
              <w:left w:w="15" w:type="dxa"/>
              <w:right w:w="15" w:type="dxa"/>
            </w:tcMar>
            <w:vAlign w:val="center"/>
          </w:tcPr>
          <w:p w14:paraId="4CD557D3">
            <w:pPr>
              <w:widowControl/>
              <w:spacing w:after="0" w:line="240" w:lineRule="auto"/>
              <w:jc w:val="left"/>
              <w:textAlignment w:val="center"/>
              <w:rPr>
                <w:rFonts w:ascii="宋体" w:hAnsi="宋体" w:cs="宋体"/>
                <w:color w:val="000000"/>
                <w:sz w:val="22"/>
                <w:szCs w:val="22"/>
              </w:rPr>
            </w:pPr>
            <w:r>
              <w:rPr>
                <w:rFonts w:hint="eastAsia" w:ascii="宋体" w:hAnsi="宋体" w:cs="宋体"/>
                <w:color w:val="000000"/>
                <w:kern w:val="0"/>
                <w:sz w:val="22"/>
                <w:szCs w:val="22"/>
              </w:rPr>
              <w:t>编制单位：</w:t>
            </w:r>
            <w:r>
              <w:rPr>
                <w:rFonts w:hint="eastAsia" w:ascii="宋体" w:hAnsi="宋体" w:cs="宋体"/>
                <w:color w:val="000000"/>
                <w:kern w:val="0"/>
                <w:szCs w:val="21"/>
              </w:rPr>
              <w:t>唐山高新技术产业开发区人民法院</w:t>
            </w:r>
          </w:p>
        </w:tc>
        <w:tc>
          <w:tcPr>
            <w:tcW w:w="2005" w:type="dxa"/>
            <w:gridSpan w:val="2"/>
            <w:tcBorders>
              <w:top w:val="nil"/>
              <w:left w:val="nil"/>
              <w:bottom w:val="nil"/>
              <w:right w:val="nil"/>
            </w:tcBorders>
            <w:shd w:val="clear" w:color="auto" w:fill="auto"/>
            <w:noWrap/>
            <w:tcMar>
              <w:top w:w="15" w:type="dxa"/>
              <w:left w:w="15" w:type="dxa"/>
              <w:right w:w="15" w:type="dxa"/>
            </w:tcMar>
            <w:vAlign w:val="center"/>
          </w:tcPr>
          <w:p w14:paraId="2FDF3CBD">
            <w:pPr>
              <w:widowControl/>
              <w:spacing w:after="0" w:line="240" w:lineRule="auto"/>
              <w:rPr>
                <w:rFonts w:ascii="Arial" w:hAnsi="Arial" w:cs="Arial"/>
                <w:color w:val="000000"/>
                <w:sz w:val="22"/>
                <w:szCs w:val="22"/>
              </w:rPr>
            </w:pPr>
          </w:p>
        </w:tc>
        <w:tc>
          <w:tcPr>
            <w:tcW w:w="3438" w:type="dxa"/>
            <w:gridSpan w:val="2"/>
            <w:tcBorders>
              <w:top w:val="nil"/>
              <w:left w:val="nil"/>
              <w:bottom w:val="nil"/>
              <w:right w:val="nil"/>
            </w:tcBorders>
            <w:shd w:val="clear" w:color="auto" w:fill="auto"/>
            <w:noWrap/>
            <w:tcMar>
              <w:top w:w="15" w:type="dxa"/>
              <w:left w:w="15" w:type="dxa"/>
              <w:right w:w="15" w:type="dxa"/>
            </w:tcMar>
            <w:vAlign w:val="center"/>
          </w:tcPr>
          <w:p w14:paraId="5887FDA4">
            <w:pPr>
              <w:widowControl/>
              <w:spacing w:after="0" w:line="240" w:lineRule="auto"/>
              <w:jc w:val="right"/>
              <w:textAlignment w:val="center"/>
              <w:rPr>
                <w:rFonts w:ascii="宋体" w:hAnsi="宋体" w:cs="宋体"/>
                <w:color w:val="000000"/>
                <w:sz w:val="22"/>
                <w:szCs w:val="22"/>
              </w:rPr>
            </w:pPr>
            <w:r>
              <w:rPr>
                <w:rFonts w:hint="eastAsia" w:ascii="宋体" w:hAnsi="宋体" w:cs="宋体"/>
                <w:color w:val="000000"/>
                <w:kern w:val="0"/>
                <w:sz w:val="22"/>
                <w:szCs w:val="22"/>
              </w:rPr>
              <w:t>金额单位：万元</w:t>
            </w:r>
          </w:p>
        </w:tc>
      </w:tr>
      <w:tr w14:paraId="4E0427D8">
        <w:tblPrEx>
          <w:tblCellMar>
            <w:top w:w="0" w:type="dxa"/>
            <w:left w:w="0" w:type="dxa"/>
            <w:bottom w:w="0" w:type="dxa"/>
            <w:right w:w="0" w:type="dxa"/>
          </w:tblCellMar>
        </w:tblPrEx>
        <w:trPr>
          <w:trHeight w:val="358" w:hRule="atLeast"/>
        </w:trPr>
        <w:tc>
          <w:tcPr>
            <w:tcW w:w="3105"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1EA909">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科目</w:t>
            </w:r>
          </w:p>
        </w:tc>
        <w:tc>
          <w:tcPr>
            <w:tcW w:w="5695" w:type="dxa"/>
            <w:gridSpan w:val="5"/>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1FF26B6B">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本年支出</w:t>
            </w:r>
          </w:p>
        </w:tc>
      </w:tr>
      <w:tr w14:paraId="36A8B801">
        <w:tblPrEx>
          <w:tblCellMar>
            <w:top w:w="0" w:type="dxa"/>
            <w:left w:w="0" w:type="dxa"/>
            <w:bottom w:w="0" w:type="dxa"/>
            <w:right w:w="0" w:type="dxa"/>
          </w:tblCellMar>
        </w:tblPrEx>
        <w:trPr>
          <w:trHeight w:val="826" w:hRule="atLeast"/>
        </w:trPr>
        <w:tc>
          <w:tcPr>
            <w:tcW w:w="1428" w:type="dxa"/>
            <w:gridSpan w:val="4"/>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0572AF">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功能分类科目编码</w:t>
            </w:r>
          </w:p>
        </w:tc>
        <w:tc>
          <w:tcPr>
            <w:tcW w:w="1677"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1A8328">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科目名称</w:t>
            </w: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728D70">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小计</w:t>
            </w: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1546C0">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基本支出</w:t>
            </w:r>
          </w:p>
        </w:tc>
        <w:tc>
          <w:tcPr>
            <w:tcW w:w="18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B9F681">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项目支出</w:t>
            </w:r>
          </w:p>
        </w:tc>
      </w:tr>
      <w:tr w14:paraId="5E9B4C69">
        <w:tblPrEx>
          <w:tblCellMar>
            <w:top w:w="0" w:type="dxa"/>
            <w:left w:w="0" w:type="dxa"/>
            <w:bottom w:w="0" w:type="dxa"/>
            <w:right w:w="0" w:type="dxa"/>
          </w:tblCellMar>
        </w:tblPrEx>
        <w:trPr>
          <w:trHeight w:val="358" w:hRule="atLeast"/>
        </w:trPr>
        <w:tc>
          <w:tcPr>
            <w:tcW w:w="3105" w:type="dxa"/>
            <w:gridSpan w:val="6"/>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382171">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栏次</w:t>
            </w: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A87532">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2DA1A8">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18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C5D633">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3</w:t>
            </w:r>
          </w:p>
        </w:tc>
      </w:tr>
      <w:tr w14:paraId="1C159DEA">
        <w:tblPrEx>
          <w:tblCellMar>
            <w:top w:w="0" w:type="dxa"/>
            <w:left w:w="0" w:type="dxa"/>
            <w:bottom w:w="0" w:type="dxa"/>
            <w:right w:w="0" w:type="dxa"/>
          </w:tblCellMar>
        </w:tblPrEx>
        <w:trPr>
          <w:trHeight w:val="358" w:hRule="atLeast"/>
        </w:trPr>
        <w:tc>
          <w:tcPr>
            <w:tcW w:w="3105" w:type="dxa"/>
            <w:gridSpan w:val="6"/>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7C20DE">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合计</w:t>
            </w: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E45C66">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AA7CE9">
            <w:pPr>
              <w:widowControl/>
              <w:spacing w:after="0" w:line="240" w:lineRule="auto"/>
              <w:jc w:val="right"/>
              <w:rPr>
                <w:rFonts w:ascii="宋体" w:hAnsi="宋体" w:cs="宋体"/>
                <w:color w:val="000000"/>
                <w:sz w:val="22"/>
                <w:szCs w:val="22"/>
              </w:rPr>
            </w:pPr>
          </w:p>
        </w:tc>
        <w:tc>
          <w:tcPr>
            <w:tcW w:w="18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73F05C">
            <w:pPr>
              <w:widowControl/>
              <w:spacing w:after="0" w:line="240" w:lineRule="auto"/>
              <w:jc w:val="right"/>
              <w:rPr>
                <w:rFonts w:ascii="宋体" w:hAnsi="宋体" w:cs="宋体"/>
                <w:color w:val="000000"/>
                <w:sz w:val="22"/>
                <w:szCs w:val="22"/>
              </w:rPr>
            </w:pPr>
          </w:p>
        </w:tc>
      </w:tr>
      <w:tr w14:paraId="7D2D1483">
        <w:tblPrEx>
          <w:tblCellMar>
            <w:top w:w="0" w:type="dxa"/>
            <w:left w:w="0" w:type="dxa"/>
            <w:bottom w:w="0" w:type="dxa"/>
            <w:right w:w="0" w:type="dxa"/>
          </w:tblCellMar>
        </w:tblPrEx>
        <w:trPr>
          <w:trHeight w:val="346" w:hRule="atLeast"/>
        </w:trPr>
        <w:tc>
          <w:tcPr>
            <w:tcW w:w="1428"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AF2BB1">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5D7C48">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0C8A21">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EF7C57">
            <w:pPr>
              <w:widowControl/>
              <w:spacing w:after="0" w:line="240" w:lineRule="auto"/>
              <w:jc w:val="right"/>
              <w:rPr>
                <w:rFonts w:ascii="宋体" w:hAnsi="宋体" w:cs="宋体"/>
                <w:color w:val="000000"/>
                <w:sz w:val="22"/>
                <w:szCs w:val="22"/>
              </w:rPr>
            </w:pPr>
          </w:p>
        </w:tc>
        <w:tc>
          <w:tcPr>
            <w:tcW w:w="18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FBCFD9">
            <w:pPr>
              <w:widowControl/>
              <w:spacing w:after="0" w:line="240" w:lineRule="auto"/>
              <w:jc w:val="right"/>
              <w:rPr>
                <w:rFonts w:ascii="宋体" w:hAnsi="宋体" w:cs="宋体"/>
                <w:color w:val="000000"/>
                <w:sz w:val="22"/>
                <w:szCs w:val="22"/>
              </w:rPr>
            </w:pPr>
          </w:p>
        </w:tc>
      </w:tr>
      <w:tr w14:paraId="07469CFC">
        <w:tblPrEx>
          <w:tblCellMar>
            <w:top w:w="0" w:type="dxa"/>
            <w:left w:w="0" w:type="dxa"/>
            <w:bottom w:w="0" w:type="dxa"/>
            <w:right w:w="0" w:type="dxa"/>
          </w:tblCellMar>
        </w:tblPrEx>
        <w:trPr>
          <w:trHeight w:val="346" w:hRule="atLeast"/>
        </w:trPr>
        <w:tc>
          <w:tcPr>
            <w:tcW w:w="1428"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7AF6B1">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D6684D">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6018D6">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446B0D">
            <w:pPr>
              <w:widowControl/>
              <w:spacing w:after="0" w:line="240" w:lineRule="auto"/>
              <w:jc w:val="right"/>
              <w:rPr>
                <w:rFonts w:ascii="宋体" w:hAnsi="宋体" w:cs="宋体"/>
                <w:color w:val="000000"/>
                <w:sz w:val="22"/>
                <w:szCs w:val="22"/>
              </w:rPr>
            </w:pPr>
          </w:p>
        </w:tc>
        <w:tc>
          <w:tcPr>
            <w:tcW w:w="18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787072">
            <w:pPr>
              <w:widowControl/>
              <w:spacing w:after="0" w:line="240" w:lineRule="auto"/>
              <w:jc w:val="right"/>
              <w:rPr>
                <w:rFonts w:ascii="宋体" w:hAnsi="宋体" w:cs="宋体"/>
                <w:color w:val="000000"/>
                <w:sz w:val="22"/>
                <w:szCs w:val="22"/>
              </w:rPr>
            </w:pPr>
          </w:p>
        </w:tc>
      </w:tr>
      <w:tr w14:paraId="2ED70365">
        <w:tblPrEx>
          <w:tblCellMar>
            <w:top w:w="0" w:type="dxa"/>
            <w:left w:w="0" w:type="dxa"/>
            <w:bottom w:w="0" w:type="dxa"/>
            <w:right w:w="0" w:type="dxa"/>
          </w:tblCellMar>
        </w:tblPrEx>
        <w:trPr>
          <w:trHeight w:val="346" w:hRule="atLeast"/>
        </w:trPr>
        <w:tc>
          <w:tcPr>
            <w:tcW w:w="1428"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4646A6">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EB97F7">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28F86A">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584401">
            <w:pPr>
              <w:widowControl/>
              <w:spacing w:after="0" w:line="240" w:lineRule="auto"/>
              <w:jc w:val="right"/>
              <w:rPr>
                <w:rFonts w:ascii="宋体" w:hAnsi="宋体" w:cs="宋体"/>
                <w:color w:val="000000"/>
                <w:sz w:val="22"/>
                <w:szCs w:val="22"/>
              </w:rPr>
            </w:pPr>
          </w:p>
        </w:tc>
        <w:tc>
          <w:tcPr>
            <w:tcW w:w="18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595B4B">
            <w:pPr>
              <w:widowControl/>
              <w:spacing w:after="0" w:line="240" w:lineRule="auto"/>
              <w:jc w:val="right"/>
              <w:rPr>
                <w:rFonts w:ascii="宋体" w:hAnsi="宋体" w:cs="宋体"/>
                <w:color w:val="000000"/>
                <w:sz w:val="22"/>
                <w:szCs w:val="22"/>
              </w:rPr>
            </w:pPr>
          </w:p>
        </w:tc>
      </w:tr>
      <w:tr w14:paraId="19ABF6E2">
        <w:tblPrEx>
          <w:tblCellMar>
            <w:top w:w="0" w:type="dxa"/>
            <w:left w:w="0" w:type="dxa"/>
            <w:bottom w:w="0" w:type="dxa"/>
            <w:right w:w="0" w:type="dxa"/>
          </w:tblCellMar>
        </w:tblPrEx>
        <w:trPr>
          <w:trHeight w:val="346" w:hRule="atLeast"/>
        </w:trPr>
        <w:tc>
          <w:tcPr>
            <w:tcW w:w="1428"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05CF9E">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08A8FC">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CCADE3">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6C5CC8">
            <w:pPr>
              <w:widowControl/>
              <w:spacing w:after="0" w:line="240" w:lineRule="auto"/>
              <w:jc w:val="right"/>
              <w:rPr>
                <w:rFonts w:ascii="宋体" w:hAnsi="宋体" w:cs="宋体"/>
                <w:color w:val="000000"/>
                <w:sz w:val="22"/>
                <w:szCs w:val="22"/>
              </w:rPr>
            </w:pPr>
          </w:p>
        </w:tc>
        <w:tc>
          <w:tcPr>
            <w:tcW w:w="18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5962A9">
            <w:pPr>
              <w:widowControl/>
              <w:spacing w:after="0" w:line="240" w:lineRule="auto"/>
              <w:jc w:val="right"/>
              <w:rPr>
                <w:rFonts w:ascii="宋体" w:hAnsi="宋体" w:cs="宋体"/>
                <w:color w:val="000000"/>
                <w:sz w:val="22"/>
                <w:szCs w:val="22"/>
              </w:rPr>
            </w:pPr>
          </w:p>
        </w:tc>
      </w:tr>
      <w:tr w14:paraId="0CFAFDFD">
        <w:tblPrEx>
          <w:tblCellMar>
            <w:top w:w="0" w:type="dxa"/>
            <w:left w:w="0" w:type="dxa"/>
            <w:bottom w:w="0" w:type="dxa"/>
            <w:right w:w="0" w:type="dxa"/>
          </w:tblCellMar>
        </w:tblPrEx>
        <w:trPr>
          <w:trHeight w:val="346" w:hRule="atLeast"/>
        </w:trPr>
        <w:tc>
          <w:tcPr>
            <w:tcW w:w="1428"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95B89E">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DC5570">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92934B">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87B5F0">
            <w:pPr>
              <w:widowControl/>
              <w:spacing w:after="0" w:line="240" w:lineRule="auto"/>
              <w:jc w:val="right"/>
              <w:rPr>
                <w:rFonts w:ascii="宋体" w:hAnsi="宋体" w:cs="宋体"/>
                <w:color w:val="000000"/>
                <w:sz w:val="22"/>
                <w:szCs w:val="22"/>
              </w:rPr>
            </w:pPr>
          </w:p>
        </w:tc>
        <w:tc>
          <w:tcPr>
            <w:tcW w:w="18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96DB58">
            <w:pPr>
              <w:widowControl/>
              <w:spacing w:after="0" w:line="240" w:lineRule="auto"/>
              <w:jc w:val="right"/>
              <w:rPr>
                <w:rFonts w:ascii="宋体" w:hAnsi="宋体" w:cs="宋体"/>
                <w:color w:val="000000"/>
                <w:sz w:val="22"/>
                <w:szCs w:val="22"/>
              </w:rPr>
            </w:pPr>
          </w:p>
        </w:tc>
      </w:tr>
      <w:tr w14:paraId="2BA6DDB2">
        <w:tblPrEx>
          <w:tblCellMar>
            <w:top w:w="0" w:type="dxa"/>
            <w:left w:w="0" w:type="dxa"/>
            <w:bottom w:w="0" w:type="dxa"/>
            <w:right w:w="0" w:type="dxa"/>
          </w:tblCellMar>
        </w:tblPrEx>
        <w:trPr>
          <w:trHeight w:val="346" w:hRule="atLeast"/>
        </w:trPr>
        <w:tc>
          <w:tcPr>
            <w:tcW w:w="1428"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37B587">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33BB90">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F779E5">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B4D73E">
            <w:pPr>
              <w:widowControl/>
              <w:spacing w:after="0" w:line="240" w:lineRule="auto"/>
              <w:jc w:val="right"/>
              <w:rPr>
                <w:rFonts w:ascii="宋体" w:hAnsi="宋体" w:cs="宋体"/>
                <w:color w:val="000000"/>
                <w:sz w:val="22"/>
                <w:szCs w:val="22"/>
              </w:rPr>
            </w:pPr>
          </w:p>
        </w:tc>
        <w:tc>
          <w:tcPr>
            <w:tcW w:w="18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B911B9">
            <w:pPr>
              <w:widowControl/>
              <w:spacing w:after="0" w:line="240" w:lineRule="auto"/>
              <w:jc w:val="right"/>
              <w:rPr>
                <w:rFonts w:ascii="宋体" w:hAnsi="宋体" w:cs="宋体"/>
                <w:color w:val="000000"/>
                <w:sz w:val="22"/>
                <w:szCs w:val="22"/>
              </w:rPr>
            </w:pPr>
          </w:p>
        </w:tc>
      </w:tr>
      <w:tr w14:paraId="76CBAE76">
        <w:tblPrEx>
          <w:tblCellMar>
            <w:top w:w="0" w:type="dxa"/>
            <w:left w:w="0" w:type="dxa"/>
            <w:bottom w:w="0" w:type="dxa"/>
            <w:right w:w="0" w:type="dxa"/>
          </w:tblCellMar>
        </w:tblPrEx>
        <w:trPr>
          <w:trHeight w:val="358" w:hRule="atLeast"/>
        </w:trPr>
        <w:tc>
          <w:tcPr>
            <w:tcW w:w="8800" w:type="dxa"/>
            <w:gridSpan w:val="11"/>
            <w:tcBorders>
              <w:top w:val="nil"/>
              <w:left w:val="nil"/>
              <w:bottom w:val="nil"/>
              <w:right w:val="nil"/>
            </w:tcBorders>
            <w:shd w:val="clear" w:color="auto" w:fill="auto"/>
            <w:tcMar>
              <w:top w:w="15" w:type="dxa"/>
              <w:left w:w="15" w:type="dxa"/>
              <w:right w:w="15" w:type="dxa"/>
            </w:tcMar>
            <w:vAlign w:val="center"/>
          </w:tcPr>
          <w:p w14:paraId="26CBA3A0">
            <w:pPr>
              <w:widowControl/>
              <w:spacing w:after="0" w:line="240" w:lineRule="auto"/>
              <w:jc w:val="left"/>
              <w:textAlignment w:val="center"/>
              <w:rPr>
                <w:rFonts w:ascii="宋体" w:hAnsi="宋体" w:cs="宋体"/>
                <w:color w:val="000000"/>
                <w:sz w:val="22"/>
                <w:szCs w:val="22"/>
              </w:rPr>
            </w:pPr>
            <w:r>
              <w:rPr>
                <w:rFonts w:hint="eastAsia" w:ascii="宋体" w:hAnsi="宋体" w:cs="宋体"/>
                <w:color w:val="000000"/>
                <w:kern w:val="0"/>
                <w:sz w:val="22"/>
                <w:szCs w:val="22"/>
              </w:rPr>
              <w:t>注：本表反映部门本年度国有资本经营预算财政拨款支出情况。</w:t>
            </w:r>
          </w:p>
        </w:tc>
      </w:tr>
    </w:tbl>
    <w:p w14:paraId="097EB881">
      <w:pPr>
        <w:widowControl/>
        <w:spacing w:after="0" w:line="560" w:lineRule="exact"/>
        <w:jc w:val="left"/>
        <w:rPr>
          <w:rFonts w:ascii="仿宋_GB2312" w:hAnsi="宋体" w:eastAsia="仿宋_GB2312"/>
          <w:b/>
          <w:sz w:val="28"/>
          <w:szCs w:val="28"/>
          <w:highlight w:val="yellow"/>
        </w:rPr>
        <w:sectPr>
          <w:pgSz w:w="11906" w:h="16838"/>
          <w:pgMar w:top="2098" w:right="1474" w:bottom="1984" w:left="1588" w:header="851" w:footer="992" w:gutter="0"/>
          <w:cols w:space="0" w:num="1"/>
          <w:docGrid w:type="lines" w:linePitch="312" w:charSpace="0"/>
        </w:sectPr>
      </w:pPr>
      <w:r>
        <w:rPr>
          <w:rFonts w:hint="eastAsia"/>
        </w:rPr>
        <w:t>说明：本部门本年度无相关支出情况，按要求空表列示</w:t>
      </w:r>
    </w:p>
    <w:tbl>
      <w:tblPr>
        <w:tblStyle w:val="13"/>
        <w:tblW w:w="8940" w:type="dxa"/>
        <w:tblInd w:w="0" w:type="dxa"/>
        <w:tblLayout w:type="fixed"/>
        <w:tblCellMar>
          <w:top w:w="0" w:type="dxa"/>
          <w:left w:w="0" w:type="dxa"/>
          <w:bottom w:w="0" w:type="dxa"/>
          <w:right w:w="0" w:type="dxa"/>
        </w:tblCellMar>
      </w:tblPr>
      <w:tblGrid>
        <w:gridCol w:w="1901"/>
        <w:gridCol w:w="1203"/>
        <w:gridCol w:w="790"/>
        <w:gridCol w:w="362"/>
        <w:gridCol w:w="911"/>
        <w:gridCol w:w="241"/>
        <w:gridCol w:w="1032"/>
        <w:gridCol w:w="120"/>
        <w:gridCol w:w="1154"/>
        <w:gridCol w:w="1226"/>
      </w:tblGrid>
      <w:tr w14:paraId="7618473F">
        <w:tblPrEx>
          <w:tblCellMar>
            <w:top w:w="0" w:type="dxa"/>
            <w:left w:w="0" w:type="dxa"/>
            <w:bottom w:w="0" w:type="dxa"/>
            <w:right w:w="0" w:type="dxa"/>
          </w:tblCellMar>
        </w:tblPrEx>
        <w:trPr>
          <w:trHeight w:val="635" w:hRule="atLeast"/>
        </w:trPr>
        <w:tc>
          <w:tcPr>
            <w:tcW w:w="8940" w:type="dxa"/>
            <w:gridSpan w:val="10"/>
            <w:tcBorders>
              <w:top w:val="nil"/>
              <w:left w:val="nil"/>
              <w:bottom w:val="nil"/>
              <w:right w:val="nil"/>
            </w:tcBorders>
            <w:shd w:val="clear" w:color="auto" w:fill="auto"/>
            <w:noWrap/>
            <w:tcMar>
              <w:top w:w="15" w:type="dxa"/>
              <w:left w:w="15" w:type="dxa"/>
              <w:right w:w="15" w:type="dxa"/>
            </w:tcMar>
            <w:vAlign w:val="center"/>
          </w:tcPr>
          <w:p w14:paraId="5B5A6E2E">
            <w:pPr>
              <w:widowControl/>
              <w:adjustRightInd w:val="0"/>
              <w:snapToGrid w:val="0"/>
              <w:spacing w:after="0" w:line="240" w:lineRule="auto"/>
              <w:jc w:val="center"/>
              <w:textAlignment w:val="center"/>
              <w:rPr>
                <w:rFonts w:ascii="黑体" w:hAnsi="宋体" w:eastAsia="黑体" w:cs="黑体"/>
                <w:color w:val="000000"/>
                <w:sz w:val="40"/>
                <w:szCs w:val="40"/>
              </w:rPr>
            </w:pPr>
            <w:r>
              <w:rPr>
                <w:rFonts w:hint="eastAsia" w:ascii="黑体" w:hAnsi="宋体" w:eastAsia="黑体" w:cs="黑体"/>
                <w:color w:val="000000"/>
                <w:kern w:val="0"/>
                <w:sz w:val="40"/>
                <w:szCs w:val="40"/>
              </w:rPr>
              <w:t>政府采购</w:t>
            </w:r>
            <w:r>
              <w:rPr>
                <w:sz w:val="44"/>
              </w:rPr>
              <w:pict>
                <v:group id="1068" o:spid="_x0000_s1086" o:spt="203" style="position:absolute;left:0pt;margin-left:-80.9pt;margin-top:-81.1pt;height:41.2pt;width:243.2pt;mso-position-vertical-relative:page;z-index:251682816;mso-width-relative:page;mso-height-relative:page;" coordorigin="4551,52615" coordsize="8546,1398203" o:gfxdata="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WAAAAZHJzL1BLAQIUABQAAAAIAIdO4kAcmlLK3AAAAA0BAAAPAAAAAAAAAAEAIAAAADgAAABk&#10;cnMvZG93bnJldi54bWxQSwECFAAUAAAACACHTuJAYdD0xpcCAACxBgAADgAAAAAAAAABACAAAABB&#10;AQAAZHJzL2Uyb0RvYy54bWxQSwUGAAAAAAYABgBZAQAASgYAAAAA&#10;">
                  <o:lock v:ext="edit"/>
                  <v:rect id="1069" o:spid="_x0000_s1088" o:spt="1" style="position:absolute;left:4551;top:52615;height:1175;width:8546;" fillcolor="#D8D8D8" filled="t" stroked="f" coordsize="21600,21600" o:gfxdata="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CqyaM+7AAAA3AAAAA8AAAAAAAAAAQAgAAAAOAAAAGRycy9kb3ducmV2Lnht&#10;bFBLAQIUABQAAAAIAIdO4kAzLwWeOwAAADkAAAAQAAAAAAAAAAEAIAAAACABAABkcnMvc2hhcGV4&#10;bWwueG1sUEsFBgAAAAAGAAYAWwEAAMoDAAAAAA==&#10;">
                    <v:path/>
                    <v:fill on="t" focussize="0,0"/>
                    <v:stroke on="f" weight="2pt"/>
                    <v:imagedata o:title=""/>
                    <o:lock v:ext="edit"/>
                  </v:rect>
                  <v:rect id="1070" o:spid="_x0000_s1087" o:spt="1" style="position:absolute;left:4577;top:52890;height:1123;width:8324;v-text-anchor:middle;" fillcolor="#AD002D" filled="t" stroked="t" coordsize="21600,21600" o:gfxdata="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AuTlQO7AAAA3AAAAA8AAAAAAAAAAQAgAAAAOAAAAGRycy9kb3ducmV2Lnht&#10;bFBLAQIUABQAAAAIAIdO4kAzLwWeOwAAADkAAAAQAAAAAAAAAAEAIAAAACABAABkcnMvc2hhcGV4&#10;bWwueG1sUEsFBgAAAAAGAAYAWwEAAMoDAAAAAA==&#10;">
                    <v:path/>
                    <v:fill on="t" focussize="0,0"/>
                    <v:stroke weight="2pt" color="#AF7621"/>
                    <v:imagedata o:title=""/>
                    <o:lock v:ext="edit"/>
                    <v:textbox>
                      <w:txbxContent>
                        <w:p w14:paraId="11FD3768">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14:paraId="483CAF02">
                          <w:pPr>
                            <w:jc w:val="center"/>
                          </w:pPr>
                        </w:p>
                      </w:txbxContent>
                    </v:textbox>
                  </v:rect>
                  <w10:anchorlock/>
                </v:group>
              </w:pict>
            </w:r>
            <w:r>
              <w:rPr>
                <w:rFonts w:hint="eastAsia" w:ascii="黑体" w:hAnsi="宋体" w:eastAsia="黑体" w:cs="黑体"/>
                <w:color w:val="000000"/>
                <w:kern w:val="0"/>
                <w:sz w:val="40"/>
                <w:szCs w:val="40"/>
              </w:rPr>
              <w:t>情况表</w:t>
            </w:r>
          </w:p>
        </w:tc>
      </w:tr>
      <w:tr w14:paraId="0E477C09">
        <w:tblPrEx>
          <w:tblCellMar>
            <w:top w:w="0" w:type="dxa"/>
            <w:left w:w="0" w:type="dxa"/>
            <w:bottom w:w="0" w:type="dxa"/>
            <w:right w:w="0" w:type="dxa"/>
          </w:tblCellMar>
        </w:tblPrEx>
        <w:trPr>
          <w:trHeight w:val="326" w:hRule="atLeast"/>
        </w:trPr>
        <w:tc>
          <w:tcPr>
            <w:tcW w:w="1901" w:type="dxa"/>
            <w:tcBorders>
              <w:top w:val="nil"/>
              <w:left w:val="nil"/>
              <w:bottom w:val="nil"/>
              <w:right w:val="nil"/>
            </w:tcBorders>
            <w:shd w:val="clear" w:color="auto" w:fill="auto"/>
            <w:noWrap/>
            <w:tcMar>
              <w:top w:w="15" w:type="dxa"/>
              <w:left w:w="15" w:type="dxa"/>
              <w:right w:w="15" w:type="dxa"/>
            </w:tcMar>
            <w:vAlign w:val="center"/>
          </w:tcPr>
          <w:p w14:paraId="79F91DEC">
            <w:pPr>
              <w:widowControl/>
              <w:adjustRightInd w:val="0"/>
              <w:snapToGrid w:val="0"/>
              <w:spacing w:after="0" w:line="240" w:lineRule="auto"/>
              <w:rPr>
                <w:rFonts w:ascii="Arial" w:hAnsi="Arial" w:cs="Arial"/>
                <w:color w:val="000000"/>
                <w:szCs w:val="21"/>
              </w:rPr>
            </w:pPr>
          </w:p>
        </w:tc>
        <w:tc>
          <w:tcPr>
            <w:tcW w:w="1203" w:type="dxa"/>
            <w:tcBorders>
              <w:top w:val="nil"/>
              <w:left w:val="nil"/>
              <w:bottom w:val="nil"/>
              <w:right w:val="nil"/>
            </w:tcBorders>
            <w:shd w:val="clear" w:color="auto" w:fill="auto"/>
            <w:noWrap/>
            <w:tcMar>
              <w:top w:w="15" w:type="dxa"/>
              <w:left w:w="15" w:type="dxa"/>
              <w:right w:w="15" w:type="dxa"/>
            </w:tcMar>
            <w:vAlign w:val="center"/>
          </w:tcPr>
          <w:p w14:paraId="2C7E9436">
            <w:pPr>
              <w:widowControl/>
              <w:adjustRightInd w:val="0"/>
              <w:snapToGrid w:val="0"/>
              <w:spacing w:after="0" w:line="240" w:lineRule="auto"/>
              <w:rPr>
                <w:rFonts w:ascii="Arial" w:hAnsi="Arial" w:cs="Arial"/>
                <w:color w:val="000000"/>
                <w:szCs w:val="21"/>
              </w:rPr>
            </w:pPr>
          </w:p>
        </w:tc>
        <w:tc>
          <w:tcPr>
            <w:tcW w:w="790" w:type="dxa"/>
            <w:tcBorders>
              <w:top w:val="nil"/>
              <w:left w:val="nil"/>
              <w:bottom w:val="nil"/>
              <w:right w:val="nil"/>
            </w:tcBorders>
            <w:shd w:val="clear" w:color="auto" w:fill="auto"/>
            <w:noWrap/>
            <w:tcMar>
              <w:top w:w="15" w:type="dxa"/>
              <w:left w:w="15" w:type="dxa"/>
              <w:right w:w="15" w:type="dxa"/>
            </w:tcMar>
            <w:vAlign w:val="center"/>
          </w:tcPr>
          <w:p w14:paraId="37727C69">
            <w:pPr>
              <w:widowControl/>
              <w:adjustRightInd w:val="0"/>
              <w:snapToGrid w:val="0"/>
              <w:spacing w:after="0" w:line="240" w:lineRule="auto"/>
              <w:rPr>
                <w:rFonts w:ascii="Arial" w:hAnsi="Arial" w:cs="Arial"/>
                <w:color w:val="000000"/>
                <w:szCs w:val="21"/>
              </w:rPr>
            </w:pPr>
          </w:p>
        </w:tc>
        <w:tc>
          <w:tcPr>
            <w:tcW w:w="1273" w:type="dxa"/>
            <w:gridSpan w:val="2"/>
            <w:tcBorders>
              <w:top w:val="nil"/>
              <w:left w:val="nil"/>
              <w:bottom w:val="nil"/>
              <w:right w:val="nil"/>
            </w:tcBorders>
            <w:shd w:val="clear" w:color="auto" w:fill="auto"/>
            <w:noWrap/>
            <w:tcMar>
              <w:top w:w="15" w:type="dxa"/>
              <w:left w:w="15" w:type="dxa"/>
              <w:right w:w="15" w:type="dxa"/>
            </w:tcMar>
            <w:vAlign w:val="center"/>
          </w:tcPr>
          <w:p w14:paraId="1D6E36F5">
            <w:pPr>
              <w:widowControl/>
              <w:adjustRightInd w:val="0"/>
              <w:snapToGrid w:val="0"/>
              <w:spacing w:after="0" w:line="240" w:lineRule="auto"/>
              <w:rPr>
                <w:rFonts w:ascii="Arial" w:hAnsi="Arial" w:cs="Arial"/>
                <w:color w:val="000000"/>
                <w:szCs w:val="21"/>
              </w:rPr>
            </w:pPr>
          </w:p>
        </w:tc>
        <w:tc>
          <w:tcPr>
            <w:tcW w:w="1273" w:type="dxa"/>
            <w:gridSpan w:val="2"/>
            <w:tcBorders>
              <w:top w:val="nil"/>
              <w:left w:val="nil"/>
              <w:bottom w:val="nil"/>
              <w:right w:val="nil"/>
            </w:tcBorders>
            <w:shd w:val="clear" w:color="auto" w:fill="auto"/>
            <w:noWrap/>
            <w:tcMar>
              <w:top w:w="15" w:type="dxa"/>
              <w:left w:w="15" w:type="dxa"/>
              <w:right w:w="15" w:type="dxa"/>
            </w:tcMar>
            <w:vAlign w:val="center"/>
          </w:tcPr>
          <w:p w14:paraId="20F359B9">
            <w:pPr>
              <w:widowControl/>
              <w:adjustRightInd w:val="0"/>
              <w:snapToGrid w:val="0"/>
              <w:spacing w:after="0" w:line="240" w:lineRule="auto"/>
              <w:rPr>
                <w:rFonts w:ascii="Arial" w:hAnsi="Arial" w:cs="Arial"/>
                <w:color w:val="000000"/>
                <w:szCs w:val="21"/>
              </w:rPr>
            </w:pPr>
          </w:p>
        </w:tc>
        <w:tc>
          <w:tcPr>
            <w:tcW w:w="2500" w:type="dxa"/>
            <w:gridSpan w:val="3"/>
            <w:tcBorders>
              <w:top w:val="nil"/>
              <w:left w:val="nil"/>
              <w:bottom w:val="nil"/>
              <w:right w:val="nil"/>
            </w:tcBorders>
            <w:shd w:val="clear" w:color="auto" w:fill="auto"/>
            <w:noWrap/>
            <w:tcMar>
              <w:top w:w="15" w:type="dxa"/>
              <w:left w:w="15" w:type="dxa"/>
              <w:right w:w="15" w:type="dxa"/>
            </w:tcMar>
            <w:vAlign w:val="center"/>
          </w:tcPr>
          <w:p w14:paraId="203115AF">
            <w:pPr>
              <w:widowControl/>
              <w:adjustRightInd w:val="0"/>
              <w:snapToGrid w:val="0"/>
              <w:spacing w:after="0" w:line="240" w:lineRule="auto"/>
              <w:jc w:val="right"/>
              <w:textAlignment w:val="center"/>
              <w:rPr>
                <w:rFonts w:ascii="宋体" w:hAnsi="宋体" w:cs="宋体"/>
                <w:color w:val="000000"/>
                <w:szCs w:val="21"/>
              </w:rPr>
            </w:pPr>
            <w:r>
              <w:rPr>
                <w:rFonts w:hint="eastAsia" w:ascii="宋体" w:hAnsi="宋体" w:cs="宋体"/>
                <w:color w:val="000000"/>
                <w:kern w:val="0"/>
                <w:szCs w:val="21"/>
              </w:rPr>
              <w:t>公开10表</w:t>
            </w:r>
          </w:p>
        </w:tc>
      </w:tr>
      <w:tr w14:paraId="20CF3584">
        <w:tblPrEx>
          <w:tblCellMar>
            <w:top w:w="0" w:type="dxa"/>
            <w:left w:w="0" w:type="dxa"/>
            <w:bottom w:w="0" w:type="dxa"/>
            <w:right w:w="0" w:type="dxa"/>
          </w:tblCellMar>
        </w:tblPrEx>
        <w:trPr>
          <w:trHeight w:val="360" w:hRule="atLeast"/>
        </w:trPr>
        <w:tc>
          <w:tcPr>
            <w:tcW w:w="6440" w:type="dxa"/>
            <w:gridSpan w:val="7"/>
            <w:tcBorders>
              <w:top w:val="nil"/>
              <w:left w:val="nil"/>
              <w:bottom w:val="nil"/>
              <w:right w:val="nil"/>
            </w:tcBorders>
            <w:shd w:val="clear" w:color="auto" w:fill="auto"/>
            <w:noWrap/>
            <w:tcMar>
              <w:top w:w="15" w:type="dxa"/>
              <w:left w:w="15" w:type="dxa"/>
              <w:right w:w="15" w:type="dxa"/>
            </w:tcMar>
            <w:vAlign w:val="center"/>
          </w:tcPr>
          <w:p w14:paraId="2551454E">
            <w:pPr>
              <w:widowControl/>
              <w:adjustRightInd w:val="0"/>
              <w:snapToGrid w:val="0"/>
              <w:spacing w:after="0" w:line="240" w:lineRule="auto"/>
              <w:jc w:val="left"/>
              <w:textAlignment w:val="center"/>
              <w:rPr>
                <w:rFonts w:ascii="宋体" w:hAnsi="宋体" w:cs="宋体"/>
                <w:color w:val="000000"/>
                <w:szCs w:val="21"/>
              </w:rPr>
            </w:pPr>
            <w:r>
              <w:rPr>
                <w:rFonts w:hint="eastAsia" w:ascii="宋体" w:hAnsi="宋体" w:cs="宋体"/>
                <w:color w:val="000000"/>
                <w:kern w:val="0"/>
                <w:szCs w:val="21"/>
              </w:rPr>
              <w:t>编制单位：唐山高新技术产业开发区人民法院</w:t>
            </w:r>
          </w:p>
        </w:tc>
        <w:tc>
          <w:tcPr>
            <w:tcW w:w="2500" w:type="dxa"/>
            <w:gridSpan w:val="3"/>
            <w:tcBorders>
              <w:top w:val="nil"/>
              <w:left w:val="nil"/>
              <w:bottom w:val="nil"/>
              <w:right w:val="nil"/>
            </w:tcBorders>
            <w:shd w:val="clear" w:color="auto" w:fill="auto"/>
            <w:noWrap/>
            <w:tcMar>
              <w:top w:w="15" w:type="dxa"/>
              <w:left w:w="15" w:type="dxa"/>
              <w:right w:w="15" w:type="dxa"/>
            </w:tcMar>
            <w:vAlign w:val="center"/>
          </w:tcPr>
          <w:p w14:paraId="6DF7FD17">
            <w:pPr>
              <w:widowControl/>
              <w:adjustRightInd w:val="0"/>
              <w:snapToGrid w:val="0"/>
              <w:spacing w:after="0" w:line="240" w:lineRule="auto"/>
              <w:jc w:val="right"/>
              <w:textAlignment w:val="center"/>
              <w:rPr>
                <w:rFonts w:ascii="宋体" w:hAnsi="宋体" w:cs="宋体"/>
                <w:color w:val="000000"/>
                <w:szCs w:val="21"/>
              </w:rPr>
            </w:pPr>
            <w:r>
              <w:rPr>
                <w:rFonts w:hint="eastAsia" w:ascii="宋体" w:hAnsi="宋体" w:cs="宋体"/>
                <w:color w:val="000000"/>
                <w:kern w:val="0"/>
                <w:szCs w:val="21"/>
              </w:rPr>
              <w:t>金额单位：万元</w:t>
            </w:r>
          </w:p>
        </w:tc>
      </w:tr>
      <w:tr w14:paraId="5FEDBD6B">
        <w:tblPrEx>
          <w:tblCellMar>
            <w:top w:w="0" w:type="dxa"/>
            <w:left w:w="0" w:type="dxa"/>
            <w:bottom w:w="0" w:type="dxa"/>
            <w:right w:w="0" w:type="dxa"/>
          </w:tblCellMar>
        </w:tblPrEx>
        <w:trPr>
          <w:trHeight w:val="309" w:hRule="atLeast"/>
        </w:trPr>
        <w:tc>
          <w:tcPr>
            <w:tcW w:w="190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851F1D">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项目</w:t>
            </w:r>
          </w:p>
        </w:tc>
        <w:tc>
          <w:tcPr>
            <w:tcW w:w="7039" w:type="dxa"/>
            <w:gridSpan w:val="9"/>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16BBDE3C">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采购计划金额</w:t>
            </w:r>
          </w:p>
        </w:tc>
      </w:tr>
      <w:tr w14:paraId="6C7D4329">
        <w:tblPrEx>
          <w:tblCellMar>
            <w:top w:w="0" w:type="dxa"/>
            <w:left w:w="0" w:type="dxa"/>
            <w:bottom w:w="0" w:type="dxa"/>
            <w:right w:w="0" w:type="dxa"/>
          </w:tblCellMar>
        </w:tblPrEx>
        <w:trPr>
          <w:trHeight w:val="398" w:hRule="atLeast"/>
        </w:trPr>
        <w:tc>
          <w:tcPr>
            <w:tcW w:w="190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31B82D">
            <w:pPr>
              <w:widowControl/>
              <w:adjustRightInd w:val="0"/>
              <w:snapToGrid w:val="0"/>
              <w:spacing w:after="0" w:line="240" w:lineRule="auto"/>
              <w:jc w:val="center"/>
              <w:rPr>
                <w:rFonts w:ascii="宋体" w:hAnsi="宋体" w:cs="宋体"/>
                <w:color w:val="000000"/>
                <w:szCs w:val="21"/>
              </w:rPr>
            </w:pPr>
          </w:p>
        </w:tc>
        <w:tc>
          <w:tcPr>
            <w:tcW w:w="1203" w:type="dxa"/>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3E2119">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总计</w:t>
            </w:r>
          </w:p>
        </w:tc>
        <w:tc>
          <w:tcPr>
            <w:tcW w:w="4610" w:type="dxa"/>
            <w:gridSpan w:val="7"/>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6E0272">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采购预算（财政性资金）</w:t>
            </w:r>
          </w:p>
        </w:tc>
        <w:tc>
          <w:tcPr>
            <w:tcW w:w="1226" w:type="dxa"/>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C24DAC">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非财政性资金</w:t>
            </w:r>
          </w:p>
        </w:tc>
      </w:tr>
      <w:tr w14:paraId="3047E2EB">
        <w:tblPrEx>
          <w:tblCellMar>
            <w:top w:w="0" w:type="dxa"/>
            <w:left w:w="0" w:type="dxa"/>
            <w:bottom w:w="0" w:type="dxa"/>
            <w:right w:w="0" w:type="dxa"/>
          </w:tblCellMar>
        </w:tblPrEx>
        <w:trPr>
          <w:trHeight w:val="473" w:hRule="atLeast"/>
        </w:trPr>
        <w:tc>
          <w:tcPr>
            <w:tcW w:w="190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D0CEE0">
            <w:pPr>
              <w:widowControl/>
              <w:adjustRightInd w:val="0"/>
              <w:snapToGrid w:val="0"/>
              <w:spacing w:after="0" w:line="240" w:lineRule="auto"/>
              <w:jc w:val="center"/>
              <w:rPr>
                <w:rFonts w:ascii="宋体" w:hAnsi="宋体" w:cs="宋体"/>
                <w:color w:val="000000"/>
                <w:szCs w:val="21"/>
              </w:rPr>
            </w:pPr>
          </w:p>
        </w:tc>
        <w:tc>
          <w:tcPr>
            <w:tcW w:w="1203" w:type="dxa"/>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C11239">
            <w:pPr>
              <w:widowControl/>
              <w:adjustRightInd w:val="0"/>
              <w:snapToGrid w:val="0"/>
              <w:spacing w:after="0" w:line="240" w:lineRule="auto"/>
              <w:jc w:val="center"/>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1F1FEE7">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EB93D50">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一般公共预算</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C6BBF3A">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政府性基金预算</w:t>
            </w:r>
          </w:p>
        </w:tc>
        <w:tc>
          <w:tcPr>
            <w:tcW w:w="11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336E154">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其他资金</w:t>
            </w:r>
          </w:p>
        </w:tc>
        <w:tc>
          <w:tcPr>
            <w:tcW w:w="1226" w:type="dxa"/>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E00E6E">
            <w:pPr>
              <w:widowControl/>
              <w:adjustRightInd w:val="0"/>
              <w:snapToGrid w:val="0"/>
              <w:spacing w:after="0" w:line="240" w:lineRule="auto"/>
              <w:jc w:val="center"/>
              <w:rPr>
                <w:rFonts w:ascii="宋体" w:hAnsi="宋体" w:cs="宋体"/>
                <w:color w:val="000000"/>
                <w:szCs w:val="21"/>
              </w:rPr>
            </w:pPr>
          </w:p>
        </w:tc>
      </w:tr>
      <w:tr w14:paraId="6C1E1884">
        <w:tblPrEx>
          <w:tblCellMar>
            <w:top w:w="0" w:type="dxa"/>
            <w:left w:w="0" w:type="dxa"/>
            <w:bottom w:w="0" w:type="dxa"/>
            <w:right w:w="0" w:type="dxa"/>
          </w:tblCellMar>
        </w:tblPrEx>
        <w:trPr>
          <w:trHeight w:val="335" w:hRule="atLeast"/>
        </w:trPr>
        <w:tc>
          <w:tcPr>
            <w:tcW w:w="190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8D20DA">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栏次</w:t>
            </w:r>
          </w:p>
        </w:tc>
        <w:tc>
          <w:tcPr>
            <w:tcW w:w="120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6B0502">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1</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D0730B">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2</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585E4D">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3</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7C64B5">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4</w:t>
            </w:r>
          </w:p>
        </w:tc>
        <w:tc>
          <w:tcPr>
            <w:tcW w:w="115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5F7891">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5</w:t>
            </w:r>
          </w:p>
        </w:tc>
        <w:tc>
          <w:tcPr>
            <w:tcW w:w="12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E3FE06">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6</w:t>
            </w:r>
          </w:p>
        </w:tc>
      </w:tr>
      <w:tr w14:paraId="2C4822F8">
        <w:tblPrEx>
          <w:tblCellMar>
            <w:top w:w="0" w:type="dxa"/>
            <w:left w:w="0" w:type="dxa"/>
            <w:bottom w:w="0" w:type="dxa"/>
            <w:right w:w="0" w:type="dxa"/>
          </w:tblCellMar>
        </w:tblPrEx>
        <w:trPr>
          <w:trHeight w:val="350" w:hRule="atLeast"/>
        </w:trPr>
        <w:tc>
          <w:tcPr>
            <w:tcW w:w="190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0E1E80">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合       计</w:t>
            </w:r>
          </w:p>
        </w:tc>
        <w:tc>
          <w:tcPr>
            <w:tcW w:w="120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041D62">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530.55</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D51B67">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530.55</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111DCF">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530.55</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9404D9">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9B3FAE">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9F0C8F">
            <w:pPr>
              <w:widowControl/>
              <w:adjustRightInd w:val="0"/>
              <w:snapToGrid w:val="0"/>
              <w:spacing w:after="0" w:line="240" w:lineRule="auto"/>
              <w:jc w:val="right"/>
              <w:rPr>
                <w:rFonts w:ascii="宋体" w:hAnsi="宋体" w:cs="宋体"/>
                <w:color w:val="000000"/>
                <w:szCs w:val="21"/>
              </w:rPr>
            </w:pPr>
          </w:p>
        </w:tc>
      </w:tr>
      <w:tr w14:paraId="11ED15C5">
        <w:tblPrEx>
          <w:tblCellMar>
            <w:top w:w="0" w:type="dxa"/>
            <w:left w:w="0" w:type="dxa"/>
            <w:bottom w:w="0" w:type="dxa"/>
            <w:right w:w="0" w:type="dxa"/>
          </w:tblCellMar>
        </w:tblPrEx>
        <w:trPr>
          <w:trHeight w:val="350" w:hRule="atLeast"/>
        </w:trPr>
        <w:tc>
          <w:tcPr>
            <w:tcW w:w="190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7E0C40">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货物</w:t>
            </w:r>
          </w:p>
        </w:tc>
        <w:tc>
          <w:tcPr>
            <w:tcW w:w="120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6F3835">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239.35</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AF6B77">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239.35</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5CC985">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239.35</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34273D">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216C5D">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4BAEA0">
            <w:pPr>
              <w:widowControl/>
              <w:adjustRightInd w:val="0"/>
              <w:snapToGrid w:val="0"/>
              <w:spacing w:after="0" w:line="240" w:lineRule="auto"/>
              <w:jc w:val="right"/>
              <w:rPr>
                <w:rFonts w:ascii="宋体" w:hAnsi="宋体" w:cs="宋体"/>
                <w:color w:val="000000"/>
                <w:szCs w:val="21"/>
              </w:rPr>
            </w:pPr>
          </w:p>
        </w:tc>
      </w:tr>
      <w:tr w14:paraId="489BDFEB">
        <w:tblPrEx>
          <w:tblCellMar>
            <w:top w:w="0" w:type="dxa"/>
            <w:left w:w="0" w:type="dxa"/>
            <w:bottom w:w="0" w:type="dxa"/>
            <w:right w:w="0" w:type="dxa"/>
          </w:tblCellMar>
        </w:tblPrEx>
        <w:trPr>
          <w:trHeight w:val="350" w:hRule="atLeast"/>
        </w:trPr>
        <w:tc>
          <w:tcPr>
            <w:tcW w:w="190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C69CBD">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工程</w:t>
            </w:r>
          </w:p>
        </w:tc>
        <w:tc>
          <w:tcPr>
            <w:tcW w:w="120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3013C8">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81100C">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EF8B5D">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27604F">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45C716">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78D4B1">
            <w:pPr>
              <w:widowControl/>
              <w:adjustRightInd w:val="0"/>
              <w:snapToGrid w:val="0"/>
              <w:spacing w:after="0" w:line="240" w:lineRule="auto"/>
              <w:jc w:val="right"/>
              <w:rPr>
                <w:rFonts w:ascii="宋体" w:hAnsi="宋体" w:cs="宋体"/>
                <w:color w:val="000000"/>
                <w:szCs w:val="21"/>
              </w:rPr>
            </w:pPr>
          </w:p>
        </w:tc>
      </w:tr>
      <w:tr w14:paraId="762CC93C">
        <w:tblPrEx>
          <w:tblCellMar>
            <w:top w:w="0" w:type="dxa"/>
            <w:left w:w="0" w:type="dxa"/>
            <w:bottom w:w="0" w:type="dxa"/>
            <w:right w:w="0" w:type="dxa"/>
          </w:tblCellMar>
        </w:tblPrEx>
        <w:trPr>
          <w:trHeight w:val="350" w:hRule="atLeast"/>
        </w:trPr>
        <w:tc>
          <w:tcPr>
            <w:tcW w:w="190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3FA3D7">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服务</w:t>
            </w:r>
          </w:p>
        </w:tc>
        <w:tc>
          <w:tcPr>
            <w:tcW w:w="120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EB4E29">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291.2</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690AFF">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291.2</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7FBCE2">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291.2</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6A71EB">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654CA8">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BA17A9">
            <w:pPr>
              <w:widowControl/>
              <w:adjustRightInd w:val="0"/>
              <w:snapToGrid w:val="0"/>
              <w:spacing w:after="0" w:line="240" w:lineRule="auto"/>
              <w:jc w:val="right"/>
              <w:rPr>
                <w:rFonts w:ascii="宋体" w:hAnsi="宋体" w:cs="宋体"/>
                <w:color w:val="000000"/>
                <w:szCs w:val="21"/>
              </w:rPr>
            </w:pPr>
          </w:p>
        </w:tc>
      </w:tr>
      <w:tr w14:paraId="3BE0B5E9">
        <w:tblPrEx>
          <w:tblCellMar>
            <w:top w:w="0" w:type="dxa"/>
            <w:left w:w="0" w:type="dxa"/>
            <w:bottom w:w="0" w:type="dxa"/>
            <w:right w:w="0" w:type="dxa"/>
          </w:tblCellMar>
        </w:tblPrEx>
        <w:trPr>
          <w:trHeight w:val="309" w:hRule="atLeast"/>
        </w:trPr>
        <w:tc>
          <w:tcPr>
            <w:tcW w:w="1901" w:type="dxa"/>
            <w:vMerge w:val="restar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C08385">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项目</w:t>
            </w:r>
          </w:p>
        </w:tc>
        <w:tc>
          <w:tcPr>
            <w:tcW w:w="7039" w:type="dxa"/>
            <w:gridSpan w:val="9"/>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287A6E">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实际采购金额</w:t>
            </w:r>
          </w:p>
        </w:tc>
      </w:tr>
      <w:tr w14:paraId="503F95EE">
        <w:tblPrEx>
          <w:tblCellMar>
            <w:top w:w="0" w:type="dxa"/>
            <w:left w:w="0" w:type="dxa"/>
            <w:bottom w:w="0" w:type="dxa"/>
            <w:right w:w="0" w:type="dxa"/>
          </w:tblCellMar>
        </w:tblPrEx>
        <w:trPr>
          <w:trHeight w:val="350" w:hRule="atLeast"/>
        </w:trPr>
        <w:tc>
          <w:tcPr>
            <w:tcW w:w="1901" w:type="dxa"/>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E0D73D">
            <w:pPr>
              <w:widowControl/>
              <w:adjustRightInd w:val="0"/>
              <w:snapToGrid w:val="0"/>
              <w:spacing w:after="0" w:line="240" w:lineRule="auto"/>
              <w:jc w:val="center"/>
              <w:rPr>
                <w:rFonts w:ascii="宋体" w:hAnsi="宋体" w:cs="宋体"/>
                <w:color w:val="000000"/>
                <w:szCs w:val="21"/>
              </w:rPr>
            </w:pPr>
          </w:p>
        </w:tc>
        <w:tc>
          <w:tcPr>
            <w:tcW w:w="1203" w:type="dxa"/>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CA999A">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总计</w:t>
            </w:r>
          </w:p>
        </w:tc>
        <w:tc>
          <w:tcPr>
            <w:tcW w:w="4610" w:type="dxa"/>
            <w:gridSpan w:val="7"/>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FFFE71">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采购预算（财政性资金）</w:t>
            </w:r>
          </w:p>
        </w:tc>
        <w:tc>
          <w:tcPr>
            <w:tcW w:w="1226" w:type="dxa"/>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FD58BE">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非财政性资金</w:t>
            </w:r>
          </w:p>
        </w:tc>
      </w:tr>
      <w:tr w14:paraId="5EDA87E9">
        <w:tblPrEx>
          <w:tblCellMar>
            <w:top w:w="0" w:type="dxa"/>
            <w:left w:w="0" w:type="dxa"/>
            <w:bottom w:w="0" w:type="dxa"/>
            <w:right w:w="0" w:type="dxa"/>
          </w:tblCellMar>
        </w:tblPrEx>
        <w:trPr>
          <w:trHeight w:val="543" w:hRule="atLeast"/>
        </w:trPr>
        <w:tc>
          <w:tcPr>
            <w:tcW w:w="1901" w:type="dxa"/>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8336BB">
            <w:pPr>
              <w:widowControl/>
              <w:adjustRightInd w:val="0"/>
              <w:snapToGrid w:val="0"/>
              <w:spacing w:after="0" w:line="240" w:lineRule="auto"/>
              <w:jc w:val="center"/>
              <w:rPr>
                <w:rFonts w:ascii="宋体" w:hAnsi="宋体" w:cs="宋体"/>
                <w:color w:val="000000"/>
                <w:szCs w:val="21"/>
              </w:rPr>
            </w:pPr>
          </w:p>
        </w:tc>
        <w:tc>
          <w:tcPr>
            <w:tcW w:w="1203" w:type="dxa"/>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503402">
            <w:pPr>
              <w:widowControl/>
              <w:adjustRightInd w:val="0"/>
              <w:snapToGrid w:val="0"/>
              <w:spacing w:after="0" w:line="240" w:lineRule="auto"/>
              <w:jc w:val="center"/>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D61FA12">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282DDA2">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一般公共预算</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ADADE7F">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政府性基金预算</w:t>
            </w:r>
          </w:p>
        </w:tc>
        <w:tc>
          <w:tcPr>
            <w:tcW w:w="11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5ACCE49">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其他资金</w:t>
            </w:r>
          </w:p>
        </w:tc>
        <w:tc>
          <w:tcPr>
            <w:tcW w:w="1226" w:type="dxa"/>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390914">
            <w:pPr>
              <w:widowControl/>
              <w:adjustRightInd w:val="0"/>
              <w:snapToGrid w:val="0"/>
              <w:spacing w:after="0" w:line="240" w:lineRule="auto"/>
              <w:jc w:val="center"/>
              <w:rPr>
                <w:rFonts w:ascii="宋体" w:hAnsi="宋体" w:cs="宋体"/>
                <w:color w:val="000000"/>
                <w:szCs w:val="21"/>
              </w:rPr>
            </w:pPr>
          </w:p>
        </w:tc>
      </w:tr>
      <w:tr w14:paraId="22D70425">
        <w:tblPrEx>
          <w:tblCellMar>
            <w:top w:w="0" w:type="dxa"/>
            <w:left w:w="0" w:type="dxa"/>
            <w:bottom w:w="0" w:type="dxa"/>
            <w:right w:w="0" w:type="dxa"/>
          </w:tblCellMar>
        </w:tblPrEx>
        <w:trPr>
          <w:trHeight w:val="309" w:hRule="atLeast"/>
        </w:trPr>
        <w:tc>
          <w:tcPr>
            <w:tcW w:w="190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372F9A">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栏次</w:t>
            </w:r>
          </w:p>
        </w:tc>
        <w:tc>
          <w:tcPr>
            <w:tcW w:w="120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538A55">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1</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16DAE1">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2</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0F2560">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3</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EE870D">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4</w:t>
            </w:r>
          </w:p>
        </w:tc>
        <w:tc>
          <w:tcPr>
            <w:tcW w:w="115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9E9CBC">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5</w:t>
            </w:r>
          </w:p>
        </w:tc>
        <w:tc>
          <w:tcPr>
            <w:tcW w:w="12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741CE5">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6</w:t>
            </w:r>
          </w:p>
        </w:tc>
      </w:tr>
      <w:tr w14:paraId="21CBE4AC">
        <w:tblPrEx>
          <w:tblCellMar>
            <w:top w:w="0" w:type="dxa"/>
            <w:left w:w="0" w:type="dxa"/>
            <w:bottom w:w="0" w:type="dxa"/>
            <w:right w:w="0" w:type="dxa"/>
          </w:tblCellMar>
        </w:tblPrEx>
        <w:trPr>
          <w:trHeight w:val="335" w:hRule="atLeast"/>
        </w:trPr>
        <w:tc>
          <w:tcPr>
            <w:tcW w:w="190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640864">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合       计</w:t>
            </w:r>
          </w:p>
        </w:tc>
        <w:tc>
          <w:tcPr>
            <w:tcW w:w="120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81B564">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512.77</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AF1B6D">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512.77</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B8D5FB">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512.77</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12CB28">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3C4973">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AD614C">
            <w:pPr>
              <w:widowControl/>
              <w:adjustRightInd w:val="0"/>
              <w:snapToGrid w:val="0"/>
              <w:spacing w:after="0" w:line="240" w:lineRule="auto"/>
              <w:jc w:val="right"/>
              <w:rPr>
                <w:rFonts w:ascii="宋体" w:hAnsi="宋体" w:cs="宋体"/>
                <w:color w:val="000000"/>
                <w:szCs w:val="21"/>
              </w:rPr>
            </w:pPr>
          </w:p>
        </w:tc>
      </w:tr>
      <w:tr w14:paraId="2E5DC957">
        <w:tblPrEx>
          <w:tblCellMar>
            <w:top w:w="0" w:type="dxa"/>
            <w:left w:w="0" w:type="dxa"/>
            <w:bottom w:w="0" w:type="dxa"/>
            <w:right w:w="0" w:type="dxa"/>
          </w:tblCellMar>
        </w:tblPrEx>
        <w:trPr>
          <w:trHeight w:val="335" w:hRule="atLeast"/>
        </w:trPr>
        <w:tc>
          <w:tcPr>
            <w:tcW w:w="190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25933A">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货物</w:t>
            </w:r>
          </w:p>
        </w:tc>
        <w:tc>
          <w:tcPr>
            <w:tcW w:w="120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34DE35">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227.8</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A601C2">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227.8</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4A34FB">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227.8</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C5B7B6">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C358BD">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963930">
            <w:pPr>
              <w:widowControl/>
              <w:adjustRightInd w:val="0"/>
              <w:snapToGrid w:val="0"/>
              <w:spacing w:after="0" w:line="240" w:lineRule="auto"/>
              <w:jc w:val="right"/>
              <w:rPr>
                <w:rFonts w:ascii="宋体" w:hAnsi="宋体" w:cs="宋体"/>
                <w:color w:val="000000"/>
                <w:szCs w:val="21"/>
              </w:rPr>
            </w:pPr>
          </w:p>
        </w:tc>
      </w:tr>
      <w:tr w14:paraId="6383BE65">
        <w:tblPrEx>
          <w:tblCellMar>
            <w:top w:w="0" w:type="dxa"/>
            <w:left w:w="0" w:type="dxa"/>
            <w:bottom w:w="0" w:type="dxa"/>
            <w:right w:w="0" w:type="dxa"/>
          </w:tblCellMar>
        </w:tblPrEx>
        <w:trPr>
          <w:trHeight w:val="335" w:hRule="atLeast"/>
        </w:trPr>
        <w:tc>
          <w:tcPr>
            <w:tcW w:w="190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2C4E76">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工程</w:t>
            </w:r>
          </w:p>
        </w:tc>
        <w:tc>
          <w:tcPr>
            <w:tcW w:w="120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EDCF34">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2126CC">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800724">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3D1A1B">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C6D12E">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C2AB39">
            <w:pPr>
              <w:widowControl/>
              <w:adjustRightInd w:val="0"/>
              <w:snapToGrid w:val="0"/>
              <w:spacing w:after="0" w:line="240" w:lineRule="auto"/>
              <w:jc w:val="right"/>
              <w:rPr>
                <w:rFonts w:ascii="宋体" w:hAnsi="宋体" w:cs="宋体"/>
                <w:color w:val="000000"/>
                <w:szCs w:val="21"/>
              </w:rPr>
            </w:pPr>
          </w:p>
        </w:tc>
      </w:tr>
      <w:tr w14:paraId="52531429">
        <w:tblPrEx>
          <w:tblCellMar>
            <w:top w:w="0" w:type="dxa"/>
            <w:left w:w="0" w:type="dxa"/>
            <w:bottom w:w="0" w:type="dxa"/>
            <w:right w:w="0" w:type="dxa"/>
          </w:tblCellMar>
        </w:tblPrEx>
        <w:trPr>
          <w:trHeight w:val="335" w:hRule="atLeast"/>
        </w:trPr>
        <w:tc>
          <w:tcPr>
            <w:tcW w:w="190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4B83DD">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服务</w:t>
            </w:r>
          </w:p>
        </w:tc>
        <w:tc>
          <w:tcPr>
            <w:tcW w:w="120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37A87C">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284.97</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A245C9">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284.97</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132269">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284.97</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970DAB">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CCA15C">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C17F21">
            <w:pPr>
              <w:widowControl/>
              <w:adjustRightInd w:val="0"/>
              <w:snapToGrid w:val="0"/>
              <w:spacing w:after="0" w:line="240" w:lineRule="auto"/>
              <w:jc w:val="right"/>
              <w:rPr>
                <w:rFonts w:ascii="宋体" w:hAnsi="宋体" w:cs="宋体"/>
                <w:color w:val="000000"/>
                <w:szCs w:val="21"/>
              </w:rPr>
            </w:pPr>
          </w:p>
        </w:tc>
      </w:tr>
      <w:tr w14:paraId="6428BB3E">
        <w:tblPrEx>
          <w:tblCellMar>
            <w:top w:w="0" w:type="dxa"/>
            <w:left w:w="0" w:type="dxa"/>
            <w:bottom w:w="0" w:type="dxa"/>
            <w:right w:w="0" w:type="dxa"/>
          </w:tblCellMar>
        </w:tblPrEx>
        <w:trPr>
          <w:trHeight w:val="398" w:hRule="atLeast"/>
        </w:trPr>
        <w:tc>
          <w:tcPr>
            <w:tcW w:w="8940" w:type="dxa"/>
            <w:gridSpan w:val="10"/>
            <w:tcBorders>
              <w:top w:val="nil"/>
              <w:left w:val="nil"/>
              <w:bottom w:val="nil"/>
              <w:right w:val="nil"/>
            </w:tcBorders>
            <w:shd w:val="clear" w:color="auto" w:fill="auto"/>
            <w:noWrap/>
            <w:tcMar>
              <w:top w:w="15" w:type="dxa"/>
              <w:left w:w="15" w:type="dxa"/>
              <w:right w:w="15" w:type="dxa"/>
            </w:tcMar>
            <w:vAlign w:val="center"/>
          </w:tcPr>
          <w:p w14:paraId="0D417B4D">
            <w:pPr>
              <w:widowControl/>
              <w:adjustRightInd w:val="0"/>
              <w:snapToGrid w:val="0"/>
              <w:spacing w:after="0" w:line="240" w:lineRule="auto"/>
              <w:jc w:val="left"/>
              <w:textAlignment w:val="center"/>
              <w:rPr>
                <w:rFonts w:ascii="宋体" w:hAnsi="宋体" w:cs="宋体"/>
                <w:color w:val="000000"/>
                <w:szCs w:val="21"/>
              </w:rPr>
            </w:pPr>
            <w:r>
              <w:rPr>
                <w:rFonts w:hint="eastAsia" w:ascii="宋体" w:hAnsi="宋体" w:cs="宋体"/>
                <w:color w:val="000000"/>
                <w:kern w:val="0"/>
                <w:szCs w:val="21"/>
              </w:rPr>
              <w:t xml:space="preserve">注：本表反映部门本年度纳入部门预算范围的政府采购预算及支出情况。     </w:t>
            </w:r>
          </w:p>
        </w:tc>
      </w:tr>
    </w:tbl>
    <w:p w14:paraId="3E4E8E7B">
      <w:pPr>
        <w:widowControl/>
        <w:spacing w:after="0" w:line="560" w:lineRule="exact"/>
        <w:jc w:val="left"/>
        <w:rPr>
          <w:rFonts w:ascii="仿宋_GB2312" w:hAnsi="宋体" w:eastAsia="仿宋_GB2312"/>
          <w:b/>
          <w:sz w:val="28"/>
          <w:szCs w:val="28"/>
          <w:highlight w:val="yellow"/>
        </w:rPr>
      </w:pPr>
    </w:p>
    <w:p w14:paraId="1FF9DF43"/>
    <w:p w14:paraId="1CDCFD08"/>
    <w:p w14:paraId="461058E7"/>
    <w:p w14:paraId="7BC04657"/>
    <w:p w14:paraId="5C3CADBA">
      <w:pPr>
        <w:tabs>
          <w:tab w:val="left" w:pos="1086"/>
        </w:tabs>
        <w:jc w:val="left"/>
        <w:rPr>
          <w:rFonts w:ascii="仿宋_GB2312" w:hAnsi="宋体" w:eastAsia="仿宋_GB2312"/>
          <w:b/>
          <w:sz w:val="28"/>
          <w:szCs w:val="28"/>
          <w:highlight w:val="yellow"/>
        </w:rPr>
        <w:sectPr>
          <w:pgSz w:w="11906" w:h="16838"/>
          <w:pgMar w:top="2098" w:right="1474" w:bottom="1984" w:left="1588" w:header="851" w:footer="992" w:gutter="0"/>
          <w:cols w:space="0" w:num="1"/>
          <w:docGrid w:type="lines" w:linePitch="312" w:charSpace="0"/>
        </w:sectPr>
      </w:pPr>
      <w:r>
        <w:rPr>
          <w:rFonts w:hint="eastAsia"/>
        </w:rPr>
        <w:tab/>
      </w:r>
    </w:p>
    <w:p w14:paraId="1A63119B">
      <w:pPr>
        <w:rPr>
          <w:rFonts w:ascii="宋体" w:hAnsi="宋体" w:cs="ArialUnicodeMS"/>
          <w:color w:val="000000"/>
          <w:kern w:val="0"/>
        </w:rPr>
        <w:sectPr>
          <w:pgSz w:w="11906" w:h="16838"/>
          <w:pgMar w:top="2098" w:right="1474" w:bottom="1984" w:left="1588" w:header="851" w:footer="992" w:gutter="0"/>
          <w:cols w:space="0" w:num="1"/>
          <w:docGrid w:type="lines" w:linePitch="312" w:charSpace="0"/>
        </w:sectPr>
      </w:pPr>
      <w:r>
        <w:rPr>
          <w:rFonts w:hint="eastAsia" w:ascii="宋体" w:hAnsi="宋体" w:cs="ArialUnicodeMS"/>
          <w:color w:val="000000"/>
          <w:kern w:val="0"/>
        </w:rPr>
        <w:drawing>
          <wp:anchor distT="0" distB="0" distL="0" distR="0" simplePos="0" relativeHeight="251662336" behindDoc="1" locked="0" layoutInCell="1" allowOverlap="1">
            <wp:simplePos x="0" y="0"/>
            <wp:positionH relativeFrom="column">
              <wp:posOffset>-1009015</wp:posOffset>
            </wp:positionH>
            <wp:positionV relativeFrom="paragraph">
              <wp:posOffset>-1337945</wp:posOffset>
            </wp:positionV>
            <wp:extent cx="7550150" cy="10680065"/>
            <wp:effectExtent l="0" t="0" r="12700" b="6985"/>
            <wp:wrapNone/>
            <wp:docPr id="1071" name="图片 4"/>
            <wp:cNvGraphicFramePr/>
            <a:graphic xmlns:a="http://schemas.openxmlformats.org/drawingml/2006/main">
              <a:graphicData uri="http://schemas.openxmlformats.org/drawingml/2006/picture">
                <pic:pic xmlns:pic="http://schemas.openxmlformats.org/drawingml/2006/picture">
                  <pic:nvPicPr>
                    <pic:cNvPr id="1071" name="图片 4"/>
                    <pic:cNvPicPr/>
                  </pic:nvPicPr>
                  <pic:blipFill>
                    <a:blip r:embed="rId7" cstate="print"/>
                    <a:srcRect/>
                    <a:stretch>
                      <a:fillRect/>
                    </a:stretch>
                  </pic:blipFill>
                  <pic:spPr>
                    <a:xfrm>
                      <a:off x="0" y="0"/>
                      <a:ext cx="7550150" cy="10680064"/>
                    </a:xfrm>
                    <a:prstGeom prst="rect">
                      <a:avLst/>
                    </a:prstGeom>
                  </pic:spPr>
                </pic:pic>
              </a:graphicData>
            </a:graphic>
          </wp:anchor>
        </w:drawing>
      </w:r>
      <w:r>
        <w:rPr>
          <w:sz w:val="72"/>
        </w:rPr>
        <w:pict>
          <v:rect id="1072" o:spid="_x0000_s1085" o:spt="1" style="position:absolute;left:0pt;margin-left:-78.7pt;margin-top:232.8pt;height:159.1pt;width:596.2pt;z-index:251668480;mso-width-relative:page;mso-height-relative:page;" filled="f" stroked="f" coordsize="21600,21600" o:gfxdata="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BYAAABkcnMvUEsBAhQAFAAAAAgAh07iQLIKLZreAAAADQEAAA8AAAAAAAAAAQAg&#10;AAAAOAAAAGRycy9kb3ducmV2LnhtbFBLAQIUABQAAAAIAIdO4kCiO8GjgAEAAPoCAAAOAAAAAAAA&#10;AAEAIAAAAEMBAABkcnMvZTJvRG9jLnhtbFBLBQYAAAAABgAGAFkBAAA1BQAAAAA=&#10;">
            <v:path/>
            <v:fill on="f" focussize="0,0"/>
            <v:stroke on="f" weight="0.5pt"/>
            <v:imagedata o:title=""/>
            <o:lock v:ext="edit"/>
            <v:textbox>
              <w:txbxContent>
                <w:p w14:paraId="26EE6E22">
                  <w:pPr>
                    <w:widowControl/>
                    <w:spacing w:line="1200" w:lineRule="exact"/>
                    <w:jc w:val="center"/>
                    <w:rPr>
                      <w:rFonts w:ascii="黑体" w:hAnsi="宋体" w:eastAsia="黑体"/>
                      <w:color w:val="FDEFBE"/>
                      <w:sz w:val="96"/>
                      <w:szCs w:val="96"/>
                    </w:rPr>
                  </w:pPr>
                  <w:r>
                    <w:rPr>
                      <w:rFonts w:hint="eastAsia" w:ascii="黑体" w:hAnsi="宋体" w:eastAsia="黑体"/>
                      <w:color w:val="FDEFBE"/>
                      <w:sz w:val="96"/>
                      <w:szCs w:val="96"/>
                    </w:rPr>
                    <w:t>第三部分</w:t>
                  </w:r>
                </w:p>
                <w:p w14:paraId="3E297728">
                  <w:pPr>
                    <w:widowControl/>
                    <w:spacing w:line="1200" w:lineRule="exact"/>
                    <w:jc w:val="center"/>
                    <w:rPr>
                      <w:color w:val="FDEFBE"/>
                      <w:sz w:val="96"/>
                      <w:szCs w:val="96"/>
                    </w:rPr>
                  </w:pPr>
                  <w:r>
                    <w:rPr>
                      <w:rFonts w:hint="eastAsia" w:ascii="黑体" w:hAnsi="宋体" w:eastAsia="黑体"/>
                      <w:color w:val="FDEFBE"/>
                      <w:sz w:val="96"/>
                      <w:szCs w:val="96"/>
                    </w:rPr>
                    <w:t>部门决算情况说明</w:t>
                  </w:r>
                </w:p>
              </w:txbxContent>
            </v:textbox>
          </v:rect>
        </w:pict>
      </w:r>
    </w:p>
    <w:p w14:paraId="3ACFA142">
      <w:pPr>
        <w:pStyle w:val="3"/>
        <w:spacing w:before="0" w:after="0" w:line="580" w:lineRule="exact"/>
        <w:ind w:firstLine="640" w:firstLineChars="200"/>
        <w:rPr>
          <w:rFonts w:ascii="黑体" w:eastAsia="黑体"/>
          <w:b w:val="0"/>
          <w:bCs w:val="0"/>
        </w:rPr>
      </w:pPr>
      <w:r>
        <w:rPr>
          <w:rFonts w:hint="eastAsia" w:ascii="黑体" w:eastAsia="黑体"/>
          <w:b w:val="0"/>
          <w:bCs w:val="0"/>
        </w:rPr>
        <w:t>一、收入</w:t>
      </w:r>
      <w:r>
        <w:rPr>
          <w:rFonts w:hint="eastAsia" w:ascii="黑体" w:hAnsi="Cambria" w:eastAsia="黑体" w:cs="黑体"/>
          <w:b w:val="0"/>
          <w:bCs w:val="0"/>
          <w:kern w:val="0"/>
        </w:rPr>
        <w:t>支出</w:t>
      </w:r>
      <w:r>
        <w:rPr>
          <w:rFonts w:hint="eastAsia" w:ascii="黑体" w:eastAsia="黑体"/>
          <w:b w:val="0"/>
          <w:bCs w:val="0"/>
        </w:rPr>
        <w:t>决算总体情况说明</w:t>
      </w:r>
    </w:p>
    <w:p w14:paraId="3D7942F4">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本部门2018年度收支总计（含结转和结余）1213.71万元。与2017年度决算相比，收支增加184.77万元，增长（下降）15%，主要原因是人员增加及法院建设支出增加。</w:t>
      </w:r>
    </w:p>
    <w:p w14:paraId="381B8CCB">
      <w:pPr>
        <w:pStyle w:val="3"/>
        <w:spacing w:before="0" w:after="0" w:line="580" w:lineRule="exact"/>
        <w:ind w:firstLine="640" w:firstLineChars="200"/>
        <w:rPr>
          <w:rFonts w:ascii="黑体" w:eastAsia="黑体"/>
          <w:b w:val="0"/>
          <w:bCs w:val="0"/>
        </w:rPr>
      </w:pPr>
      <w:r>
        <w:rPr>
          <w:rFonts w:hint="eastAsia" w:ascii="黑体" w:eastAsia="黑体"/>
          <w:b w:val="0"/>
          <w:bCs w:val="0"/>
        </w:rPr>
        <w:t>二、收入决算情况说明</w:t>
      </w:r>
    </w:p>
    <w:p w14:paraId="733A7AD0">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本部门2018年度本年收入合计1147.54万元，其中：财政拨款收入1147.54万元，占100 %。如图所示：</w:t>
      </w:r>
    </w:p>
    <w:p w14:paraId="79F67AB0">
      <w:pPr>
        <w:pStyle w:val="3"/>
        <w:spacing w:before="0" w:after="0" w:line="580" w:lineRule="exact"/>
        <w:ind w:firstLine="640" w:firstLineChars="200"/>
        <w:rPr>
          <w:rFonts w:ascii="黑体" w:eastAsia="黑体"/>
          <w:b w:val="0"/>
          <w:bCs w:val="0"/>
        </w:rPr>
      </w:pPr>
      <w:r>
        <w:rPr>
          <w:rFonts w:hint="eastAsia" w:ascii="黑体" w:eastAsia="黑体"/>
          <w:b w:val="0"/>
          <w:bCs w:val="0"/>
        </w:rPr>
        <w:t>三、支出决算情况说明</w:t>
      </w:r>
    </w:p>
    <w:p w14:paraId="1CEF6CA4">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本部门2018年度本年支出合计1015.99万元，其中：基本支出749.33万元，占74%；项目支出266.66万元，占26%。如图所示：</w:t>
      </w:r>
    </w:p>
    <w:p w14:paraId="43DB2DD4">
      <w:r>
        <w:drawing>
          <wp:inline distT="0" distB="0" distL="0" distR="0">
            <wp:extent cx="5486400" cy="3200400"/>
            <wp:effectExtent l="19050" t="0" r="1905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pict>
          <v:group id="1082" o:spid="_x0000_s1069" o:spt="203" style="position:absolute;left:0pt;margin-left:-15.45pt;margin-top:-3.35pt;height:43.95pt;width:301.85pt;mso-position-horizontal-relative:page;mso-position-vertical-relative:page;z-index:251683840;mso-width-relative:page;mso-height-relative:page;" coordorigin="4551,52615" coordsize="8546,1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">
            <o:lock v:ext="edit"/>
            <v:rect id="1083" o:spid="_x0000_s1070" o:spt="1" style="position:absolute;left:4551;top:52615;height:1175;width:8546;" fillcolor="#D8D8D8"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7xNcIA&#10;AADcAAAADwAAAGRycy9kb3ducmV2LnhtbERPS2vCQBC+F/wPywje6kYPWlJXKYJQCkXiA3ocstMk&#10;mJ1Nd0dN/r1bKPQ2H99zVpvetepGITaeDcymGSji0tuGKwOn4+75BVQUZIutZzIwUITNevS0wtz6&#10;Oxd0O0ilUgjHHA3UIl2udSxrchinviNO3LcPDiXBUGkb8J7CXavnWbbQDhtODTV2tK2pvByuzoAM&#10;Ozp/XPZyOvow2MW1+Pr8KYyZjPu3V1BCvfyL/9zvNs2fL+H3mXSBXj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PvE1wgAAANwAAAAPAAAAAAAAAAAAAAAAAJgCAABkcnMvZG93&#10;bnJldi54bWxQSwUGAAAAAAQABAD1AAAAhwMAAAAA&#10;">
              <v:path/>
              <v:fill on="t" focussize="0,0"/>
              <v:stroke on="f" weight="2pt"/>
              <v:imagedata o:title=""/>
              <o:lock v:ext="edit"/>
            </v:rect>
            <v:rect id="1084" o:spid="_x0000_s1071" o:spt="1" style="position:absolute;left:4577;top:52890;height:1123;width:8324;v-text-anchor:middle;" fillcolor="#AD002D"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w9EMQA&#10;AADcAAAADwAAAGRycy9kb3ducmV2LnhtbESPQYvCQAyF7wv+hyGCt3WqB5HqKKIIehFW14O30Ilt&#10;sZOpnbHt7q/fHIS9JbyX974s172rVEtNKD0bmIwTUMSZtyXnBr4v+885qBCRLVaeycAPBVivBh9L&#10;TK3v+Ivac8yVhHBI0UARY51qHbKCHIaxr4lFu/vGYZS1ybVtsJNwV+lpksy0w5KlocCatgVlj/PL&#10;GThtb3y9XbBNnrtXXcVj97uhzpjRsN8sQEXq47/5fX2wgj8VWnlGJtC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PMPRDEAAAA3AAAAA8AAAAAAAAAAAAAAAAAmAIAAGRycy9k&#10;b3ducmV2LnhtbFBLBQYAAAAABAAEAPUAAACJAwAAAAA=&#10;">
              <v:path/>
              <v:fill on="t" focussize="0,0"/>
              <v:stroke weight="2pt" color="#AF7621"/>
              <v:imagedata o:title=""/>
              <o:lock v:ext="edit"/>
              <v:textbox>
                <w:txbxContent>
                  <w:p w14:paraId="2C0CCC3B">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14:paraId="5669E36C">
                    <w:pPr>
                      <w:jc w:val="center"/>
                    </w:pPr>
                  </w:p>
                </w:txbxContent>
              </v:textbox>
            </v:rect>
            <w10:anchorlock/>
          </v:group>
        </w:pict>
      </w:r>
    </w:p>
    <w:p w14:paraId="2D041487">
      <w:pPr>
        <w:pStyle w:val="3"/>
        <w:spacing w:before="0" w:after="0" w:line="580" w:lineRule="exact"/>
        <w:ind w:firstLine="640" w:firstLineChars="200"/>
        <w:rPr>
          <w:rFonts w:ascii="黑体" w:eastAsia="黑体"/>
          <w:b w:val="0"/>
          <w:bCs w:val="0"/>
        </w:rPr>
      </w:pPr>
      <w:r>
        <w:rPr>
          <w:rFonts w:hint="eastAsia" w:ascii="黑体" w:eastAsia="黑体"/>
          <w:b w:val="0"/>
          <w:bCs w:val="0"/>
        </w:rPr>
        <w:t>四、</w:t>
      </w:r>
      <w:r>
        <w:rPr>
          <w:rFonts w:hint="eastAsia" w:ascii="黑体" w:hAnsi="Cambria" w:eastAsia="黑体" w:cs="黑体"/>
          <w:b w:val="0"/>
          <w:bCs w:val="0"/>
          <w:kern w:val="0"/>
        </w:rPr>
        <w:t>财政</w:t>
      </w:r>
      <w:r>
        <w:rPr>
          <w:rFonts w:hint="eastAsia" w:ascii="黑体" w:eastAsia="黑体"/>
          <w:b w:val="0"/>
          <w:bCs w:val="0"/>
        </w:rPr>
        <w:t>拨款收入支出决算总体情况说明</w:t>
      </w:r>
    </w:p>
    <w:p w14:paraId="3E29EEB9">
      <w:pPr>
        <w:spacing w:after="0" w:line="580" w:lineRule="exact"/>
        <w:ind w:firstLine="643" w:firstLineChars="200"/>
        <w:rPr>
          <w:rFonts w:ascii="楷体_GB2312" w:eastAsia="楷体_GB2312" w:cs="DengXian-Bold"/>
          <w:b/>
          <w:bCs/>
          <w:sz w:val="32"/>
          <w:szCs w:val="32"/>
        </w:rPr>
      </w:pPr>
      <w:r>
        <w:rPr>
          <w:rFonts w:hint="eastAsia" w:ascii="楷体_GB2312" w:eastAsia="楷体_GB2312" w:cs="DengXian-Bold"/>
          <w:b/>
          <w:bCs/>
          <w:sz w:val="32"/>
          <w:szCs w:val="32"/>
        </w:rPr>
        <w:t>（一）财政拨款收支与2017 年度决算对比情况</w:t>
      </w:r>
    </w:p>
    <w:p w14:paraId="5D6ED284">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2018年度形成的财政拨款收支均为一般公共预算财政拨款，其中一般公共预算财政拨款本年收入1147.54万元,比2017年度增加185.97万元，增长16%，主要是人员增加及法院建设支出增加；本年支出1015.99万元，增加84.32万元，增长8%，主要是人员增加及法院建设支出增加。</w:t>
      </w:r>
    </w:p>
    <w:p w14:paraId="12EA09CA">
      <w:pPr>
        <w:pStyle w:val="3"/>
        <w:rPr>
          <w:rFonts w:ascii="仿宋_GB2312" w:eastAsia="仿宋_GB2312" w:cs="DengXian-Regular"/>
        </w:rPr>
      </w:pPr>
      <w:r>
        <w:rPr>
          <w:rStyle w:val="24"/>
        </w:rPr>
        <w:drawing>
          <wp:inline distT="0" distB="0" distL="0" distR="0">
            <wp:extent cx="5486400" cy="3200400"/>
            <wp:effectExtent l="19050" t="0" r="19050"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2F3BF338">
      <w:pPr>
        <w:spacing w:after="0" w:line="580" w:lineRule="exact"/>
        <w:ind w:firstLine="643" w:firstLineChars="200"/>
        <w:rPr>
          <w:rFonts w:ascii="仿宋_GB2312" w:eastAsia="仿宋_GB2312" w:cs="DengXian-Bold"/>
          <w:b/>
          <w:bCs/>
          <w:sz w:val="32"/>
          <w:szCs w:val="32"/>
        </w:rPr>
      </w:pPr>
      <w:r>
        <w:rPr>
          <w:rFonts w:hint="eastAsia" w:ascii="楷体_GB2312" w:eastAsia="楷体_GB2312" w:cs="DengXian-Bold"/>
          <w:b/>
          <w:bCs/>
          <w:sz w:val="32"/>
          <w:szCs w:val="32"/>
        </w:rPr>
        <w:t>（二）财政拨款收支与年初预算数对比情况</w:t>
      </w:r>
    </w:p>
    <w:p w14:paraId="6829273E">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2018年度一般公共预算财政拨款收入1147.54万元，完成年初预算的103%，比年初预算增加161.2万元，决算数大于预算数主要原因是人员增加及法院建设支出增加，并纳入调整预算已经市人大批准；本年支出1015.99万元，完成年初预算的103%,比年初预算增加29.65万元，决算数大于预算数主要原因是主要是人员增加及法院建设支出增加，并纳入调整预算已经市人大批准。</w:t>
      </w:r>
    </w:p>
    <w:p w14:paraId="0AF847EC">
      <w:r>
        <w:rPr>
          <w:rFonts w:hint="eastAsia"/>
        </w:rPr>
        <w:t>、</w:t>
      </w:r>
      <w:r>
        <w:drawing>
          <wp:inline distT="0" distB="0" distL="0" distR="0">
            <wp:extent cx="5494655" cy="3274060"/>
            <wp:effectExtent l="19050" t="0" r="10175" b="2407"/>
            <wp:docPr id="13"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2A6BB3E2">
      <w:pPr>
        <w:numPr>
          <w:ilvl w:val="0"/>
          <w:numId w:val="3"/>
        </w:numPr>
        <w:adjustRightInd w:val="0"/>
        <w:snapToGrid w:val="0"/>
        <w:spacing w:after="0" w:line="580" w:lineRule="exact"/>
        <w:ind w:left="420" w:leftChars="200"/>
        <w:rPr>
          <w:rFonts w:ascii="楷体_GB2312" w:eastAsia="楷体_GB2312" w:cs="DengXian-Bold"/>
          <w:b/>
          <w:bCs/>
          <w:sz w:val="32"/>
          <w:szCs w:val="32"/>
        </w:rPr>
      </w:pPr>
      <w:r>
        <w:rPr>
          <w:rFonts w:hint="eastAsia" w:ascii="楷体_GB2312" w:eastAsia="楷体_GB2312" w:cs="DengXian-Bold"/>
          <w:b/>
          <w:bCs/>
          <w:sz w:val="32"/>
          <w:szCs w:val="32"/>
        </w:rPr>
        <w:t>财政拨款支出决算结构情况。</w:t>
      </w:r>
    </w:p>
    <w:p w14:paraId="51329A80">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2018 年度财政拨款支出1015.99万元，主要用于以下方面一般行政管理事务支出869.54万元，占86%；其他法院支出55.57万元，占5%；公共安全支出9.58万元，占1%；社会保障和就业支出32.33万元，占3%；医疗卫生与计划生育支出25.75万元，占3%；住房保障支出23.22万元，占2%。</w:t>
      </w:r>
    </w:p>
    <w:p w14:paraId="476E3F78">
      <w:pPr>
        <w:adjustRightInd w:val="0"/>
        <w:snapToGrid w:val="0"/>
        <w:spacing w:after="0" w:line="580" w:lineRule="exact"/>
        <w:jc w:val="center"/>
        <w:rPr>
          <w:rFonts w:ascii="仿宋_GB2312" w:eastAsia="仿宋_GB2312" w:cs="DengXian-Regular"/>
          <w:sz w:val="32"/>
          <w:szCs w:val="32"/>
        </w:rPr>
      </w:pPr>
    </w:p>
    <w:p w14:paraId="74433542">
      <w:pPr>
        <w:pStyle w:val="9"/>
        <w:jc w:val="center"/>
      </w:pPr>
      <w:r>
        <w:drawing>
          <wp:inline distT="0" distB="0" distL="0" distR="0">
            <wp:extent cx="4967605" cy="3044190"/>
            <wp:effectExtent l="19050" t="0" r="23481" b="3441"/>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28E46B7A">
      <w:pPr>
        <w:adjustRightInd w:val="0"/>
        <w:snapToGrid w:val="0"/>
        <w:spacing w:after="0" w:line="580" w:lineRule="exact"/>
        <w:ind w:left="420" w:leftChars="200"/>
        <w:rPr>
          <w:rFonts w:ascii="楷体_GB2312" w:eastAsia="楷体_GB2312" w:cs="DengXian-Bold"/>
          <w:b/>
          <w:bCs/>
          <w:sz w:val="32"/>
          <w:szCs w:val="32"/>
        </w:rPr>
      </w:pPr>
      <w:r>
        <w:rPr>
          <w:sz w:val="44"/>
        </w:rPr>
        <w:pict>
          <v:group id="1100" o:spid="_x0000_s1072" o:spt="203" style="position:absolute;left:0pt;margin-left:-22.2pt;margin-top:846.8pt;height:43.95pt;width:301.85pt;mso-position-horizontal-relative:page;mso-position-vertical-relative:page;z-index:251684864;mso-width-relative:page;mso-height-relative:page;" coordorigin="4551,52615" coordsize="8546,1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">
            <o:lock v:ext="edit"/>
            <v:rect id="1101" o:spid="_x0000_s1073" o:spt="1" style="position:absolute;left:4551;top:52615;height:1175;width:8546;" fillcolor="#D8D8D8"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7/nMUA&#10;AADcAAAADwAAAGRycy9kb3ducmV2LnhtbESPT0vDQBDF74LfYRnBm91UoUjstkihIIJI+gc8Dtkx&#10;Cc3Oxt1pm3x75yB4m+G9ee83y/UYenOhlLvIDuazAgxxHX3HjYPDfvvwDCYLssc+MjmYKMN6dXuz&#10;xNLHK1d02UljNIRziQ5akaG0NtctBcyzOBCr9h1TQNE1NdYnvGp46O1jUSxswI61ocWBNi3Vp905&#10;OJBpS8f306cc9jFNfnGuvj5+Kufu78bXFzBCo/yb/67fvOI/Kb4+oxPY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Dv+cxQAAANwAAAAPAAAAAAAAAAAAAAAAAJgCAABkcnMv&#10;ZG93bnJldi54bWxQSwUGAAAAAAQABAD1AAAAigMAAAAA&#10;">
              <v:path/>
              <v:fill on="t" focussize="0,0"/>
              <v:stroke on="f" weight="2pt"/>
              <v:imagedata o:title=""/>
              <o:lock v:ext="edit"/>
            </v:rect>
            <v:rect id="1102" o:spid="_x0000_s1074" o:spt="1" style="position:absolute;left:4577;top:52890;height:1123;width:8324;v-text-anchor:middle;" fillcolor="#AD002D"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8CUMIA&#10;AADcAAAADwAAAGRycy9kb3ducmV2LnhtbERPS4vCMBC+C/6HMMLeNNWFRWpTEUXQy8L6OHgbmrEt&#10;NpPaxLbrrzcLC97m43tOsuxNJVpqXGlZwXQSgSDOrC45V3A6bsdzEM4ja6wsk4JfcrBMh4MEY207&#10;/qH24HMRQtjFqKDwvo6ldFlBBt3E1sSBu9rGoA+wyaVusAvhppKzKPqSBksODQXWtC4oux0eRsH3&#10;+sLnyxHb6L551JXfd88VdUp9jPrVAoSn3r/F/+6dDvM/p/D3TLhApi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LwJQwgAAANwAAAAPAAAAAAAAAAAAAAAAAJgCAABkcnMvZG93&#10;bnJldi54bWxQSwUGAAAAAAQABAD1AAAAhwMAAAAA&#10;">
              <v:path/>
              <v:fill on="t" focussize="0,0"/>
              <v:stroke weight="2pt" color="#AF7621"/>
              <v:imagedata o:title=""/>
              <o:lock v:ext="edit"/>
              <v:textbox>
                <w:txbxContent>
                  <w:p w14:paraId="567F58C6">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14:paraId="30E13458">
                    <w:pPr>
                      <w:jc w:val="center"/>
                    </w:pPr>
                  </w:p>
                </w:txbxContent>
              </v:textbox>
            </v:rect>
            <w10:anchorlock/>
          </v:group>
        </w:pict>
      </w:r>
      <w:r>
        <w:rPr>
          <w:rFonts w:hint="eastAsia" w:ascii="楷体_GB2312" w:eastAsia="楷体_GB2312" w:cs="DengXian-Bold"/>
          <w:b/>
          <w:bCs/>
          <w:sz w:val="32"/>
          <w:szCs w:val="32"/>
        </w:rPr>
        <w:t>（四）一般公共预算基本支出决算情况明</w:t>
      </w:r>
    </w:p>
    <w:p w14:paraId="3B5A51E8">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2018 年度财政拨款基本支出749.32万元，其中：人员经费 623.02万元，主要包括基本工资、津贴补贴、奖金、绩效工资、机关事业单位基本养老保险缴费、职工基本医疗保险缴费、住房公积金、其他社会保障缴费、其他工资福利支出；公用经费126.3万元，主要包括办公费、水费、电费、邮电费、取暖费、差旅费、公务用车运行维护费、其他交通费用、其他商品和服务支出。</w:t>
      </w:r>
    </w:p>
    <w:p w14:paraId="1F4580CE">
      <w:pPr>
        <w:pStyle w:val="3"/>
        <w:spacing w:before="0" w:after="0" w:line="580" w:lineRule="exact"/>
        <w:ind w:firstLine="640" w:firstLineChars="200"/>
        <w:rPr>
          <w:rFonts w:ascii="黑体" w:eastAsia="黑体"/>
          <w:b w:val="0"/>
          <w:bCs w:val="0"/>
        </w:rPr>
      </w:pPr>
      <w:r>
        <w:rPr>
          <w:rFonts w:hint="eastAsia" w:ascii="黑体" w:eastAsia="黑体"/>
          <w:b w:val="0"/>
          <w:bCs w:val="0"/>
        </w:rPr>
        <w:t>五、一般公共预算“三公” 经费支出决算情况说明</w:t>
      </w:r>
    </w:p>
    <w:p w14:paraId="7BAC7A0D">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本部门2018年度“三公”经费支出共计17.85万元，</w:t>
      </w:r>
      <w:r>
        <w:rPr>
          <w:rFonts w:hint="eastAsia" w:ascii="仿宋_GB2312" w:eastAsia="仿宋_GB2312" w:cs="DengXian-Regular"/>
          <w:bCs/>
          <w:sz w:val="32"/>
          <w:szCs w:val="32"/>
        </w:rPr>
        <w:t>较年初预算减少16.65万元，降低48%，</w:t>
      </w:r>
      <w:r>
        <w:rPr>
          <w:rFonts w:hint="eastAsia" w:ascii="仿宋_GB2312" w:eastAsia="仿宋_GB2312" w:cs="DengXian-Regular"/>
          <w:sz w:val="32"/>
          <w:szCs w:val="32"/>
        </w:rPr>
        <w:t>主要是厉行节约，压缩三公经费支出；较2017年度减少10.28万元，降低30%，主要是厉行节约，压缩三公经费支出。具体情况如下：</w:t>
      </w:r>
    </w:p>
    <w:p w14:paraId="44A72EA1">
      <w:pPr>
        <w:adjustRightInd w:val="0"/>
        <w:snapToGrid w:val="0"/>
        <w:spacing w:after="0" w:line="580" w:lineRule="exact"/>
        <w:ind w:firstLine="643" w:firstLineChars="200"/>
        <w:rPr>
          <w:rFonts w:ascii="仿宋_GB2312" w:eastAsia="仿宋_GB2312" w:cs="DengXian-Regular"/>
          <w:sz w:val="32"/>
          <w:szCs w:val="32"/>
        </w:rPr>
      </w:pPr>
      <w:r>
        <w:rPr>
          <w:rFonts w:hint="eastAsia" w:ascii="楷体_GB2312" w:eastAsia="楷体_GB2312" w:cs="DengXian-Bold"/>
          <w:b/>
          <w:bCs/>
          <w:sz w:val="32"/>
          <w:szCs w:val="32"/>
        </w:rPr>
        <w:t>（一）因公出国（境）费支出0万元。</w:t>
      </w:r>
      <w:r>
        <w:rPr>
          <w:rFonts w:hint="eastAsia" w:ascii="仿宋_GB2312" w:eastAsia="仿宋_GB2312" w:cs="DengXian-Regular"/>
          <w:sz w:val="32"/>
          <w:szCs w:val="32"/>
        </w:rPr>
        <w:t>本部门2018年度因公出国（境）团组0个、共0人，参加其他单位组织的因公出国（境）团组,0个、共0人，无本单位组织的出国（境）团组。因公出国（境）费支出较年初预算无增减变化，较2017年度决算无增减变化。</w:t>
      </w:r>
    </w:p>
    <w:p w14:paraId="2F67FD81">
      <w:pPr>
        <w:adjustRightInd w:val="0"/>
        <w:snapToGrid w:val="0"/>
        <w:spacing w:after="0" w:line="580" w:lineRule="exact"/>
        <w:ind w:firstLine="643" w:firstLineChars="200"/>
        <w:rPr>
          <w:rFonts w:ascii="仿宋_GB2312" w:eastAsia="仿宋_GB2312" w:cs="DengXian-Bold"/>
          <w:b/>
          <w:bCs/>
          <w:sz w:val="32"/>
          <w:szCs w:val="32"/>
        </w:rPr>
      </w:pPr>
      <w:r>
        <w:rPr>
          <w:rFonts w:hint="eastAsia" w:ascii="楷体_GB2312" w:eastAsia="楷体_GB2312" w:cs="DengXian-Bold"/>
          <w:b/>
          <w:bCs/>
          <w:sz w:val="32"/>
          <w:szCs w:val="32"/>
        </w:rPr>
        <w:t>（二）公务用车购置及运行维护费支出17</w:t>
      </w:r>
      <w:r>
        <w:rPr>
          <w:rFonts w:hint="eastAsia" w:ascii="宋体" w:hAnsi="宋体" w:cs="宋体"/>
          <w:b/>
          <w:bCs/>
          <w:sz w:val="32"/>
          <w:szCs w:val="32"/>
        </w:rPr>
        <w:t>.85</w:t>
      </w:r>
      <w:r>
        <w:rPr>
          <w:rFonts w:hint="eastAsia" w:ascii="楷体_GB2312" w:eastAsia="楷体_GB2312" w:cs="DengXian-Bold"/>
          <w:b/>
          <w:bCs/>
          <w:sz w:val="32"/>
          <w:szCs w:val="32"/>
        </w:rPr>
        <w:t>万元。</w:t>
      </w:r>
      <w:r>
        <w:rPr>
          <w:rFonts w:hint="eastAsia" w:ascii="仿宋_GB2312" w:eastAsia="仿宋_GB2312" w:cs="DengXian-Regular"/>
          <w:sz w:val="32"/>
          <w:szCs w:val="32"/>
        </w:rPr>
        <w:t>本部门2018年度公务用车购置及运行维护费较年初预算减少16.65万元，降低48%,主要是厉行节约，压缩三公经费支出；较上年减少10.28万元，降低30%,主要是厉行节约，压缩三公经费支出。</w:t>
      </w:r>
      <w:r>
        <w:rPr>
          <w:rFonts w:hint="eastAsia" w:ascii="仿宋_GB2312" w:eastAsia="仿宋_GB2312" w:cs="DengXian-Bold"/>
          <w:b/>
          <w:bCs/>
          <w:sz w:val="32"/>
          <w:szCs w:val="32"/>
        </w:rPr>
        <w:t>其中：</w:t>
      </w:r>
    </w:p>
    <w:p w14:paraId="2A786F85">
      <w:pPr>
        <w:adjustRightInd w:val="0"/>
        <w:snapToGrid w:val="0"/>
        <w:spacing w:after="0" w:line="580" w:lineRule="exact"/>
        <w:ind w:firstLine="643" w:firstLineChars="200"/>
        <w:rPr>
          <w:rFonts w:ascii="仿宋_GB2312" w:eastAsia="仿宋_GB2312" w:cs="DengXian-Regular"/>
          <w:sz w:val="32"/>
          <w:szCs w:val="32"/>
        </w:rPr>
      </w:pPr>
      <w:r>
        <w:rPr>
          <w:rFonts w:hint="eastAsia" w:ascii="仿宋_GB2312" w:eastAsia="仿宋_GB2312" w:cs="DengXian-Regular"/>
          <w:b/>
          <w:sz w:val="32"/>
          <w:szCs w:val="32"/>
        </w:rPr>
        <w:t>公务用车购置费：</w:t>
      </w:r>
      <w:r>
        <w:rPr>
          <w:rFonts w:hint="eastAsia" w:ascii="仿宋_GB2312" w:eastAsia="仿宋_GB2312" w:cs="DengXian-Regular"/>
          <w:sz w:val="32"/>
          <w:szCs w:val="32"/>
        </w:rPr>
        <w:t>本部门2018年度公务用车购置量0辆，发生“公务用车购置”经费支出0万元，较年初预算无增减变化，较2017年度决算无增减变化。</w:t>
      </w:r>
    </w:p>
    <w:p w14:paraId="087BE7FB">
      <w:pPr>
        <w:adjustRightInd w:val="0"/>
        <w:snapToGrid w:val="0"/>
        <w:spacing w:after="0" w:line="580" w:lineRule="exact"/>
        <w:ind w:firstLine="643" w:firstLineChars="200"/>
        <w:rPr>
          <w:rFonts w:ascii="仿宋_GB2312" w:eastAsia="仿宋_GB2312" w:cs="DengXian-Regular"/>
          <w:sz w:val="32"/>
          <w:szCs w:val="32"/>
        </w:rPr>
      </w:pPr>
      <w:r>
        <w:rPr>
          <w:rFonts w:hint="eastAsia" w:ascii="仿宋" w:hAnsi="仿宋" w:eastAsia="仿宋" w:cs="DengXian-Regular"/>
          <w:b/>
          <w:sz w:val="32"/>
          <w:szCs w:val="32"/>
        </w:rPr>
        <w:t>公务用车运行维护费17.85万元：</w:t>
      </w:r>
      <w:r>
        <w:rPr>
          <w:rFonts w:hint="eastAsia" w:ascii="仿宋_GB2312" w:eastAsia="仿宋_GB2312" w:cs="DengXian-Regular"/>
          <w:sz w:val="32"/>
          <w:szCs w:val="32"/>
        </w:rPr>
        <w:t>本部门2018年度单位公务用车保有量8辆。公车运行维护费支出较年初预算减少16.65万元，降低48%,主要是厉行节约，压缩三公经费支出；较上年减少10.28万元，降低36.6%，主要是厉行节约，压缩三公经费支出。</w:t>
      </w:r>
    </w:p>
    <w:p w14:paraId="2A1DDA64">
      <w:pPr>
        <w:adjustRightInd w:val="0"/>
        <w:snapToGrid w:val="0"/>
        <w:spacing w:after="0" w:line="580" w:lineRule="exact"/>
        <w:ind w:firstLine="643" w:firstLineChars="200"/>
        <w:rPr>
          <w:rFonts w:ascii="仿宋_GB2312" w:eastAsia="仿宋_GB2312" w:cs="DengXian-Regular"/>
          <w:sz w:val="32"/>
          <w:szCs w:val="32"/>
        </w:rPr>
      </w:pPr>
      <w:r>
        <w:rPr>
          <w:rFonts w:hint="eastAsia" w:ascii="楷体_GB2312" w:eastAsia="楷体_GB2312" w:cs="DengXian-Bold"/>
          <w:b/>
          <w:bCs/>
          <w:sz w:val="32"/>
          <w:szCs w:val="32"/>
        </w:rPr>
        <w:t>（三）公务接待费支出0万元。</w:t>
      </w:r>
      <w:r>
        <w:rPr>
          <w:rFonts w:hint="eastAsia" w:ascii="仿宋_GB2312" w:eastAsia="仿宋_GB2312" w:cs="DengXian-Regular"/>
          <w:sz w:val="32"/>
          <w:szCs w:val="32"/>
        </w:rPr>
        <w:t>本部门2018年度公务接待共0批次、0人次。公务接待费支出较年初预算减少0.5万元，降低100%,主要是未发生公务接待；较2017年度决算无增减变化。</w:t>
      </w:r>
    </w:p>
    <w:p w14:paraId="65FDDA60">
      <w:pPr>
        <w:adjustRightInd w:val="0"/>
        <w:snapToGrid w:val="0"/>
        <w:spacing w:after="0" w:line="580" w:lineRule="exact"/>
        <w:ind w:firstLine="640" w:firstLineChars="200"/>
        <w:rPr>
          <w:rFonts w:ascii="黑体" w:eastAsia="黑体"/>
          <w:sz w:val="32"/>
          <w:szCs w:val="40"/>
        </w:rPr>
      </w:pPr>
      <w:r>
        <w:rPr>
          <w:rFonts w:hint="eastAsia" w:ascii="黑体" w:eastAsia="黑体"/>
          <w:sz w:val="32"/>
          <w:szCs w:val="40"/>
        </w:rPr>
        <w:t>六、预算绩效情况说明</w:t>
      </w:r>
    </w:p>
    <w:p w14:paraId="6B2C2035">
      <w:pPr>
        <w:adjustRightInd w:val="0"/>
        <w:snapToGrid w:val="0"/>
        <w:spacing w:after="0" w:line="580" w:lineRule="exact"/>
        <w:ind w:firstLine="640" w:firstLineChars="200"/>
        <w:rPr>
          <w:rFonts w:hint="eastAsia" w:ascii="仿宋_GB2312" w:eastAsia="仿宋_GB2312" w:cs="DengXian-Regular"/>
          <w:sz w:val="32"/>
          <w:szCs w:val="32"/>
        </w:rPr>
      </w:pPr>
      <w:r>
        <w:rPr>
          <w:rFonts w:hint="eastAsia" w:ascii="仿宋_GB2312" w:eastAsia="仿宋_GB2312" w:cs="DengXian-Regular"/>
          <w:sz w:val="32"/>
          <w:szCs w:val="32"/>
        </w:rPr>
        <w:t>（一）绩效管理工作开展情况</w:t>
      </w:r>
    </w:p>
    <w:p w14:paraId="41EC14C4">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根据财政预算绩效管理要求，我部门以“部门职责--工作活动”为依据，确定2018年度部门预算项目和预算额度，清晰描述预算项目开支范围和内容，确定预算项目的绩效目标、绩效指标和评价标准，为预算绩效控制、绩效分析、绩效评价打下好的基础。</w:t>
      </w:r>
    </w:p>
    <w:p w14:paraId="7E9C6EDB">
      <w:pPr>
        <w:adjustRightInd w:val="0"/>
        <w:snapToGrid w:val="0"/>
        <w:spacing w:after="0" w:line="580" w:lineRule="exact"/>
        <w:ind w:firstLine="640" w:firstLineChars="200"/>
        <w:rPr>
          <w:rFonts w:ascii="仿宋_GB2312" w:eastAsia="仿宋_GB2312" w:cs="DengXian-Regular"/>
          <w:sz w:val="32"/>
          <w:szCs w:val="32"/>
        </w:rPr>
      </w:pPr>
    </w:p>
    <w:p w14:paraId="394BEFD6">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执法办案实现信息化智能化。全面推行网上办案，实现法条和案例自动推送，类案比对和文书一键生成等功能，大幅减少法官重复性工作，提高审判效率。建成刑事三方远程视频庭审平台，对案件事实清楚、证据充分、被告人自愿认罪、对指控的犯罪事实没有异议的案件，通过政法网分别在法院、检察院、看守所进行多方网络视频庭审，降低安保风险，提升审判效率。</w:t>
      </w:r>
    </w:p>
    <w:p w14:paraId="5C22BAAA">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通过项目立项情况、资金使用情况、项目实施管理情况、项目绩效表现情况自我评价，了解资金使用是否达到了预期目标、资金管理是否规范、资金使用是否有效，检验资金支出效率和效果，分析存在问题及原因，及时总结经验，改进管理措施，不断增强和落实绩效管理责任，完善工作机制，有效提高资金管理水平和使用效益。</w:t>
      </w:r>
    </w:p>
    <w:p w14:paraId="3E06B3F3">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（二） 部门决算中项目绩效自评结果。</w:t>
      </w:r>
    </w:p>
    <w:p w14:paraId="00C7CC7A">
      <w:pPr>
        <w:widowControl/>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根据预算绩效管理要求，本部门组织对2018年度一般公共预算项目支出全面开展绩效自评，其中包括：国家赔偿、司法救助及法律援助基金,陪审员经费,公检法物业管理, 办案业务补充经费，老庄子法庭改造，办案系统建设经费，中央下达政法转移支付资金，省级转移支付资金。共涉及资金412.26万元占一般公共预算项目支出总额的100%。</w:t>
      </w:r>
    </w:p>
    <w:p w14:paraId="09C88084">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本部门在今年部门决算公开中反映国家赔偿、司法救助及法律援助基金,陪审员经费,公检法物业管理, 办案业务补充经费，老庄子法庭改造项目，办案系统建设及中央下达政法转移支付资金，省级转移支付资金7个项目绩效自评结果。</w:t>
      </w:r>
    </w:p>
    <w:p w14:paraId="59F51FDD">
      <w:pPr>
        <w:numPr>
          <w:ilvl w:val="0"/>
          <w:numId w:val="4"/>
        </w:numPr>
        <w:adjustRightInd w:val="0"/>
        <w:snapToGrid w:val="0"/>
        <w:spacing w:after="0"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国家赔偿、司法救助及法律援助基金项目自评综述：根据年初设定的绩效目标，国家赔偿、司法救助及法律援助基金项目绩效自评得分为94分。全年预算数为5万元，执行数为0万元，完成预算的0。项目绩效目标完成情况：本年未发生相关情况。发现的主要问题及原因：国家赔偿、司法救助及法律援助基金不是每年都会发生，所以没有相关支出。下一步改进措施：一是加强重视。充分认识项目专项资金绩效评价工作的重要意义，把此项工作放在工作的首位。扎实做好预算、组织、协调和控制的每一个环节，确保该项工作落实到位；二是强化组织。财务部门要加强与业务处室之间的沟通协调，早谋划，早布置，严格按照规范流程确保每一笔资金的使用都有的方式，真正实现人尽其才、物尽其用。</w:t>
      </w:r>
    </w:p>
    <w:p w14:paraId="5A15BB02">
      <w:pPr>
        <w:adjustRightInd w:val="0"/>
        <w:snapToGrid w:val="0"/>
        <w:spacing w:line="580" w:lineRule="exact"/>
        <w:rPr>
          <w:rFonts w:ascii="仿宋_GB2312" w:hAnsi="仿宋_GB2312" w:eastAsia="仿宋_GB2312" w:cs="仿宋_GB2312"/>
          <w:sz w:val="32"/>
          <w:szCs w:val="32"/>
        </w:rPr>
      </w:pPr>
    </w:p>
    <w:tbl>
      <w:tblPr>
        <w:tblStyle w:val="13"/>
        <w:tblW w:w="9794" w:type="dxa"/>
        <w:tblInd w:w="95" w:type="dxa"/>
        <w:tblLayout w:type="fixed"/>
        <w:tblCellMar>
          <w:top w:w="0" w:type="dxa"/>
          <w:left w:w="108" w:type="dxa"/>
          <w:bottom w:w="0" w:type="dxa"/>
          <w:right w:w="108" w:type="dxa"/>
        </w:tblCellMar>
      </w:tblPr>
      <w:tblGrid>
        <w:gridCol w:w="1220"/>
        <w:gridCol w:w="1080"/>
        <w:gridCol w:w="832"/>
        <w:gridCol w:w="248"/>
        <w:gridCol w:w="1240"/>
        <w:gridCol w:w="1347"/>
        <w:gridCol w:w="73"/>
        <w:gridCol w:w="777"/>
        <w:gridCol w:w="303"/>
        <w:gridCol w:w="1080"/>
        <w:gridCol w:w="1594"/>
      </w:tblGrid>
      <w:tr w14:paraId="0ECB4A71">
        <w:tblPrEx>
          <w:tblCellMar>
            <w:top w:w="0" w:type="dxa"/>
            <w:left w:w="108" w:type="dxa"/>
            <w:bottom w:w="0" w:type="dxa"/>
            <w:right w:w="108" w:type="dxa"/>
          </w:tblCellMar>
        </w:tblPrEx>
        <w:trPr>
          <w:trHeight w:val="465" w:hRule="atLeast"/>
        </w:trPr>
        <w:tc>
          <w:tcPr>
            <w:tcW w:w="9794" w:type="dxa"/>
            <w:gridSpan w:val="11"/>
            <w:tcBorders>
              <w:top w:val="nil"/>
              <w:left w:val="nil"/>
              <w:bottom w:val="nil"/>
              <w:right w:val="nil"/>
            </w:tcBorders>
            <w:shd w:val="clear" w:color="000000" w:fill="FFFFFF"/>
            <w:noWrap/>
            <w:vAlign w:val="center"/>
          </w:tcPr>
          <w:p w14:paraId="4A027E4C">
            <w:pPr>
              <w:widowControl/>
              <w:jc w:val="center"/>
              <w:rPr>
                <w:rFonts w:ascii="方正小标宋_GBK" w:hAnsi="宋体" w:eastAsia="方正小标宋_GBK" w:cs="宋体"/>
                <w:color w:val="000000"/>
                <w:kern w:val="0"/>
                <w:sz w:val="40"/>
                <w:szCs w:val="40"/>
              </w:rPr>
            </w:pPr>
            <w:r>
              <w:rPr>
                <w:rFonts w:hint="eastAsia" w:ascii="方正小标宋_GBK" w:hAnsi="宋体" w:eastAsia="方正小标宋_GBK" w:cs="宋体"/>
                <w:color w:val="000000"/>
                <w:kern w:val="0"/>
                <w:sz w:val="40"/>
                <w:szCs w:val="40"/>
              </w:rPr>
              <w:t>部门预算项目绩效自评表</w:t>
            </w:r>
          </w:p>
        </w:tc>
      </w:tr>
      <w:tr w14:paraId="50D52066">
        <w:tblPrEx>
          <w:tblCellMar>
            <w:top w:w="0" w:type="dxa"/>
            <w:left w:w="108" w:type="dxa"/>
            <w:bottom w:w="0" w:type="dxa"/>
            <w:right w:w="108" w:type="dxa"/>
          </w:tblCellMar>
        </w:tblPrEx>
        <w:trPr>
          <w:trHeight w:val="345" w:hRule="atLeast"/>
        </w:trPr>
        <w:tc>
          <w:tcPr>
            <w:tcW w:w="9794" w:type="dxa"/>
            <w:gridSpan w:val="11"/>
            <w:tcBorders>
              <w:top w:val="nil"/>
              <w:left w:val="nil"/>
              <w:bottom w:val="nil"/>
              <w:right w:val="nil"/>
            </w:tcBorders>
            <w:shd w:val="clear" w:color="000000" w:fill="FFFFFF"/>
            <w:noWrap/>
            <w:vAlign w:val="bottom"/>
          </w:tcPr>
          <w:p w14:paraId="38D2E70C">
            <w:pPr>
              <w:widowControl/>
              <w:jc w:val="center"/>
              <w:rPr>
                <w:rFonts w:ascii="宋体" w:hAnsi="宋体" w:cs="宋体"/>
                <w:color w:val="000000"/>
                <w:kern w:val="0"/>
                <w:sz w:val="20"/>
                <w:szCs w:val="20"/>
              </w:rPr>
            </w:pPr>
            <w:r>
              <w:rPr>
                <w:rFonts w:hint="eastAsia" w:ascii="宋体" w:hAnsi="宋体" w:cs="宋体"/>
                <w:color w:val="000000"/>
                <w:kern w:val="0"/>
                <w:sz w:val="20"/>
                <w:szCs w:val="20"/>
              </w:rPr>
              <w:t>（  2018    年度）</w:t>
            </w:r>
          </w:p>
        </w:tc>
      </w:tr>
      <w:tr w14:paraId="2855A669">
        <w:tblPrEx>
          <w:tblCellMar>
            <w:top w:w="0" w:type="dxa"/>
            <w:left w:w="108" w:type="dxa"/>
            <w:bottom w:w="0" w:type="dxa"/>
            <w:right w:w="108" w:type="dxa"/>
          </w:tblCellMar>
        </w:tblPrEx>
        <w:trPr>
          <w:trHeight w:val="345" w:hRule="atLeast"/>
        </w:trPr>
        <w:tc>
          <w:tcPr>
            <w:tcW w:w="1220" w:type="dxa"/>
            <w:tcBorders>
              <w:top w:val="nil"/>
              <w:left w:val="nil"/>
              <w:bottom w:val="nil"/>
              <w:right w:val="nil"/>
            </w:tcBorders>
            <w:shd w:val="clear" w:color="000000" w:fill="FFFFFF"/>
            <w:noWrap/>
            <w:vAlign w:val="center"/>
          </w:tcPr>
          <w:p w14:paraId="6EF1AE37">
            <w:pPr>
              <w:widowControl/>
              <w:jc w:val="left"/>
              <w:rPr>
                <w:rFonts w:ascii="宋体" w:hAnsi="宋体" w:cs="宋体"/>
                <w:color w:val="000000"/>
                <w:kern w:val="0"/>
                <w:sz w:val="16"/>
                <w:szCs w:val="16"/>
              </w:rPr>
            </w:pPr>
            <w:r>
              <w:rPr>
                <w:rFonts w:hint="eastAsia" w:ascii="宋体" w:hAnsi="宋体" w:cs="宋体"/>
                <w:color w:val="000000"/>
                <w:kern w:val="0"/>
                <w:sz w:val="16"/>
                <w:szCs w:val="16"/>
              </w:rPr>
              <w:t>填报部门：</w:t>
            </w:r>
          </w:p>
        </w:tc>
        <w:tc>
          <w:tcPr>
            <w:tcW w:w="1080" w:type="dxa"/>
            <w:tcBorders>
              <w:top w:val="nil"/>
              <w:left w:val="nil"/>
              <w:bottom w:val="nil"/>
              <w:right w:val="nil"/>
            </w:tcBorders>
            <w:shd w:val="clear" w:color="000000" w:fill="FFFFFF"/>
            <w:noWrap/>
            <w:vAlign w:val="center"/>
          </w:tcPr>
          <w:p w14:paraId="44DD5404">
            <w:pPr>
              <w:widowControl/>
              <w:jc w:val="center"/>
              <w:rPr>
                <w:rFonts w:ascii="宋体" w:hAnsi="宋体" w:cs="宋体"/>
                <w:color w:val="000000"/>
                <w:kern w:val="0"/>
                <w:sz w:val="16"/>
                <w:szCs w:val="16"/>
              </w:rPr>
            </w:pPr>
            <w:r>
              <w:rPr>
                <w:rFonts w:hint="eastAsia" w:ascii="宋体" w:hAnsi="宋体" w:cs="宋体"/>
                <w:color w:val="000000"/>
                <w:kern w:val="0"/>
                <w:sz w:val="16"/>
                <w:szCs w:val="16"/>
              </w:rPr>
              <w:t>高新法院</w:t>
            </w:r>
          </w:p>
        </w:tc>
        <w:tc>
          <w:tcPr>
            <w:tcW w:w="1080" w:type="dxa"/>
            <w:gridSpan w:val="2"/>
            <w:tcBorders>
              <w:top w:val="nil"/>
              <w:left w:val="nil"/>
              <w:bottom w:val="nil"/>
              <w:right w:val="nil"/>
            </w:tcBorders>
            <w:shd w:val="clear" w:color="000000" w:fill="FFFFFF"/>
            <w:noWrap/>
            <w:vAlign w:val="center"/>
          </w:tcPr>
          <w:p w14:paraId="26F31DD3">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1240" w:type="dxa"/>
            <w:tcBorders>
              <w:top w:val="nil"/>
              <w:left w:val="nil"/>
              <w:bottom w:val="nil"/>
              <w:right w:val="nil"/>
            </w:tcBorders>
            <w:shd w:val="clear" w:color="000000" w:fill="FFFFFF"/>
            <w:noWrap/>
            <w:vAlign w:val="center"/>
          </w:tcPr>
          <w:p w14:paraId="640F2616">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1347" w:type="dxa"/>
            <w:tcBorders>
              <w:top w:val="nil"/>
              <w:left w:val="nil"/>
              <w:bottom w:val="nil"/>
              <w:right w:val="nil"/>
            </w:tcBorders>
            <w:shd w:val="clear" w:color="000000" w:fill="FFFFFF"/>
            <w:noWrap/>
            <w:vAlign w:val="center"/>
          </w:tcPr>
          <w:p w14:paraId="7F170068">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1153" w:type="dxa"/>
            <w:gridSpan w:val="3"/>
            <w:tcBorders>
              <w:top w:val="nil"/>
              <w:left w:val="nil"/>
              <w:bottom w:val="nil"/>
              <w:right w:val="nil"/>
            </w:tcBorders>
            <w:shd w:val="clear" w:color="000000" w:fill="FFFFFF"/>
            <w:noWrap/>
            <w:vAlign w:val="center"/>
          </w:tcPr>
          <w:p w14:paraId="542010FF">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1080" w:type="dxa"/>
            <w:tcBorders>
              <w:top w:val="nil"/>
              <w:left w:val="nil"/>
              <w:bottom w:val="nil"/>
              <w:right w:val="nil"/>
            </w:tcBorders>
            <w:shd w:val="clear" w:color="000000" w:fill="FFFFFF"/>
            <w:noWrap/>
            <w:vAlign w:val="center"/>
          </w:tcPr>
          <w:p w14:paraId="4FBCDD34">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1594" w:type="dxa"/>
            <w:tcBorders>
              <w:top w:val="nil"/>
              <w:left w:val="nil"/>
              <w:bottom w:val="nil"/>
              <w:right w:val="nil"/>
            </w:tcBorders>
            <w:shd w:val="clear" w:color="000000" w:fill="FFFFFF"/>
            <w:noWrap/>
            <w:vAlign w:val="center"/>
          </w:tcPr>
          <w:p w14:paraId="28BBA8B7">
            <w:pPr>
              <w:widowControl/>
              <w:jc w:val="center"/>
              <w:rPr>
                <w:rFonts w:ascii="宋体" w:hAnsi="宋体" w:cs="宋体"/>
                <w:color w:val="000000"/>
                <w:kern w:val="0"/>
                <w:sz w:val="16"/>
                <w:szCs w:val="16"/>
              </w:rPr>
            </w:pPr>
            <w:r>
              <w:rPr>
                <w:rFonts w:hint="eastAsia" w:ascii="宋体" w:hAnsi="宋体" w:cs="宋体"/>
                <w:color w:val="000000"/>
                <w:kern w:val="0"/>
                <w:sz w:val="16"/>
                <w:szCs w:val="16"/>
              </w:rPr>
              <w:t>金额单位：万元</w:t>
            </w:r>
          </w:p>
        </w:tc>
      </w:tr>
      <w:tr w14:paraId="3127C3B5">
        <w:tblPrEx>
          <w:tblCellMar>
            <w:top w:w="0" w:type="dxa"/>
            <w:left w:w="108" w:type="dxa"/>
            <w:bottom w:w="0" w:type="dxa"/>
            <w:right w:w="108" w:type="dxa"/>
          </w:tblCellMar>
        </w:tblPrEx>
        <w:trPr>
          <w:trHeight w:val="495" w:hRule="atLeast"/>
        </w:trPr>
        <w:tc>
          <w:tcPr>
            <w:tcW w:w="1220" w:type="dxa"/>
            <w:tcBorders>
              <w:top w:val="single" w:color="000000" w:sz="4" w:space="0"/>
              <w:left w:val="single" w:color="000000" w:sz="4" w:space="0"/>
              <w:bottom w:val="nil"/>
              <w:right w:val="single" w:color="000000" w:sz="4" w:space="0"/>
            </w:tcBorders>
            <w:shd w:val="clear" w:color="000000" w:fill="FFFFFF"/>
            <w:vAlign w:val="center"/>
          </w:tcPr>
          <w:p w14:paraId="0CAFFC82">
            <w:pPr>
              <w:widowControl/>
              <w:jc w:val="left"/>
              <w:rPr>
                <w:rFonts w:ascii="宋体" w:hAnsi="宋体" w:cs="宋体"/>
                <w:color w:val="000000"/>
                <w:kern w:val="0"/>
                <w:sz w:val="16"/>
                <w:szCs w:val="16"/>
              </w:rPr>
            </w:pPr>
            <w:r>
              <w:rPr>
                <w:rFonts w:hint="eastAsia" w:ascii="宋体" w:hAnsi="宋体" w:cs="宋体"/>
                <w:color w:val="000000"/>
                <w:kern w:val="0"/>
                <w:sz w:val="16"/>
                <w:szCs w:val="16"/>
              </w:rPr>
              <w:t>一、</w:t>
            </w:r>
            <w:r>
              <w:rPr>
                <w:rFonts w:ascii="Calibri" w:hAnsi="Calibri" w:cs="宋体"/>
                <w:color w:val="000000"/>
                <w:kern w:val="0"/>
                <w:sz w:val="16"/>
                <w:szCs w:val="16"/>
              </w:rPr>
              <w:t> </w:t>
            </w:r>
            <w:r>
              <w:rPr>
                <w:rFonts w:hint="eastAsia" w:ascii="宋体" w:hAnsi="宋体" w:cs="宋体"/>
                <w:color w:val="000000"/>
                <w:kern w:val="0"/>
                <w:sz w:val="16"/>
                <w:szCs w:val="16"/>
              </w:rPr>
              <w:t>基本情况</w:t>
            </w:r>
          </w:p>
        </w:tc>
        <w:tc>
          <w:tcPr>
            <w:tcW w:w="1080" w:type="dxa"/>
            <w:tcBorders>
              <w:top w:val="single" w:color="000000" w:sz="4" w:space="0"/>
              <w:left w:val="nil"/>
              <w:bottom w:val="single" w:color="000000" w:sz="4" w:space="0"/>
              <w:right w:val="single" w:color="000000" w:sz="4" w:space="0"/>
            </w:tcBorders>
            <w:shd w:val="clear" w:color="000000" w:fill="FFFFFF"/>
            <w:vAlign w:val="center"/>
          </w:tcPr>
          <w:p w14:paraId="3881FB8D">
            <w:pPr>
              <w:widowControl/>
              <w:jc w:val="center"/>
              <w:rPr>
                <w:rFonts w:ascii="宋体" w:hAnsi="宋体" w:cs="宋体"/>
                <w:color w:val="000000"/>
                <w:kern w:val="0"/>
                <w:sz w:val="16"/>
                <w:szCs w:val="16"/>
              </w:rPr>
            </w:pPr>
            <w:r>
              <w:rPr>
                <w:rFonts w:hint="eastAsia" w:ascii="宋体" w:hAnsi="宋体" w:cs="宋体"/>
                <w:color w:val="000000"/>
                <w:kern w:val="0"/>
                <w:sz w:val="16"/>
                <w:szCs w:val="16"/>
              </w:rPr>
              <w:t>项目名称</w:t>
            </w:r>
          </w:p>
        </w:tc>
        <w:tc>
          <w:tcPr>
            <w:tcW w:w="2320" w:type="dxa"/>
            <w:gridSpan w:val="3"/>
            <w:tcBorders>
              <w:top w:val="single" w:color="000000" w:sz="4" w:space="0"/>
              <w:left w:val="nil"/>
              <w:bottom w:val="single" w:color="000000" w:sz="4" w:space="0"/>
              <w:right w:val="single" w:color="000000" w:sz="4" w:space="0"/>
            </w:tcBorders>
            <w:shd w:val="clear" w:color="000000" w:fill="FFFFFF"/>
            <w:vAlign w:val="center"/>
          </w:tcPr>
          <w:p w14:paraId="18E1D5EA">
            <w:pPr>
              <w:widowControl/>
              <w:jc w:val="right"/>
              <w:rPr>
                <w:rFonts w:ascii="宋体" w:hAnsi="宋体" w:cs="宋体"/>
                <w:color w:val="000000"/>
                <w:kern w:val="0"/>
                <w:sz w:val="16"/>
                <w:szCs w:val="16"/>
              </w:rPr>
            </w:pPr>
            <w:r>
              <w:rPr>
                <w:rFonts w:hint="eastAsia" w:ascii="宋体" w:hAnsi="宋体" w:cs="宋体"/>
                <w:color w:val="000000"/>
                <w:kern w:val="0"/>
                <w:sz w:val="16"/>
                <w:szCs w:val="16"/>
              </w:rPr>
              <w:t>国家赔偿、司法救助及法律援助基金</w:t>
            </w:r>
          </w:p>
        </w:tc>
        <w:tc>
          <w:tcPr>
            <w:tcW w:w="1347" w:type="dxa"/>
            <w:tcBorders>
              <w:top w:val="single" w:color="000000" w:sz="4" w:space="0"/>
              <w:left w:val="nil"/>
              <w:bottom w:val="single" w:color="000000" w:sz="4" w:space="0"/>
              <w:right w:val="single" w:color="000000" w:sz="4" w:space="0"/>
            </w:tcBorders>
            <w:shd w:val="clear" w:color="000000" w:fill="FFFFFF"/>
            <w:vAlign w:val="center"/>
          </w:tcPr>
          <w:p w14:paraId="1856D054">
            <w:pPr>
              <w:widowControl/>
              <w:jc w:val="center"/>
              <w:rPr>
                <w:rFonts w:ascii="宋体" w:hAnsi="宋体" w:cs="宋体"/>
                <w:color w:val="000000"/>
                <w:kern w:val="0"/>
                <w:sz w:val="16"/>
                <w:szCs w:val="16"/>
              </w:rPr>
            </w:pPr>
            <w:r>
              <w:rPr>
                <w:rFonts w:hint="eastAsia" w:ascii="宋体" w:hAnsi="宋体" w:cs="宋体"/>
                <w:color w:val="000000"/>
                <w:kern w:val="0"/>
                <w:sz w:val="16"/>
                <w:szCs w:val="16"/>
              </w:rPr>
              <w:t>实施预算单位</w:t>
            </w:r>
          </w:p>
        </w:tc>
        <w:tc>
          <w:tcPr>
            <w:tcW w:w="3827" w:type="dxa"/>
            <w:gridSpan w:val="5"/>
            <w:tcBorders>
              <w:top w:val="single" w:color="000000" w:sz="4" w:space="0"/>
              <w:left w:val="nil"/>
              <w:bottom w:val="single" w:color="000000" w:sz="4" w:space="0"/>
              <w:right w:val="single" w:color="000000" w:sz="4" w:space="0"/>
            </w:tcBorders>
            <w:shd w:val="clear" w:color="000000" w:fill="FFFFFF"/>
            <w:vAlign w:val="center"/>
          </w:tcPr>
          <w:p w14:paraId="556DB416">
            <w:pPr>
              <w:widowControl/>
              <w:jc w:val="center"/>
              <w:rPr>
                <w:rFonts w:ascii="宋体" w:hAnsi="宋体" w:cs="宋体"/>
                <w:color w:val="000000"/>
                <w:kern w:val="0"/>
                <w:sz w:val="16"/>
                <w:szCs w:val="16"/>
              </w:rPr>
            </w:pPr>
            <w:r>
              <w:rPr>
                <w:rFonts w:hint="eastAsia" w:ascii="宋体" w:hAnsi="宋体" w:cs="宋体"/>
                <w:color w:val="000000"/>
                <w:kern w:val="0"/>
                <w:sz w:val="16"/>
                <w:szCs w:val="16"/>
              </w:rPr>
              <w:t>法院</w:t>
            </w:r>
          </w:p>
        </w:tc>
      </w:tr>
      <w:tr w14:paraId="33792813">
        <w:tblPrEx>
          <w:tblCellMar>
            <w:top w:w="0" w:type="dxa"/>
            <w:left w:w="108" w:type="dxa"/>
            <w:bottom w:w="0" w:type="dxa"/>
            <w:right w:w="108" w:type="dxa"/>
          </w:tblCellMar>
        </w:tblPrEx>
        <w:trPr>
          <w:trHeight w:val="285" w:hRule="atLeast"/>
        </w:trPr>
        <w:tc>
          <w:tcPr>
            <w:tcW w:w="1220"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14:paraId="479E2342">
            <w:pPr>
              <w:widowControl/>
              <w:jc w:val="center"/>
              <w:rPr>
                <w:rFonts w:ascii="宋体" w:hAnsi="宋体" w:cs="宋体"/>
                <w:color w:val="000000"/>
                <w:kern w:val="0"/>
                <w:sz w:val="16"/>
                <w:szCs w:val="16"/>
              </w:rPr>
            </w:pPr>
            <w:r>
              <w:rPr>
                <w:rFonts w:hint="eastAsia" w:ascii="宋体" w:hAnsi="宋体" w:cs="宋体"/>
                <w:color w:val="000000"/>
                <w:kern w:val="0"/>
                <w:sz w:val="16"/>
                <w:szCs w:val="16"/>
              </w:rPr>
              <w:t>二、预算执行情况</w:t>
            </w:r>
          </w:p>
        </w:tc>
        <w:tc>
          <w:tcPr>
            <w:tcW w:w="1912" w:type="dxa"/>
            <w:gridSpan w:val="2"/>
            <w:tcBorders>
              <w:top w:val="single" w:color="000000" w:sz="4" w:space="0"/>
              <w:left w:val="nil"/>
              <w:bottom w:val="single" w:color="000000" w:sz="4" w:space="0"/>
              <w:right w:val="single" w:color="000000" w:sz="4" w:space="0"/>
            </w:tcBorders>
            <w:shd w:val="clear" w:color="000000" w:fill="FFFFFF"/>
            <w:vAlign w:val="center"/>
          </w:tcPr>
          <w:p w14:paraId="23ABBEB5">
            <w:pPr>
              <w:widowControl/>
              <w:jc w:val="center"/>
              <w:rPr>
                <w:rFonts w:ascii="宋体" w:hAnsi="宋体" w:cs="宋体"/>
                <w:color w:val="000000"/>
                <w:kern w:val="0"/>
                <w:sz w:val="16"/>
                <w:szCs w:val="16"/>
              </w:rPr>
            </w:pPr>
            <w:r>
              <w:rPr>
                <w:rFonts w:hint="eastAsia" w:ascii="宋体" w:hAnsi="宋体" w:cs="宋体"/>
                <w:color w:val="000000"/>
                <w:kern w:val="0"/>
                <w:sz w:val="16"/>
                <w:szCs w:val="16"/>
              </w:rPr>
              <w:t>预算安排情况（调整后）</w:t>
            </w:r>
          </w:p>
        </w:tc>
        <w:tc>
          <w:tcPr>
            <w:tcW w:w="2835" w:type="dxa"/>
            <w:gridSpan w:val="3"/>
            <w:tcBorders>
              <w:top w:val="single" w:color="000000" w:sz="4" w:space="0"/>
              <w:left w:val="nil"/>
              <w:bottom w:val="single" w:color="000000" w:sz="4" w:space="0"/>
              <w:right w:val="single" w:color="000000" w:sz="4" w:space="0"/>
            </w:tcBorders>
            <w:shd w:val="clear" w:color="000000" w:fill="FFFFFF"/>
            <w:vAlign w:val="center"/>
          </w:tcPr>
          <w:p w14:paraId="1D171EB6">
            <w:pPr>
              <w:widowControl/>
              <w:jc w:val="center"/>
              <w:rPr>
                <w:rFonts w:ascii="宋体" w:hAnsi="宋体" w:cs="宋体"/>
                <w:color w:val="000000"/>
                <w:kern w:val="0"/>
                <w:sz w:val="16"/>
                <w:szCs w:val="16"/>
              </w:rPr>
            </w:pPr>
            <w:r>
              <w:rPr>
                <w:rFonts w:hint="eastAsia" w:ascii="宋体" w:hAnsi="宋体" w:cs="宋体"/>
                <w:color w:val="000000"/>
                <w:kern w:val="0"/>
                <w:sz w:val="16"/>
                <w:szCs w:val="16"/>
              </w:rPr>
              <w:t>资金到位情况</w:t>
            </w:r>
          </w:p>
        </w:tc>
        <w:tc>
          <w:tcPr>
            <w:tcW w:w="2233" w:type="dxa"/>
            <w:gridSpan w:val="4"/>
            <w:tcBorders>
              <w:top w:val="single" w:color="000000" w:sz="4" w:space="0"/>
              <w:left w:val="nil"/>
              <w:bottom w:val="single" w:color="000000" w:sz="4" w:space="0"/>
              <w:right w:val="single" w:color="000000" w:sz="4" w:space="0"/>
            </w:tcBorders>
            <w:shd w:val="clear" w:color="000000" w:fill="FFFFFF"/>
            <w:vAlign w:val="center"/>
          </w:tcPr>
          <w:p w14:paraId="160D4F7A">
            <w:pPr>
              <w:widowControl/>
              <w:jc w:val="center"/>
              <w:rPr>
                <w:rFonts w:ascii="宋体" w:hAnsi="宋体" w:cs="宋体"/>
                <w:color w:val="000000"/>
                <w:kern w:val="0"/>
                <w:sz w:val="16"/>
                <w:szCs w:val="16"/>
              </w:rPr>
            </w:pPr>
            <w:r>
              <w:rPr>
                <w:rFonts w:hint="eastAsia" w:ascii="宋体" w:hAnsi="宋体" w:cs="宋体"/>
                <w:color w:val="000000"/>
                <w:kern w:val="0"/>
                <w:sz w:val="16"/>
                <w:szCs w:val="16"/>
              </w:rPr>
              <w:t>资金执行情况</w:t>
            </w:r>
          </w:p>
        </w:tc>
        <w:tc>
          <w:tcPr>
            <w:tcW w:w="1594" w:type="dxa"/>
            <w:tcBorders>
              <w:top w:val="nil"/>
              <w:left w:val="nil"/>
              <w:bottom w:val="single" w:color="000000" w:sz="4" w:space="0"/>
              <w:right w:val="single" w:color="000000" w:sz="4" w:space="0"/>
            </w:tcBorders>
            <w:shd w:val="clear" w:color="000000" w:fill="FFFFFF"/>
            <w:vAlign w:val="center"/>
          </w:tcPr>
          <w:p w14:paraId="436B6106">
            <w:pPr>
              <w:widowControl/>
              <w:jc w:val="center"/>
              <w:rPr>
                <w:rFonts w:ascii="宋体" w:hAnsi="宋体" w:cs="宋体"/>
                <w:color w:val="000000"/>
                <w:kern w:val="0"/>
                <w:sz w:val="16"/>
                <w:szCs w:val="16"/>
              </w:rPr>
            </w:pPr>
            <w:r>
              <w:rPr>
                <w:rFonts w:hint="eastAsia" w:ascii="宋体" w:hAnsi="宋体" w:cs="宋体"/>
                <w:color w:val="000000"/>
                <w:kern w:val="0"/>
                <w:sz w:val="16"/>
                <w:szCs w:val="16"/>
              </w:rPr>
              <w:t>预算执行进度</w:t>
            </w:r>
          </w:p>
        </w:tc>
      </w:tr>
      <w:tr w14:paraId="214485DD">
        <w:tblPrEx>
          <w:tblCellMar>
            <w:top w:w="0" w:type="dxa"/>
            <w:left w:w="108" w:type="dxa"/>
            <w:bottom w:w="0" w:type="dxa"/>
            <w:right w:w="108" w:type="dxa"/>
          </w:tblCellMar>
        </w:tblPrEx>
        <w:trPr>
          <w:trHeight w:val="285" w:hRule="atLeast"/>
        </w:trPr>
        <w:tc>
          <w:tcPr>
            <w:tcW w:w="1220" w:type="dxa"/>
            <w:vMerge w:val="continue"/>
            <w:tcBorders>
              <w:top w:val="single" w:color="000000" w:sz="4" w:space="0"/>
              <w:left w:val="single" w:color="000000" w:sz="4" w:space="0"/>
              <w:bottom w:val="single" w:color="000000" w:sz="4" w:space="0"/>
              <w:right w:val="single" w:color="000000" w:sz="4" w:space="0"/>
            </w:tcBorders>
            <w:vAlign w:val="center"/>
          </w:tcPr>
          <w:p w14:paraId="6BFB2989">
            <w:pPr>
              <w:widowControl/>
              <w:jc w:val="left"/>
              <w:rPr>
                <w:rFonts w:ascii="宋体" w:hAnsi="宋体" w:cs="宋体"/>
                <w:color w:val="000000"/>
                <w:kern w:val="0"/>
                <w:sz w:val="16"/>
                <w:szCs w:val="16"/>
              </w:rPr>
            </w:pPr>
          </w:p>
        </w:tc>
        <w:tc>
          <w:tcPr>
            <w:tcW w:w="1080" w:type="dxa"/>
            <w:tcBorders>
              <w:top w:val="nil"/>
              <w:left w:val="nil"/>
              <w:bottom w:val="single" w:color="000000" w:sz="4" w:space="0"/>
              <w:right w:val="single" w:color="000000" w:sz="4" w:space="0"/>
            </w:tcBorders>
            <w:shd w:val="clear" w:color="000000" w:fill="FFFFFF"/>
            <w:vAlign w:val="center"/>
          </w:tcPr>
          <w:p w14:paraId="3D85E09D">
            <w:pPr>
              <w:widowControl/>
              <w:jc w:val="left"/>
              <w:rPr>
                <w:rFonts w:ascii="宋体" w:hAnsi="宋体" w:cs="宋体"/>
                <w:color w:val="000000"/>
                <w:kern w:val="0"/>
                <w:sz w:val="16"/>
                <w:szCs w:val="16"/>
              </w:rPr>
            </w:pPr>
            <w:r>
              <w:rPr>
                <w:rFonts w:hint="eastAsia" w:ascii="宋体" w:hAnsi="宋体" w:cs="宋体"/>
                <w:color w:val="000000"/>
                <w:kern w:val="0"/>
                <w:sz w:val="16"/>
                <w:szCs w:val="16"/>
              </w:rPr>
              <w:t>预算数：</w:t>
            </w:r>
          </w:p>
        </w:tc>
        <w:tc>
          <w:tcPr>
            <w:tcW w:w="832" w:type="dxa"/>
            <w:tcBorders>
              <w:top w:val="nil"/>
              <w:left w:val="nil"/>
              <w:bottom w:val="single" w:color="000000" w:sz="4" w:space="0"/>
              <w:right w:val="single" w:color="000000" w:sz="4" w:space="0"/>
            </w:tcBorders>
            <w:shd w:val="clear" w:color="000000" w:fill="FFFFFF"/>
            <w:vAlign w:val="center"/>
          </w:tcPr>
          <w:p w14:paraId="08BEF20A">
            <w:pPr>
              <w:widowControl/>
              <w:jc w:val="right"/>
              <w:rPr>
                <w:rFonts w:ascii="宋体" w:hAnsi="宋体" w:cs="宋体"/>
                <w:kern w:val="0"/>
                <w:sz w:val="16"/>
                <w:szCs w:val="16"/>
              </w:rPr>
            </w:pPr>
            <w:r>
              <w:rPr>
                <w:rFonts w:hint="eastAsia" w:ascii="宋体" w:hAnsi="宋体" w:cs="宋体"/>
                <w:kern w:val="0"/>
                <w:sz w:val="16"/>
                <w:szCs w:val="16"/>
              </w:rPr>
              <w:t>5</w:t>
            </w:r>
          </w:p>
        </w:tc>
        <w:tc>
          <w:tcPr>
            <w:tcW w:w="1488" w:type="dxa"/>
            <w:gridSpan w:val="2"/>
            <w:tcBorders>
              <w:top w:val="nil"/>
              <w:left w:val="nil"/>
              <w:bottom w:val="single" w:color="000000" w:sz="4" w:space="0"/>
              <w:right w:val="single" w:color="000000" w:sz="4" w:space="0"/>
            </w:tcBorders>
            <w:shd w:val="clear" w:color="000000" w:fill="FFFFFF"/>
            <w:vAlign w:val="center"/>
          </w:tcPr>
          <w:p w14:paraId="13BEC5AD">
            <w:pPr>
              <w:widowControl/>
              <w:jc w:val="left"/>
              <w:rPr>
                <w:rFonts w:ascii="宋体" w:hAnsi="宋体" w:cs="宋体"/>
                <w:kern w:val="0"/>
                <w:sz w:val="16"/>
                <w:szCs w:val="16"/>
              </w:rPr>
            </w:pPr>
            <w:r>
              <w:rPr>
                <w:rFonts w:hint="eastAsia" w:ascii="宋体" w:hAnsi="宋体" w:cs="宋体"/>
                <w:kern w:val="0"/>
                <w:sz w:val="16"/>
                <w:szCs w:val="16"/>
              </w:rPr>
              <w:t>到位数：</w:t>
            </w:r>
          </w:p>
        </w:tc>
        <w:tc>
          <w:tcPr>
            <w:tcW w:w="1347" w:type="dxa"/>
            <w:tcBorders>
              <w:top w:val="nil"/>
              <w:left w:val="nil"/>
              <w:bottom w:val="single" w:color="000000" w:sz="4" w:space="0"/>
              <w:right w:val="single" w:color="000000" w:sz="4" w:space="0"/>
            </w:tcBorders>
            <w:shd w:val="clear" w:color="000000" w:fill="FFFFFF"/>
            <w:vAlign w:val="center"/>
          </w:tcPr>
          <w:p w14:paraId="54D64A55">
            <w:pPr>
              <w:widowControl/>
              <w:jc w:val="right"/>
              <w:rPr>
                <w:rFonts w:ascii="宋体" w:hAnsi="宋体" w:cs="宋体"/>
                <w:kern w:val="0"/>
                <w:sz w:val="16"/>
                <w:szCs w:val="16"/>
              </w:rPr>
            </w:pPr>
            <w:r>
              <w:rPr>
                <w:rFonts w:hint="eastAsia" w:ascii="宋体" w:hAnsi="宋体" w:cs="宋体"/>
                <w:kern w:val="0"/>
                <w:sz w:val="16"/>
                <w:szCs w:val="16"/>
              </w:rPr>
              <w:t>5</w:t>
            </w:r>
          </w:p>
        </w:tc>
        <w:tc>
          <w:tcPr>
            <w:tcW w:w="850" w:type="dxa"/>
            <w:gridSpan w:val="2"/>
            <w:tcBorders>
              <w:top w:val="nil"/>
              <w:left w:val="nil"/>
              <w:bottom w:val="single" w:color="000000" w:sz="4" w:space="0"/>
              <w:right w:val="single" w:color="000000" w:sz="4" w:space="0"/>
            </w:tcBorders>
            <w:shd w:val="clear" w:color="000000" w:fill="FFFFFF"/>
            <w:vAlign w:val="center"/>
          </w:tcPr>
          <w:p w14:paraId="230CB468">
            <w:pPr>
              <w:widowControl/>
              <w:jc w:val="left"/>
              <w:rPr>
                <w:rFonts w:ascii="宋体" w:hAnsi="宋体" w:cs="宋体"/>
                <w:color w:val="000000"/>
                <w:kern w:val="0"/>
                <w:sz w:val="16"/>
                <w:szCs w:val="16"/>
              </w:rPr>
            </w:pPr>
            <w:r>
              <w:rPr>
                <w:rFonts w:hint="eastAsia" w:ascii="宋体" w:hAnsi="宋体" w:cs="宋体"/>
                <w:color w:val="000000"/>
                <w:kern w:val="0"/>
                <w:sz w:val="16"/>
                <w:szCs w:val="16"/>
              </w:rPr>
              <w:t>执行数：</w:t>
            </w:r>
          </w:p>
        </w:tc>
        <w:tc>
          <w:tcPr>
            <w:tcW w:w="1383" w:type="dxa"/>
            <w:gridSpan w:val="2"/>
            <w:tcBorders>
              <w:top w:val="nil"/>
              <w:left w:val="nil"/>
              <w:bottom w:val="single" w:color="000000" w:sz="4" w:space="0"/>
              <w:right w:val="single" w:color="000000" w:sz="4" w:space="0"/>
            </w:tcBorders>
            <w:shd w:val="clear" w:color="000000" w:fill="FFFFFF"/>
            <w:vAlign w:val="center"/>
          </w:tcPr>
          <w:p w14:paraId="6E3D19FA">
            <w:pPr>
              <w:widowControl/>
              <w:jc w:val="right"/>
              <w:rPr>
                <w:rFonts w:ascii="Calibri" w:hAnsi="Calibri" w:cs="宋体"/>
                <w:color w:val="000000"/>
                <w:kern w:val="0"/>
                <w:szCs w:val="21"/>
              </w:rPr>
            </w:pPr>
            <w:r>
              <w:rPr>
                <w:rFonts w:ascii="Calibri" w:hAnsi="Calibri" w:cs="宋体"/>
                <w:color w:val="000000"/>
                <w:kern w:val="0"/>
                <w:szCs w:val="21"/>
              </w:rPr>
              <w:t>0</w:t>
            </w:r>
          </w:p>
        </w:tc>
        <w:tc>
          <w:tcPr>
            <w:tcW w:w="1594" w:type="dxa"/>
            <w:vMerge w:val="restart"/>
            <w:tcBorders>
              <w:top w:val="nil"/>
              <w:left w:val="single" w:color="000000" w:sz="4" w:space="0"/>
              <w:bottom w:val="single" w:color="000000" w:sz="4" w:space="0"/>
              <w:right w:val="single" w:color="000000" w:sz="4" w:space="0"/>
            </w:tcBorders>
            <w:shd w:val="clear" w:color="000000" w:fill="FFFFFF"/>
            <w:vAlign w:val="center"/>
          </w:tcPr>
          <w:p w14:paraId="100B67B7">
            <w:pPr>
              <w:widowControl/>
              <w:jc w:val="center"/>
              <w:rPr>
                <w:rFonts w:ascii="宋体" w:hAnsi="宋体" w:cs="宋体"/>
                <w:color w:val="000000"/>
                <w:kern w:val="0"/>
                <w:sz w:val="16"/>
                <w:szCs w:val="16"/>
              </w:rPr>
            </w:pPr>
            <w:r>
              <w:rPr>
                <w:rFonts w:hint="eastAsia" w:ascii="宋体" w:hAnsi="宋体" w:cs="宋体"/>
                <w:color w:val="000000"/>
                <w:kern w:val="0"/>
                <w:sz w:val="16"/>
                <w:szCs w:val="16"/>
              </w:rPr>
              <w:t>0%</w:t>
            </w:r>
          </w:p>
        </w:tc>
      </w:tr>
      <w:tr w14:paraId="56948E1C">
        <w:tblPrEx>
          <w:tblCellMar>
            <w:top w:w="0" w:type="dxa"/>
            <w:left w:w="108" w:type="dxa"/>
            <w:bottom w:w="0" w:type="dxa"/>
            <w:right w:w="108" w:type="dxa"/>
          </w:tblCellMar>
        </w:tblPrEx>
        <w:trPr>
          <w:trHeight w:val="420" w:hRule="atLeast"/>
        </w:trPr>
        <w:tc>
          <w:tcPr>
            <w:tcW w:w="1220" w:type="dxa"/>
            <w:vMerge w:val="continue"/>
            <w:tcBorders>
              <w:top w:val="single" w:color="000000" w:sz="4" w:space="0"/>
              <w:left w:val="single" w:color="000000" w:sz="4" w:space="0"/>
              <w:bottom w:val="single" w:color="000000" w:sz="4" w:space="0"/>
              <w:right w:val="single" w:color="000000" w:sz="4" w:space="0"/>
            </w:tcBorders>
            <w:vAlign w:val="center"/>
          </w:tcPr>
          <w:p w14:paraId="2B70ACAF">
            <w:pPr>
              <w:widowControl/>
              <w:jc w:val="left"/>
              <w:rPr>
                <w:rFonts w:ascii="宋体" w:hAnsi="宋体" w:cs="宋体"/>
                <w:color w:val="000000"/>
                <w:kern w:val="0"/>
                <w:sz w:val="16"/>
                <w:szCs w:val="16"/>
              </w:rPr>
            </w:pPr>
          </w:p>
        </w:tc>
        <w:tc>
          <w:tcPr>
            <w:tcW w:w="1080" w:type="dxa"/>
            <w:tcBorders>
              <w:top w:val="nil"/>
              <w:left w:val="nil"/>
              <w:bottom w:val="single" w:color="000000" w:sz="4" w:space="0"/>
              <w:right w:val="single" w:color="000000" w:sz="4" w:space="0"/>
            </w:tcBorders>
            <w:shd w:val="clear" w:color="000000" w:fill="FFFFFF"/>
            <w:vAlign w:val="center"/>
          </w:tcPr>
          <w:p w14:paraId="5F164437">
            <w:pPr>
              <w:widowControl/>
              <w:jc w:val="right"/>
              <w:rPr>
                <w:rFonts w:ascii="宋体" w:hAnsi="宋体" w:cs="宋体"/>
                <w:color w:val="000000"/>
                <w:kern w:val="0"/>
                <w:sz w:val="16"/>
                <w:szCs w:val="16"/>
              </w:rPr>
            </w:pPr>
            <w:r>
              <w:rPr>
                <w:rFonts w:hint="eastAsia" w:ascii="宋体" w:hAnsi="宋体" w:cs="宋体"/>
                <w:color w:val="000000"/>
                <w:kern w:val="0"/>
                <w:sz w:val="16"/>
                <w:szCs w:val="16"/>
              </w:rPr>
              <w:t>其中：财政资金</w:t>
            </w:r>
          </w:p>
        </w:tc>
        <w:tc>
          <w:tcPr>
            <w:tcW w:w="832" w:type="dxa"/>
            <w:tcBorders>
              <w:top w:val="nil"/>
              <w:left w:val="nil"/>
              <w:bottom w:val="single" w:color="000000" w:sz="4" w:space="0"/>
              <w:right w:val="single" w:color="000000" w:sz="4" w:space="0"/>
            </w:tcBorders>
            <w:shd w:val="clear" w:color="000000" w:fill="FFFFFF"/>
            <w:vAlign w:val="center"/>
          </w:tcPr>
          <w:p w14:paraId="62F921AE">
            <w:pPr>
              <w:widowControl/>
              <w:jc w:val="right"/>
              <w:rPr>
                <w:rFonts w:ascii="宋体" w:hAnsi="宋体" w:cs="宋体"/>
                <w:color w:val="000000"/>
                <w:kern w:val="0"/>
                <w:sz w:val="16"/>
                <w:szCs w:val="16"/>
              </w:rPr>
            </w:pPr>
            <w:r>
              <w:rPr>
                <w:rFonts w:hint="eastAsia" w:ascii="宋体" w:hAnsi="宋体" w:cs="宋体"/>
                <w:color w:val="000000"/>
                <w:kern w:val="0"/>
                <w:sz w:val="16"/>
                <w:szCs w:val="16"/>
              </w:rPr>
              <w:t>5</w:t>
            </w:r>
          </w:p>
        </w:tc>
        <w:tc>
          <w:tcPr>
            <w:tcW w:w="1488" w:type="dxa"/>
            <w:gridSpan w:val="2"/>
            <w:tcBorders>
              <w:top w:val="nil"/>
              <w:left w:val="nil"/>
              <w:bottom w:val="single" w:color="000000" w:sz="4" w:space="0"/>
              <w:right w:val="single" w:color="000000" w:sz="4" w:space="0"/>
            </w:tcBorders>
            <w:shd w:val="clear" w:color="000000" w:fill="FFFFFF"/>
            <w:vAlign w:val="center"/>
          </w:tcPr>
          <w:p w14:paraId="21A980E6">
            <w:pPr>
              <w:widowControl/>
              <w:jc w:val="right"/>
              <w:rPr>
                <w:rFonts w:ascii="宋体" w:hAnsi="宋体" w:cs="宋体"/>
                <w:color w:val="000000"/>
                <w:kern w:val="0"/>
                <w:sz w:val="16"/>
                <w:szCs w:val="16"/>
              </w:rPr>
            </w:pPr>
            <w:r>
              <w:rPr>
                <w:rFonts w:hint="eastAsia" w:ascii="宋体" w:hAnsi="宋体" w:cs="宋体"/>
                <w:color w:val="000000"/>
                <w:kern w:val="0"/>
                <w:sz w:val="16"/>
                <w:szCs w:val="16"/>
              </w:rPr>
              <w:t>其中：财政资金</w:t>
            </w:r>
          </w:p>
        </w:tc>
        <w:tc>
          <w:tcPr>
            <w:tcW w:w="1347" w:type="dxa"/>
            <w:tcBorders>
              <w:top w:val="nil"/>
              <w:left w:val="nil"/>
              <w:bottom w:val="single" w:color="000000" w:sz="4" w:space="0"/>
              <w:right w:val="single" w:color="000000" w:sz="4" w:space="0"/>
            </w:tcBorders>
            <w:shd w:val="clear" w:color="000000" w:fill="FFFFFF"/>
            <w:vAlign w:val="center"/>
          </w:tcPr>
          <w:p w14:paraId="17DAB31A">
            <w:pPr>
              <w:widowControl/>
              <w:jc w:val="right"/>
              <w:rPr>
                <w:rFonts w:ascii="宋体" w:hAnsi="宋体" w:cs="宋体"/>
                <w:color w:val="000000"/>
                <w:kern w:val="0"/>
                <w:sz w:val="16"/>
                <w:szCs w:val="16"/>
              </w:rPr>
            </w:pPr>
            <w:r>
              <w:rPr>
                <w:rFonts w:hint="eastAsia" w:ascii="宋体" w:hAnsi="宋体" w:cs="宋体"/>
                <w:color w:val="000000"/>
                <w:kern w:val="0"/>
                <w:sz w:val="16"/>
                <w:szCs w:val="16"/>
              </w:rPr>
              <w:t>5</w:t>
            </w:r>
          </w:p>
        </w:tc>
        <w:tc>
          <w:tcPr>
            <w:tcW w:w="850" w:type="dxa"/>
            <w:gridSpan w:val="2"/>
            <w:tcBorders>
              <w:top w:val="nil"/>
              <w:left w:val="nil"/>
              <w:bottom w:val="single" w:color="000000" w:sz="4" w:space="0"/>
              <w:right w:val="single" w:color="000000" w:sz="4" w:space="0"/>
            </w:tcBorders>
            <w:shd w:val="clear" w:color="000000" w:fill="FFFFFF"/>
            <w:vAlign w:val="center"/>
          </w:tcPr>
          <w:p w14:paraId="70C20625">
            <w:pPr>
              <w:widowControl/>
              <w:jc w:val="right"/>
              <w:rPr>
                <w:rFonts w:ascii="宋体" w:hAnsi="宋体" w:cs="宋体"/>
                <w:color w:val="000000"/>
                <w:kern w:val="0"/>
                <w:sz w:val="16"/>
                <w:szCs w:val="16"/>
              </w:rPr>
            </w:pPr>
            <w:r>
              <w:rPr>
                <w:rFonts w:hint="eastAsia" w:ascii="宋体" w:hAnsi="宋体" w:cs="宋体"/>
                <w:color w:val="000000"/>
                <w:kern w:val="0"/>
                <w:sz w:val="16"/>
                <w:szCs w:val="16"/>
              </w:rPr>
              <w:t>其中：财政资金</w:t>
            </w:r>
          </w:p>
        </w:tc>
        <w:tc>
          <w:tcPr>
            <w:tcW w:w="1383" w:type="dxa"/>
            <w:gridSpan w:val="2"/>
            <w:tcBorders>
              <w:top w:val="nil"/>
              <w:left w:val="nil"/>
              <w:bottom w:val="single" w:color="000000" w:sz="4" w:space="0"/>
              <w:right w:val="single" w:color="000000" w:sz="4" w:space="0"/>
            </w:tcBorders>
            <w:shd w:val="clear" w:color="000000" w:fill="FFFFFF"/>
            <w:vAlign w:val="center"/>
          </w:tcPr>
          <w:p w14:paraId="4E63B145">
            <w:pPr>
              <w:widowControl/>
              <w:jc w:val="right"/>
              <w:rPr>
                <w:rFonts w:ascii="宋体" w:hAnsi="宋体" w:cs="宋体"/>
                <w:color w:val="000000"/>
                <w:kern w:val="0"/>
                <w:sz w:val="16"/>
                <w:szCs w:val="16"/>
              </w:rPr>
            </w:pPr>
            <w:r>
              <w:rPr>
                <w:rFonts w:hint="eastAsia" w:ascii="宋体" w:hAnsi="宋体" w:cs="宋体"/>
                <w:color w:val="000000"/>
                <w:kern w:val="0"/>
                <w:sz w:val="16"/>
                <w:szCs w:val="16"/>
              </w:rPr>
              <w:t>0</w:t>
            </w:r>
          </w:p>
        </w:tc>
        <w:tc>
          <w:tcPr>
            <w:tcW w:w="1594" w:type="dxa"/>
            <w:vMerge w:val="continue"/>
            <w:tcBorders>
              <w:top w:val="nil"/>
              <w:left w:val="single" w:color="000000" w:sz="4" w:space="0"/>
              <w:bottom w:val="single" w:color="000000" w:sz="4" w:space="0"/>
              <w:right w:val="single" w:color="000000" w:sz="4" w:space="0"/>
            </w:tcBorders>
            <w:vAlign w:val="center"/>
          </w:tcPr>
          <w:p w14:paraId="0F187E2B">
            <w:pPr>
              <w:widowControl/>
              <w:jc w:val="left"/>
              <w:rPr>
                <w:rFonts w:ascii="宋体" w:hAnsi="宋体" w:cs="宋体"/>
                <w:color w:val="000000"/>
                <w:kern w:val="0"/>
                <w:sz w:val="16"/>
                <w:szCs w:val="16"/>
              </w:rPr>
            </w:pPr>
          </w:p>
        </w:tc>
      </w:tr>
      <w:tr w14:paraId="4974A7F0">
        <w:tblPrEx>
          <w:tblCellMar>
            <w:top w:w="0" w:type="dxa"/>
            <w:left w:w="108" w:type="dxa"/>
            <w:bottom w:w="0" w:type="dxa"/>
            <w:right w:w="108" w:type="dxa"/>
          </w:tblCellMar>
        </w:tblPrEx>
        <w:trPr>
          <w:trHeight w:val="285" w:hRule="atLeast"/>
        </w:trPr>
        <w:tc>
          <w:tcPr>
            <w:tcW w:w="1220" w:type="dxa"/>
            <w:vMerge w:val="continue"/>
            <w:tcBorders>
              <w:top w:val="single" w:color="000000" w:sz="4" w:space="0"/>
              <w:left w:val="single" w:color="000000" w:sz="4" w:space="0"/>
              <w:bottom w:val="single" w:color="000000" w:sz="4" w:space="0"/>
              <w:right w:val="single" w:color="000000" w:sz="4" w:space="0"/>
            </w:tcBorders>
            <w:vAlign w:val="center"/>
          </w:tcPr>
          <w:p w14:paraId="2ADC978F">
            <w:pPr>
              <w:widowControl/>
              <w:jc w:val="left"/>
              <w:rPr>
                <w:rFonts w:ascii="宋体" w:hAnsi="宋体" w:cs="宋体"/>
                <w:color w:val="000000"/>
                <w:kern w:val="0"/>
                <w:sz w:val="16"/>
                <w:szCs w:val="16"/>
              </w:rPr>
            </w:pPr>
          </w:p>
        </w:tc>
        <w:tc>
          <w:tcPr>
            <w:tcW w:w="1080" w:type="dxa"/>
            <w:tcBorders>
              <w:top w:val="nil"/>
              <w:left w:val="nil"/>
              <w:bottom w:val="single" w:color="000000" w:sz="4" w:space="0"/>
              <w:right w:val="single" w:color="000000" w:sz="4" w:space="0"/>
            </w:tcBorders>
            <w:shd w:val="clear" w:color="000000" w:fill="FFFFFF"/>
            <w:vAlign w:val="center"/>
          </w:tcPr>
          <w:p w14:paraId="41FF3855">
            <w:pPr>
              <w:widowControl/>
              <w:jc w:val="right"/>
              <w:rPr>
                <w:rFonts w:ascii="宋体" w:hAnsi="宋体" w:cs="宋体"/>
                <w:color w:val="000000"/>
                <w:kern w:val="0"/>
                <w:sz w:val="16"/>
                <w:szCs w:val="16"/>
              </w:rPr>
            </w:pPr>
            <w:r>
              <w:rPr>
                <w:rFonts w:hint="eastAsia" w:ascii="宋体" w:hAnsi="宋体" w:cs="宋体"/>
                <w:color w:val="000000"/>
                <w:kern w:val="0"/>
                <w:sz w:val="16"/>
                <w:szCs w:val="16"/>
              </w:rPr>
              <w:t>其他</w:t>
            </w:r>
          </w:p>
        </w:tc>
        <w:tc>
          <w:tcPr>
            <w:tcW w:w="832" w:type="dxa"/>
            <w:tcBorders>
              <w:top w:val="nil"/>
              <w:left w:val="nil"/>
              <w:bottom w:val="single" w:color="000000" w:sz="4" w:space="0"/>
              <w:right w:val="single" w:color="000000" w:sz="4" w:space="0"/>
            </w:tcBorders>
            <w:shd w:val="clear" w:color="000000" w:fill="FFFFFF"/>
            <w:vAlign w:val="center"/>
          </w:tcPr>
          <w:p w14:paraId="6EB8E442">
            <w:pPr>
              <w:widowControl/>
              <w:jc w:val="left"/>
              <w:rPr>
                <w:rFonts w:ascii="Calibri" w:hAnsi="Calibri" w:cs="宋体"/>
                <w:color w:val="000000"/>
                <w:kern w:val="0"/>
                <w:szCs w:val="21"/>
              </w:rPr>
            </w:pPr>
            <w:r>
              <w:rPr>
                <w:rFonts w:ascii="Calibri" w:hAnsi="Calibri" w:cs="宋体"/>
                <w:color w:val="000000"/>
                <w:kern w:val="0"/>
                <w:szCs w:val="21"/>
              </w:rPr>
              <w:t>　</w:t>
            </w:r>
          </w:p>
        </w:tc>
        <w:tc>
          <w:tcPr>
            <w:tcW w:w="1488" w:type="dxa"/>
            <w:gridSpan w:val="2"/>
            <w:tcBorders>
              <w:top w:val="nil"/>
              <w:left w:val="nil"/>
              <w:bottom w:val="single" w:color="000000" w:sz="4" w:space="0"/>
              <w:right w:val="single" w:color="000000" w:sz="4" w:space="0"/>
            </w:tcBorders>
            <w:shd w:val="clear" w:color="000000" w:fill="FFFFFF"/>
            <w:vAlign w:val="center"/>
          </w:tcPr>
          <w:p w14:paraId="36C645DE">
            <w:pPr>
              <w:widowControl/>
              <w:jc w:val="right"/>
              <w:rPr>
                <w:rFonts w:ascii="宋体" w:hAnsi="宋体" w:cs="宋体"/>
                <w:color w:val="000000"/>
                <w:kern w:val="0"/>
                <w:sz w:val="16"/>
                <w:szCs w:val="16"/>
              </w:rPr>
            </w:pPr>
            <w:r>
              <w:rPr>
                <w:rFonts w:hint="eastAsia" w:ascii="宋体" w:hAnsi="宋体" w:cs="宋体"/>
                <w:color w:val="000000"/>
                <w:kern w:val="0"/>
                <w:sz w:val="16"/>
                <w:szCs w:val="16"/>
              </w:rPr>
              <w:t>其他</w:t>
            </w:r>
          </w:p>
        </w:tc>
        <w:tc>
          <w:tcPr>
            <w:tcW w:w="1347" w:type="dxa"/>
            <w:tcBorders>
              <w:top w:val="nil"/>
              <w:left w:val="nil"/>
              <w:bottom w:val="single" w:color="000000" w:sz="4" w:space="0"/>
              <w:right w:val="single" w:color="000000" w:sz="4" w:space="0"/>
            </w:tcBorders>
            <w:shd w:val="clear" w:color="000000" w:fill="FFFFFF"/>
            <w:vAlign w:val="center"/>
          </w:tcPr>
          <w:p w14:paraId="070BCD71">
            <w:pPr>
              <w:widowControl/>
              <w:jc w:val="left"/>
              <w:rPr>
                <w:rFonts w:ascii="宋体" w:hAnsi="宋体" w:cs="宋体"/>
                <w:color w:val="000000"/>
                <w:kern w:val="0"/>
                <w:sz w:val="16"/>
                <w:szCs w:val="16"/>
              </w:rPr>
            </w:pPr>
            <w:r>
              <w:rPr>
                <w:rFonts w:hint="eastAsia" w:ascii="宋体" w:hAnsi="宋体" w:cs="宋体"/>
                <w:color w:val="000000"/>
                <w:kern w:val="0"/>
                <w:sz w:val="16"/>
                <w:szCs w:val="16"/>
              </w:rPr>
              <w:t>　</w:t>
            </w:r>
          </w:p>
        </w:tc>
        <w:tc>
          <w:tcPr>
            <w:tcW w:w="850" w:type="dxa"/>
            <w:gridSpan w:val="2"/>
            <w:tcBorders>
              <w:top w:val="nil"/>
              <w:left w:val="nil"/>
              <w:bottom w:val="single" w:color="000000" w:sz="4" w:space="0"/>
              <w:right w:val="single" w:color="000000" w:sz="4" w:space="0"/>
            </w:tcBorders>
            <w:shd w:val="clear" w:color="000000" w:fill="FFFFFF"/>
            <w:vAlign w:val="center"/>
          </w:tcPr>
          <w:p w14:paraId="78A53766">
            <w:pPr>
              <w:widowControl/>
              <w:jc w:val="right"/>
              <w:rPr>
                <w:rFonts w:ascii="宋体" w:hAnsi="宋体" w:cs="宋体"/>
                <w:color w:val="000000"/>
                <w:kern w:val="0"/>
                <w:sz w:val="16"/>
                <w:szCs w:val="16"/>
              </w:rPr>
            </w:pPr>
            <w:r>
              <w:rPr>
                <w:rFonts w:hint="eastAsia" w:ascii="宋体" w:hAnsi="宋体" w:cs="宋体"/>
                <w:color w:val="000000"/>
                <w:kern w:val="0"/>
                <w:sz w:val="16"/>
                <w:szCs w:val="16"/>
              </w:rPr>
              <w:t>其他</w:t>
            </w:r>
          </w:p>
        </w:tc>
        <w:tc>
          <w:tcPr>
            <w:tcW w:w="1383" w:type="dxa"/>
            <w:gridSpan w:val="2"/>
            <w:tcBorders>
              <w:top w:val="nil"/>
              <w:left w:val="nil"/>
              <w:bottom w:val="single" w:color="000000" w:sz="4" w:space="0"/>
              <w:right w:val="single" w:color="000000" w:sz="4" w:space="0"/>
            </w:tcBorders>
            <w:shd w:val="clear" w:color="000000" w:fill="FFFFFF"/>
            <w:vAlign w:val="center"/>
          </w:tcPr>
          <w:p w14:paraId="6D1B7350">
            <w:pPr>
              <w:widowControl/>
              <w:jc w:val="left"/>
              <w:rPr>
                <w:rFonts w:ascii="宋体" w:hAnsi="宋体" w:cs="宋体"/>
                <w:color w:val="000000"/>
                <w:kern w:val="0"/>
                <w:sz w:val="16"/>
                <w:szCs w:val="16"/>
              </w:rPr>
            </w:pPr>
            <w:r>
              <w:rPr>
                <w:rFonts w:hint="eastAsia" w:ascii="宋体" w:hAnsi="宋体" w:cs="宋体"/>
                <w:color w:val="000000"/>
                <w:kern w:val="0"/>
                <w:sz w:val="16"/>
                <w:szCs w:val="16"/>
              </w:rPr>
              <w:t>　</w:t>
            </w:r>
          </w:p>
        </w:tc>
        <w:tc>
          <w:tcPr>
            <w:tcW w:w="1594" w:type="dxa"/>
            <w:vMerge w:val="continue"/>
            <w:tcBorders>
              <w:top w:val="nil"/>
              <w:left w:val="single" w:color="000000" w:sz="4" w:space="0"/>
              <w:bottom w:val="single" w:color="000000" w:sz="4" w:space="0"/>
              <w:right w:val="single" w:color="000000" w:sz="4" w:space="0"/>
            </w:tcBorders>
            <w:vAlign w:val="center"/>
          </w:tcPr>
          <w:p w14:paraId="669ACA83">
            <w:pPr>
              <w:widowControl/>
              <w:jc w:val="left"/>
              <w:rPr>
                <w:rFonts w:ascii="宋体" w:hAnsi="宋体" w:cs="宋体"/>
                <w:color w:val="000000"/>
                <w:kern w:val="0"/>
                <w:sz w:val="16"/>
                <w:szCs w:val="16"/>
              </w:rPr>
            </w:pPr>
          </w:p>
        </w:tc>
      </w:tr>
      <w:tr w14:paraId="5442E50C">
        <w:tblPrEx>
          <w:tblCellMar>
            <w:top w:w="0" w:type="dxa"/>
            <w:left w:w="108" w:type="dxa"/>
            <w:bottom w:w="0" w:type="dxa"/>
            <w:right w:w="108" w:type="dxa"/>
          </w:tblCellMar>
        </w:tblPrEx>
        <w:trPr>
          <w:trHeight w:val="270" w:hRule="atLeast"/>
        </w:trPr>
        <w:tc>
          <w:tcPr>
            <w:tcW w:w="1220" w:type="dxa"/>
            <w:vMerge w:val="restart"/>
            <w:tcBorders>
              <w:top w:val="nil"/>
              <w:left w:val="single" w:color="000000" w:sz="4" w:space="0"/>
              <w:bottom w:val="single" w:color="000000" w:sz="4" w:space="0"/>
              <w:right w:val="single" w:color="000000" w:sz="4" w:space="0"/>
            </w:tcBorders>
            <w:shd w:val="clear" w:color="000000" w:fill="FFFFFF"/>
            <w:vAlign w:val="center"/>
          </w:tcPr>
          <w:p w14:paraId="1AEEE97D">
            <w:pPr>
              <w:widowControl/>
              <w:jc w:val="center"/>
              <w:rPr>
                <w:rFonts w:ascii="宋体" w:hAnsi="宋体" w:cs="宋体"/>
                <w:color w:val="000000"/>
                <w:kern w:val="0"/>
                <w:sz w:val="16"/>
                <w:szCs w:val="16"/>
              </w:rPr>
            </w:pPr>
            <w:r>
              <w:rPr>
                <w:rFonts w:hint="eastAsia" w:ascii="宋体" w:hAnsi="宋体" w:cs="宋体"/>
                <w:color w:val="000000"/>
                <w:kern w:val="0"/>
                <w:sz w:val="16"/>
                <w:szCs w:val="16"/>
              </w:rPr>
              <w:t>三、目标完成情况</w:t>
            </w:r>
          </w:p>
        </w:tc>
        <w:tc>
          <w:tcPr>
            <w:tcW w:w="3400" w:type="dxa"/>
            <w:gridSpan w:val="4"/>
            <w:tcBorders>
              <w:top w:val="single" w:color="000000" w:sz="4" w:space="0"/>
              <w:left w:val="nil"/>
              <w:bottom w:val="single" w:color="000000" w:sz="4" w:space="0"/>
              <w:right w:val="single" w:color="000000" w:sz="4" w:space="0"/>
            </w:tcBorders>
            <w:shd w:val="clear" w:color="000000" w:fill="FFFFFF"/>
            <w:vAlign w:val="center"/>
          </w:tcPr>
          <w:p w14:paraId="590DA07A">
            <w:pPr>
              <w:widowControl/>
              <w:jc w:val="center"/>
              <w:rPr>
                <w:rFonts w:ascii="宋体" w:hAnsi="宋体" w:cs="宋体"/>
                <w:color w:val="000000"/>
                <w:kern w:val="0"/>
                <w:sz w:val="16"/>
                <w:szCs w:val="16"/>
              </w:rPr>
            </w:pPr>
            <w:r>
              <w:rPr>
                <w:rFonts w:hint="eastAsia" w:ascii="宋体" w:hAnsi="宋体" w:cs="宋体"/>
                <w:color w:val="000000"/>
                <w:kern w:val="0"/>
                <w:sz w:val="16"/>
                <w:szCs w:val="16"/>
              </w:rPr>
              <w:t>年度预期目标</w:t>
            </w:r>
          </w:p>
        </w:tc>
        <w:tc>
          <w:tcPr>
            <w:tcW w:w="3580" w:type="dxa"/>
            <w:gridSpan w:val="5"/>
            <w:tcBorders>
              <w:top w:val="single" w:color="000000" w:sz="4" w:space="0"/>
              <w:left w:val="nil"/>
              <w:bottom w:val="single" w:color="000000" w:sz="4" w:space="0"/>
              <w:right w:val="single" w:color="000000" w:sz="4" w:space="0"/>
            </w:tcBorders>
            <w:shd w:val="clear" w:color="000000" w:fill="FFFFFF"/>
            <w:vAlign w:val="center"/>
          </w:tcPr>
          <w:p w14:paraId="12E41A5D">
            <w:pPr>
              <w:widowControl/>
              <w:jc w:val="center"/>
              <w:rPr>
                <w:rFonts w:ascii="宋体" w:hAnsi="宋体" w:cs="宋体"/>
                <w:color w:val="000000"/>
                <w:kern w:val="0"/>
                <w:sz w:val="16"/>
                <w:szCs w:val="16"/>
              </w:rPr>
            </w:pPr>
            <w:r>
              <w:rPr>
                <w:rFonts w:hint="eastAsia" w:ascii="宋体" w:hAnsi="宋体" w:cs="宋体"/>
                <w:color w:val="000000"/>
                <w:kern w:val="0"/>
                <w:sz w:val="16"/>
                <w:szCs w:val="16"/>
              </w:rPr>
              <w:t>具体完成情况</w:t>
            </w:r>
          </w:p>
        </w:tc>
        <w:tc>
          <w:tcPr>
            <w:tcW w:w="1594" w:type="dxa"/>
            <w:tcBorders>
              <w:top w:val="nil"/>
              <w:left w:val="nil"/>
              <w:bottom w:val="single" w:color="000000" w:sz="4" w:space="0"/>
              <w:right w:val="single" w:color="000000" w:sz="4" w:space="0"/>
            </w:tcBorders>
            <w:shd w:val="clear" w:color="000000" w:fill="FFFFFF"/>
            <w:vAlign w:val="center"/>
          </w:tcPr>
          <w:p w14:paraId="1CDB12C6">
            <w:pPr>
              <w:widowControl/>
              <w:jc w:val="center"/>
              <w:rPr>
                <w:rFonts w:ascii="宋体" w:hAnsi="宋体" w:cs="宋体"/>
                <w:color w:val="000000"/>
                <w:kern w:val="0"/>
                <w:sz w:val="16"/>
                <w:szCs w:val="16"/>
              </w:rPr>
            </w:pPr>
            <w:r>
              <w:rPr>
                <w:rFonts w:hint="eastAsia" w:ascii="宋体" w:hAnsi="宋体" w:cs="宋体"/>
                <w:color w:val="000000"/>
                <w:kern w:val="0"/>
                <w:sz w:val="16"/>
                <w:szCs w:val="16"/>
              </w:rPr>
              <w:t>总体完成率</w:t>
            </w:r>
          </w:p>
        </w:tc>
      </w:tr>
      <w:tr w14:paraId="39C74034">
        <w:tblPrEx>
          <w:tblCellMar>
            <w:top w:w="0" w:type="dxa"/>
            <w:left w:w="108" w:type="dxa"/>
            <w:bottom w:w="0" w:type="dxa"/>
            <w:right w:w="108" w:type="dxa"/>
          </w:tblCellMar>
        </w:tblPrEx>
        <w:trPr>
          <w:trHeight w:val="784" w:hRule="atLeast"/>
        </w:trPr>
        <w:tc>
          <w:tcPr>
            <w:tcW w:w="1220" w:type="dxa"/>
            <w:vMerge w:val="continue"/>
            <w:tcBorders>
              <w:top w:val="nil"/>
              <w:left w:val="single" w:color="000000" w:sz="4" w:space="0"/>
              <w:bottom w:val="single" w:color="000000" w:sz="4" w:space="0"/>
              <w:right w:val="single" w:color="000000" w:sz="4" w:space="0"/>
            </w:tcBorders>
            <w:vAlign w:val="center"/>
          </w:tcPr>
          <w:p w14:paraId="25A302CB">
            <w:pPr>
              <w:widowControl/>
              <w:jc w:val="left"/>
              <w:rPr>
                <w:rFonts w:ascii="宋体" w:hAnsi="宋体" w:cs="宋体"/>
                <w:color w:val="000000"/>
                <w:kern w:val="0"/>
                <w:sz w:val="16"/>
                <w:szCs w:val="16"/>
              </w:rPr>
            </w:pPr>
          </w:p>
        </w:tc>
        <w:tc>
          <w:tcPr>
            <w:tcW w:w="3400" w:type="dxa"/>
            <w:gridSpan w:val="4"/>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14:paraId="74EFC65C">
            <w:pPr>
              <w:widowControl/>
              <w:jc w:val="center"/>
              <w:rPr>
                <w:rFonts w:ascii="宋体" w:hAnsi="宋体" w:cs="宋体"/>
                <w:color w:val="000000"/>
                <w:kern w:val="0"/>
                <w:sz w:val="16"/>
                <w:szCs w:val="16"/>
              </w:rPr>
            </w:pPr>
            <w:r>
              <w:rPr>
                <w:rFonts w:hint="eastAsia" w:ascii="宋体" w:hAnsi="宋体" w:cs="宋体"/>
                <w:color w:val="000000"/>
                <w:kern w:val="0"/>
                <w:sz w:val="16"/>
                <w:szCs w:val="16"/>
              </w:rPr>
              <w:t>对受到侵害但无法获得有效赔偿的当事人给予资助。为规定范围内的经济困难公民或刑事指定辩护案件当事人提供无偿的法律帮助。</w:t>
            </w:r>
          </w:p>
        </w:tc>
        <w:tc>
          <w:tcPr>
            <w:tcW w:w="3580" w:type="dxa"/>
            <w:gridSpan w:val="5"/>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14:paraId="169A5B82">
            <w:pPr>
              <w:widowControl/>
              <w:jc w:val="center"/>
              <w:rPr>
                <w:rFonts w:ascii="宋体" w:hAnsi="宋体" w:cs="宋体"/>
                <w:color w:val="000000"/>
                <w:kern w:val="0"/>
                <w:sz w:val="16"/>
                <w:szCs w:val="16"/>
              </w:rPr>
            </w:pPr>
            <w:r>
              <w:rPr>
                <w:rFonts w:hint="eastAsia" w:ascii="宋体" w:hAnsi="宋体" w:cs="宋体"/>
                <w:color w:val="000000"/>
                <w:kern w:val="0"/>
                <w:sz w:val="16"/>
                <w:szCs w:val="16"/>
              </w:rPr>
              <w:t>未发生相关事件</w:t>
            </w:r>
          </w:p>
        </w:tc>
        <w:tc>
          <w:tcPr>
            <w:tcW w:w="1594" w:type="dxa"/>
            <w:vMerge w:val="restart"/>
            <w:tcBorders>
              <w:top w:val="nil"/>
              <w:left w:val="single" w:color="000000" w:sz="4" w:space="0"/>
              <w:bottom w:val="single" w:color="000000" w:sz="4" w:space="0"/>
              <w:right w:val="single" w:color="000000" w:sz="4" w:space="0"/>
            </w:tcBorders>
            <w:shd w:val="clear" w:color="000000" w:fill="FFFFFF"/>
            <w:vAlign w:val="center"/>
          </w:tcPr>
          <w:p w14:paraId="63D4B503">
            <w:pPr>
              <w:widowControl/>
              <w:jc w:val="center"/>
              <w:rPr>
                <w:rFonts w:ascii="宋体" w:hAnsi="宋体" w:cs="宋体"/>
                <w:color w:val="000000"/>
                <w:kern w:val="0"/>
                <w:sz w:val="16"/>
                <w:szCs w:val="16"/>
              </w:rPr>
            </w:pPr>
            <w:r>
              <w:rPr>
                <w:rFonts w:hint="eastAsia" w:ascii="宋体" w:hAnsi="宋体" w:cs="宋体"/>
                <w:color w:val="000000"/>
                <w:kern w:val="0"/>
                <w:sz w:val="16"/>
                <w:szCs w:val="16"/>
              </w:rPr>
              <w:t>0%</w:t>
            </w:r>
          </w:p>
        </w:tc>
      </w:tr>
      <w:tr w14:paraId="743C03B2">
        <w:tblPrEx>
          <w:tblCellMar>
            <w:top w:w="0" w:type="dxa"/>
            <w:left w:w="108" w:type="dxa"/>
            <w:bottom w:w="0" w:type="dxa"/>
            <w:right w:w="108" w:type="dxa"/>
          </w:tblCellMar>
        </w:tblPrEx>
        <w:trPr>
          <w:trHeight w:val="784" w:hRule="atLeast"/>
        </w:trPr>
        <w:tc>
          <w:tcPr>
            <w:tcW w:w="1220" w:type="dxa"/>
            <w:vMerge w:val="continue"/>
            <w:tcBorders>
              <w:top w:val="nil"/>
              <w:left w:val="single" w:color="000000" w:sz="4" w:space="0"/>
              <w:bottom w:val="single" w:color="000000" w:sz="4" w:space="0"/>
              <w:right w:val="single" w:color="000000" w:sz="4" w:space="0"/>
            </w:tcBorders>
            <w:vAlign w:val="center"/>
          </w:tcPr>
          <w:p w14:paraId="11511E8C">
            <w:pPr>
              <w:widowControl/>
              <w:jc w:val="left"/>
              <w:rPr>
                <w:rFonts w:ascii="宋体" w:hAnsi="宋体" w:cs="宋体"/>
                <w:color w:val="000000"/>
                <w:kern w:val="0"/>
                <w:sz w:val="16"/>
                <w:szCs w:val="16"/>
              </w:rPr>
            </w:pPr>
          </w:p>
        </w:tc>
        <w:tc>
          <w:tcPr>
            <w:tcW w:w="3400"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728749DA">
            <w:pPr>
              <w:widowControl/>
              <w:jc w:val="left"/>
              <w:rPr>
                <w:rFonts w:ascii="宋体" w:hAnsi="宋体" w:cs="宋体"/>
                <w:color w:val="000000"/>
                <w:kern w:val="0"/>
                <w:sz w:val="16"/>
                <w:szCs w:val="16"/>
              </w:rPr>
            </w:pPr>
          </w:p>
        </w:tc>
        <w:tc>
          <w:tcPr>
            <w:tcW w:w="3580" w:type="dxa"/>
            <w:gridSpan w:val="5"/>
            <w:vMerge w:val="continue"/>
            <w:tcBorders>
              <w:top w:val="single" w:color="000000" w:sz="4" w:space="0"/>
              <w:left w:val="single" w:color="000000" w:sz="4" w:space="0"/>
              <w:bottom w:val="single" w:color="000000" w:sz="4" w:space="0"/>
              <w:right w:val="single" w:color="000000" w:sz="4" w:space="0"/>
            </w:tcBorders>
            <w:vAlign w:val="center"/>
          </w:tcPr>
          <w:p w14:paraId="549B673D">
            <w:pPr>
              <w:widowControl/>
              <w:jc w:val="left"/>
              <w:rPr>
                <w:rFonts w:ascii="宋体" w:hAnsi="宋体" w:cs="宋体"/>
                <w:color w:val="000000"/>
                <w:kern w:val="0"/>
                <w:sz w:val="16"/>
                <w:szCs w:val="16"/>
              </w:rPr>
            </w:pPr>
          </w:p>
        </w:tc>
        <w:tc>
          <w:tcPr>
            <w:tcW w:w="1594" w:type="dxa"/>
            <w:vMerge w:val="continue"/>
            <w:tcBorders>
              <w:top w:val="nil"/>
              <w:left w:val="single" w:color="000000" w:sz="4" w:space="0"/>
              <w:bottom w:val="single" w:color="000000" w:sz="4" w:space="0"/>
              <w:right w:val="single" w:color="000000" w:sz="4" w:space="0"/>
            </w:tcBorders>
            <w:vAlign w:val="center"/>
          </w:tcPr>
          <w:p w14:paraId="6ED2A3BC">
            <w:pPr>
              <w:widowControl/>
              <w:jc w:val="left"/>
              <w:rPr>
                <w:rFonts w:ascii="宋体" w:hAnsi="宋体" w:cs="宋体"/>
                <w:color w:val="000000"/>
                <w:kern w:val="0"/>
                <w:sz w:val="16"/>
                <w:szCs w:val="16"/>
              </w:rPr>
            </w:pPr>
          </w:p>
        </w:tc>
      </w:tr>
      <w:tr w14:paraId="5B58E512">
        <w:tblPrEx>
          <w:tblCellMar>
            <w:top w:w="0" w:type="dxa"/>
            <w:left w:w="108" w:type="dxa"/>
            <w:bottom w:w="0" w:type="dxa"/>
            <w:right w:w="108" w:type="dxa"/>
          </w:tblCellMar>
        </w:tblPrEx>
        <w:trPr>
          <w:trHeight w:val="784" w:hRule="atLeast"/>
        </w:trPr>
        <w:tc>
          <w:tcPr>
            <w:tcW w:w="1220" w:type="dxa"/>
            <w:vMerge w:val="continue"/>
            <w:tcBorders>
              <w:top w:val="nil"/>
              <w:left w:val="single" w:color="000000" w:sz="4" w:space="0"/>
              <w:bottom w:val="single" w:color="000000" w:sz="4" w:space="0"/>
              <w:right w:val="single" w:color="000000" w:sz="4" w:space="0"/>
            </w:tcBorders>
            <w:vAlign w:val="center"/>
          </w:tcPr>
          <w:p w14:paraId="4CBE650F">
            <w:pPr>
              <w:widowControl/>
              <w:jc w:val="left"/>
              <w:rPr>
                <w:rFonts w:ascii="宋体" w:hAnsi="宋体" w:cs="宋体"/>
                <w:color w:val="000000"/>
                <w:kern w:val="0"/>
                <w:sz w:val="16"/>
                <w:szCs w:val="16"/>
              </w:rPr>
            </w:pPr>
          </w:p>
        </w:tc>
        <w:tc>
          <w:tcPr>
            <w:tcW w:w="3400"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218436B4">
            <w:pPr>
              <w:widowControl/>
              <w:jc w:val="left"/>
              <w:rPr>
                <w:rFonts w:ascii="宋体" w:hAnsi="宋体" w:cs="宋体"/>
                <w:color w:val="000000"/>
                <w:kern w:val="0"/>
                <w:sz w:val="16"/>
                <w:szCs w:val="16"/>
              </w:rPr>
            </w:pPr>
          </w:p>
        </w:tc>
        <w:tc>
          <w:tcPr>
            <w:tcW w:w="3580" w:type="dxa"/>
            <w:gridSpan w:val="5"/>
            <w:vMerge w:val="continue"/>
            <w:tcBorders>
              <w:top w:val="single" w:color="000000" w:sz="4" w:space="0"/>
              <w:left w:val="single" w:color="000000" w:sz="4" w:space="0"/>
              <w:bottom w:val="single" w:color="000000" w:sz="4" w:space="0"/>
              <w:right w:val="single" w:color="000000" w:sz="4" w:space="0"/>
            </w:tcBorders>
            <w:vAlign w:val="center"/>
          </w:tcPr>
          <w:p w14:paraId="2E73F6E8">
            <w:pPr>
              <w:widowControl/>
              <w:jc w:val="left"/>
              <w:rPr>
                <w:rFonts w:ascii="宋体" w:hAnsi="宋体" w:cs="宋体"/>
                <w:color w:val="000000"/>
                <w:kern w:val="0"/>
                <w:sz w:val="16"/>
                <w:szCs w:val="16"/>
              </w:rPr>
            </w:pPr>
          </w:p>
        </w:tc>
        <w:tc>
          <w:tcPr>
            <w:tcW w:w="1594" w:type="dxa"/>
            <w:vMerge w:val="continue"/>
            <w:tcBorders>
              <w:top w:val="nil"/>
              <w:left w:val="single" w:color="000000" w:sz="4" w:space="0"/>
              <w:bottom w:val="single" w:color="000000" w:sz="4" w:space="0"/>
              <w:right w:val="single" w:color="000000" w:sz="4" w:space="0"/>
            </w:tcBorders>
            <w:vAlign w:val="center"/>
          </w:tcPr>
          <w:p w14:paraId="20DF4723">
            <w:pPr>
              <w:widowControl/>
              <w:jc w:val="left"/>
              <w:rPr>
                <w:rFonts w:ascii="宋体" w:hAnsi="宋体" w:cs="宋体"/>
                <w:color w:val="000000"/>
                <w:kern w:val="0"/>
                <w:sz w:val="16"/>
                <w:szCs w:val="16"/>
              </w:rPr>
            </w:pPr>
          </w:p>
        </w:tc>
      </w:tr>
      <w:tr w14:paraId="2B5F7369">
        <w:tblPrEx>
          <w:tblCellMar>
            <w:top w:w="0" w:type="dxa"/>
            <w:left w:w="108" w:type="dxa"/>
            <w:bottom w:w="0" w:type="dxa"/>
            <w:right w:w="108" w:type="dxa"/>
          </w:tblCellMar>
        </w:tblPrEx>
        <w:trPr>
          <w:trHeight w:val="270" w:hRule="atLeast"/>
        </w:trPr>
        <w:tc>
          <w:tcPr>
            <w:tcW w:w="1220" w:type="dxa"/>
            <w:vMerge w:val="restart"/>
            <w:tcBorders>
              <w:top w:val="nil"/>
              <w:left w:val="single" w:color="auto" w:sz="4" w:space="0"/>
              <w:bottom w:val="single" w:color="000000" w:sz="4" w:space="0"/>
              <w:right w:val="nil"/>
            </w:tcBorders>
            <w:shd w:val="clear" w:color="000000" w:fill="FFFFFF"/>
            <w:vAlign w:val="center"/>
          </w:tcPr>
          <w:p w14:paraId="0D7CED77">
            <w:pPr>
              <w:widowControl/>
              <w:jc w:val="center"/>
              <w:rPr>
                <w:rFonts w:ascii="宋体" w:hAnsi="宋体" w:cs="宋体"/>
                <w:color w:val="000000"/>
                <w:kern w:val="0"/>
                <w:sz w:val="16"/>
                <w:szCs w:val="16"/>
              </w:rPr>
            </w:pPr>
            <w:r>
              <w:rPr>
                <w:rFonts w:hint="eastAsia" w:ascii="宋体" w:hAnsi="宋体" w:cs="宋体"/>
                <w:color w:val="000000"/>
                <w:kern w:val="0"/>
                <w:sz w:val="16"/>
                <w:szCs w:val="16"/>
              </w:rPr>
              <w:t>四、</w:t>
            </w:r>
            <w:r>
              <w:rPr>
                <w:rFonts w:ascii="Calibri" w:hAnsi="Calibri" w:cs="宋体"/>
                <w:color w:val="000000"/>
                <w:kern w:val="0"/>
                <w:sz w:val="16"/>
                <w:szCs w:val="16"/>
              </w:rPr>
              <w:t> </w:t>
            </w:r>
            <w:r>
              <w:rPr>
                <w:rFonts w:hint="eastAsia" w:ascii="宋体" w:hAnsi="宋体" w:cs="宋体"/>
                <w:color w:val="000000"/>
                <w:kern w:val="0"/>
                <w:sz w:val="16"/>
                <w:szCs w:val="16"/>
              </w:rPr>
              <w:t>年度绩效指标完成情况</w:t>
            </w:r>
          </w:p>
        </w:tc>
        <w:tc>
          <w:tcPr>
            <w:tcW w:w="1080" w:type="dxa"/>
            <w:tcBorders>
              <w:top w:val="nil"/>
              <w:left w:val="single" w:color="000000" w:sz="4" w:space="0"/>
              <w:bottom w:val="single" w:color="000000" w:sz="4" w:space="0"/>
              <w:right w:val="single" w:color="000000" w:sz="4" w:space="0"/>
            </w:tcBorders>
            <w:shd w:val="clear" w:color="000000" w:fill="FFFFFF"/>
            <w:vAlign w:val="center"/>
          </w:tcPr>
          <w:p w14:paraId="2225F4F8">
            <w:pPr>
              <w:widowControl/>
              <w:jc w:val="center"/>
              <w:rPr>
                <w:rFonts w:ascii="宋体" w:hAnsi="宋体" w:cs="宋体"/>
                <w:color w:val="000000"/>
                <w:kern w:val="0"/>
                <w:sz w:val="16"/>
                <w:szCs w:val="16"/>
              </w:rPr>
            </w:pPr>
            <w:r>
              <w:rPr>
                <w:rFonts w:hint="eastAsia" w:ascii="宋体" w:hAnsi="宋体" w:cs="宋体"/>
                <w:color w:val="000000"/>
                <w:kern w:val="0"/>
                <w:sz w:val="16"/>
                <w:szCs w:val="16"/>
              </w:rPr>
              <w:t>一级指标</w:t>
            </w:r>
          </w:p>
        </w:tc>
        <w:tc>
          <w:tcPr>
            <w:tcW w:w="1080" w:type="dxa"/>
            <w:gridSpan w:val="2"/>
            <w:tcBorders>
              <w:top w:val="nil"/>
              <w:left w:val="nil"/>
              <w:bottom w:val="single" w:color="000000" w:sz="4" w:space="0"/>
              <w:right w:val="single" w:color="000000" w:sz="4" w:space="0"/>
            </w:tcBorders>
            <w:shd w:val="clear" w:color="000000" w:fill="FFFFFF"/>
            <w:vAlign w:val="center"/>
          </w:tcPr>
          <w:p w14:paraId="2B3DE888">
            <w:pPr>
              <w:widowControl/>
              <w:jc w:val="center"/>
              <w:rPr>
                <w:rFonts w:ascii="宋体" w:hAnsi="宋体" w:cs="宋体"/>
                <w:color w:val="000000"/>
                <w:kern w:val="0"/>
                <w:sz w:val="16"/>
                <w:szCs w:val="16"/>
              </w:rPr>
            </w:pPr>
            <w:r>
              <w:rPr>
                <w:rFonts w:hint="eastAsia" w:ascii="宋体" w:hAnsi="宋体" w:cs="宋体"/>
                <w:color w:val="000000"/>
                <w:kern w:val="0"/>
                <w:sz w:val="16"/>
                <w:szCs w:val="16"/>
              </w:rPr>
              <w:t>二级指标</w:t>
            </w: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3628DD64">
            <w:pPr>
              <w:widowControl/>
              <w:jc w:val="center"/>
              <w:rPr>
                <w:rFonts w:ascii="宋体" w:hAnsi="宋体" w:cs="宋体"/>
                <w:color w:val="000000"/>
                <w:kern w:val="0"/>
                <w:sz w:val="16"/>
                <w:szCs w:val="16"/>
              </w:rPr>
            </w:pPr>
            <w:r>
              <w:rPr>
                <w:rFonts w:hint="eastAsia" w:ascii="宋体" w:hAnsi="宋体" w:cs="宋体"/>
                <w:color w:val="000000"/>
                <w:kern w:val="0"/>
                <w:sz w:val="16"/>
                <w:szCs w:val="16"/>
              </w:rPr>
              <w:t>三级指标</w:t>
            </w:r>
          </w:p>
        </w:tc>
        <w:tc>
          <w:tcPr>
            <w:tcW w:w="1080" w:type="dxa"/>
            <w:gridSpan w:val="2"/>
            <w:tcBorders>
              <w:top w:val="nil"/>
              <w:left w:val="nil"/>
              <w:bottom w:val="single" w:color="000000" w:sz="4" w:space="0"/>
              <w:right w:val="single" w:color="000000" w:sz="4" w:space="0"/>
            </w:tcBorders>
            <w:shd w:val="clear" w:color="000000" w:fill="FFFFFF"/>
            <w:vAlign w:val="center"/>
          </w:tcPr>
          <w:p w14:paraId="2C750CE3">
            <w:pPr>
              <w:widowControl/>
              <w:jc w:val="center"/>
              <w:rPr>
                <w:rFonts w:ascii="宋体" w:hAnsi="宋体" w:cs="宋体"/>
                <w:color w:val="000000"/>
                <w:kern w:val="0"/>
                <w:sz w:val="16"/>
                <w:szCs w:val="16"/>
              </w:rPr>
            </w:pPr>
            <w:r>
              <w:rPr>
                <w:rFonts w:hint="eastAsia" w:ascii="宋体" w:hAnsi="宋体" w:cs="宋体"/>
                <w:color w:val="000000"/>
                <w:kern w:val="0"/>
                <w:sz w:val="16"/>
                <w:szCs w:val="16"/>
              </w:rPr>
              <w:t>预期指标值</w:t>
            </w:r>
          </w:p>
        </w:tc>
        <w:tc>
          <w:tcPr>
            <w:tcW w:w="1080" w:type="dxa"/>
            <w:tcBorders>
              <w:top w:val="nil"/>
              <w:left w:val="nil"/>
              <w:bottom w:val="single" w:color="000000" w:sz="4" w:space="0"/>
              <w:right w:val="single" w:color="000000" w:sz="4" w:space="0"/>
            </w:tcBorders>
            <w:shd w:val="clear" w:color="000000" w:fill="FFFFFF"/>
            <w:vAlign w:val="center"/>
          </w:tcPr>
          <w:p w14:paraId="45DE6B04">
            <w:pPr>
              <w:widowControl/>
              <w:jc w:val="center"/>
              <w:rPr>
                <w:rFonts w:ascii="宋体" w:hAnsi="宋体" w:cs="宋体"/>
                <w:color w:val="000000"/>
                <w:kern w:val="0"/>
                <w:sz w:val="16"/>
                <w:szCs w:val="16"/>
              </w:rPr>
            </w:pPr>
            <w:r>
              <w:rPr>
                <w:rFonts w:hint="eastAsia" w:ascii="宋体" w:hAnsi="宋体" w:cs="宋体"/>
                <w:color w:val="000000"/>
                <w:kern w:val="0"/>
                <w:sz w:val="16"/>
                <w:szCs w:val="16"/>
              </w:rPr>
              <w:t>实际完成值</w:t>
            </w:r>
          </w:p>
        </w:tc>
        <w:tc>
          <w:tcPr>
            <w:tcW w:w="1594" w:type="dxa"/>
            <w:tcBorders>
              <w:top w:val="nil"/>
              <w:left w:val="nil"/>
              <w:bottom w:val="single" w:color="000000" w:sz="4" w:space="0"/>
              <w:right w:val="single" w:color="000000" w:sz="4" w:space="0"/>
            </w:tcBorders>
            <w:shd w:val="clear" w:color="000000" w:fill="FFFFFF"/>
            <w:vAlign w:val="center"/>
          </w:tcPr>
          <w:p w14:paraId="0BE3BF71">
            <w:pPr>
              <w:widowControl/>
              <w:jc w:val="center"/>
              <w:rPr>
                <w:rFonts w:ascii="宋体" w:hAnsi="宋体" w:cs="宋体"/>
                <w:color w:val="000000"/>
                <w:kern w:val="0"/>
                <w:sz w:val="16"/>
                <w:szCs w:val="16"/>
              </w:rPr>
            </w:pPr>
            <w:r>
              <w:rPr>
                <w:rFonts w:hint="eastAsia" w:ascii="宋体" w:hAnsi="宋体" w:cs="宋体"/>
                <w:color w:val="000000"/>
                <w:kern w:val="0"/>
                <w:sz w:val="16"/>
                <w:szCs w:val="16"/>
              </w:rPr>
              <w:t>自评得分</w:t>
            </w:r>
          </w:p>
        </w:tc>
      </w:tr>
      <w:tr w14:paraId="0783345E">
        <w:tblPrEx>
          <w:tblCellMar>
            <w:top w:w="0" w:type="dxa"/>
            <w:left w:w="108" w:type="dxa"/>
            <w:bottom w:w="0" w:type="dxa"/>
            <w:right w:w="108" w:type="dxa"/>
          </w:tblCellMar>
        </w:tblPrEx>
        <w:trPr>
          <w:trHeight w:val="270" w:hRule="atLeast"/>
        </w:trPr>
        <w:tc>
          <w:tcPr>
            <w:tcW w:w="1220" w:type="dxa"/>
            <w:vMerge w:val="continue"/>
            <w:tcBorders>
              <w:top w:val="nil"/>
              <w:left w:val="single" w:color="auto" w:sz="4" w:space="0"/>
              <w:bottom w:val="single" w:color="000000" w:sz="4" w:space="0"/>
              <w:right w:val="nil"/>
            </w:tcBorders>
            <w:vAlign w:val="center"/>
          </w:tcPr>
          <w:p w14:paraId="040648E7">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1C2CB5A5">
            <w:pPr>
              <w:widowControl/>
              <w:jc w:val="center"/>
              <w:rPr>
                <w:rFonts w:ascii="宋体" w:hAnsi="宋体" w:cs="宋体"/>
                <w:color w:val="000000"/>
                <w:kern w:val="0"/>
                <w:sz w:val="16"/>
                <w:szCs w:val="16"/>
              </w:rPr>
            </w:pPr>
            <w:r>
              <w:rPr>
                <w:rFonts w:hint="eastAsia" w:ascii="宋体" w:hAnsi="宋体" w:cs="宋体"/>
                <w:color w:val="000000"/>
                <w:kern w:val="0"/>
                <w:sz w:val="16"/>
                <w:szCs w:val="16"/>
              </w:rPr>
              <w:t>产出指标（50）</w:t>
            </w:r>
          </w:p>
        </w:tc>
        <w:tc>
          <w:tcPr>
            <w:tcW w:w="1080" w:type="dxa"/>
            <w:gridSpan w:val="2"/>
            <w:vMerge w:val="restart"/>
            <w:tcBorders>
              <w:top w:val="nil"/>
              <w:left w:val="single" w:color="000000" w:sz="4" w:space="0"/>
              <w:bottom w:val="single" w:color="000000" w:sz="4" w:space="0"/>
              <w:right w:val="single" w:color="000000" w:sz="4" w:space="0"/>
            </w:tcBorders>
            <w:shd w:val="clear" w:color="000000" w:fill="FFFFFF"/>
            <w:vAlign w:val="center"/>
          </w:tcPr>
          <w:p w14:paraId="501228BB">
            <w:pPr>
              <w:widowControl/>
              <w:jc w:val="center"/>
              <w:rPr>
                <w:rFonts w:ascii="宋体" w:hAnsi="宋体" w:cs="宋体"/>
                <w:color w:val="000000"/>
                <w:kern w:val="0"/>
                <w:sz w:val="16"/>
                <w:szCs w:val="16"/>
              </w:rPr>
            </w:pPr>
            <w:r>
              <w:rPr>
                <w:rFonts w:hint="eastAsia" w:ascii="宋体" w:hAnsi="宋体" w:cs="宋体"/>
                <w:color w:val="000000"/>
                <w:kern w:val="0"/>
                <w:sz w:val="16"/>
                <w:szCs w:val="16"/>
              </w:rPr>
              <w:t>数量指标</w:t>
            </w: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3A19F686">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１结案率</w:t>
            </w:r>
          </w:p>
        </w:tc>
        <w:tc>
          <w:tcPr>
            <w:tcW w:w="1080" w:type="dxa"/>
            <w:gridSpan w:val="2"/>
            <w:tcBorders>
              <w:top w:val="nil"/>
              <w:left w:val="nil"/>
              <w:bottom w:val="single" w:color="000000" w:sz="4" w:space="0"/>
              <w:right w:val="single" w:color="000000" w:sz="4" w:space="0"/>
            </w:tcBorders>
            <w:shd w:val="clear" w:color="000000" w:fill="FFFFFF"/>
            <w:vAlign w:val="center"/>
          </w:tcPr>
          <w:p w14:paraId="39BC17A0">
            <w:pPr>
              <w:widowControl/>
              <w:jc w:val="center"/>
              <w:rPr>
                <w:rFonts w:ascii="宋体" w:hAnsi="宋体" w:cs="宋体"/>
                <w:kern w:val="0"/>
                <w:sz w:val="16"/>
                <w:szCs w:val="16"/>
              </w:rPr>
            </w:pPr>
            <w:r>
              <w:rPr>
                <w:rFonts w:hint="eastAsia" w:ascii="宋体" w:hAnsi="宋体" w:cs="宋体"/>
                <w:kern w:val="0"/>
                <w:sz w:val="16"/>
                <w:szCs w:val="16"/>
              </w:rPr>
              <w:t>100%</w:t>
            </w:r>
          </w:p>
        </w:tc>
        <w:tc>
          <w:tcPr>
            <w:tcW w:w="1080" w:type="dxa"/>
            <w:tcBorders>
              <w:top w:val="nil"/>
              <w:left w:val="nil"/>
              <w:bottom w:val="single" w:color="000000" w:sz="4" w:space="0"/>
              <w:right w:val="single" w:color="000000" w:sz="4" w:space="0"/>
            </w:tcBorders>
            <w:shd w:val="clear" w:color="000000" w:fill="FFFFFF"/>
            <w:vAlign w:val="center"/>
          </w:tcPr>
          <w:p w14:paraId="29B9BCA3">
            <w:pPr>
              <w:widowControl/>
              <w:jc w:val="center"/>
              <w:rPr>
                <w:rFonts w:ascii="宋体" w:hAnsi="宋体" w:cs="宋体"/>
                <w:kern w:val="0"/>
                <w:sz w:val="16"/>
                <w:szCs w:val="16"/>
              </w:rPr>
            </w:pPr>
            <w:r>
              <w:rPr>
                <w:rFonts w:hint="eastAsia" w:ascii="宋体" w:hAnsi="宋体" w:cs="宋体"/>
                <w:kern w:val="0"/>
                <w:sz w:val="16"/>
                <w:szCs w:val="16"/>
              </w:rPr>
              <w:t>96%</w:t>
            </w:r>
          </w:p>
        </w:tc>
        <w:tc>
          <w:tcPr>
            <w:tcW w:w="1594" w:type="dxa"/>
            <w:tcBorders>
              <w:top w:val="nil"/>
              <w:left w:val="nil"/>
              <w:bottom w:val="single" w:color="000000" w:sz="4" w:space="0"/>
              <w:right w:val="single" w:color="000000" w:sz="4" w:space="0"/>
            </w:tcBorders>
            <w:shd w:val="clear" w:color="000000" w:fill="FFFFFF"/>
            <w:vAlign w:val="center"/>
          </w:tcPr>
          <w:p w14:paraId="477BA97B">
            <w:pPr>
              <w:widowControl/>
              <w:jc w:val="center"/>
              <w:rPr>
                <w:rFonts w:ascii="宋体" w:hAnsi="宋体" w:cs="宋体"/>
                <w:color w:val="000000"/>
                <w:kern w:val="0"/>
                <w:sz w:val="16"/>
                <w:szCs w:val="16"/>
              </w:rPr>
            </w:pPr>
            <w:r>
              <w:rPr>
                <w:rFonts w:hint="eastAsia" w:ascii="宋体" w:hAnsi="宋体" w:cs="宋体"/>
                <w:color w:val="000000"/>
                <w:kern w:val="0"/>
                <w:sz w:val="16"/>
                <w:szCs w:val="16"/>
              </w:rPr>
              <w:t>15</w:t>
            </w:r>
          </w:p>
        </w:tc>
      </w:tr>
      <w:tr w14:paraId="21A25A85">
        <w:tblPrEx>
          <w:tblCellMar>
            <w:top w:w="0" w:type="dxa"/>
            <w:left w:w="108" w:type="dxa"/>
            <w:bottom w:w="0" w:type="dxa"/>
            <w:right w:w="108" w:type="dxa"/>
          </w:tblCellMar>
        </w:tblPrEx>
        <w:trPr>
          <w:trHeight w:val="285" w:hRule="atLeast"/>
        </w:trPr>
        <w:tc>
          <w:tcPr>
            <w:tcW w:w="1220" w:type="dxa"/>
            <w:vMerge w:val="continue"/>
            <w:tcBorders>
              <w:top w:val="nil"/>
              <w:left w:val="single" w:color="auto" w:sz="4" w:space="0"/>
              <w:bottom w:val="single" w:color="000000" w:sz="4" w:space="0"/>
              <w:right w:val="nil"/>
            </w:tcBorders>
            <w:vAlign w:val="center"/>
          </w:tcPr>
          <w:p w14:paraId="369AF029">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3866B9F9">
            <w:pPr>
              <w:widowControl/>
              <w:jc w:val="left"/>
              <w:rPr>
                <w:rFonts w:ascii="宋体" w:hAnsi="宋体" w:cs="宋体"/>
                <w:color w:val="000000"/>
                <w:kern w:val="0"/>
                <w:sz w:val="16"/>
                <w:szCs w:val="16"/>
              </w:rPr>
            </w:pPr>
          </w:p>
        </w:tc>
        <w:tc>
          <w:tcPr>
            <w:tcW w:w="1080" w:type="dxa"/>
            <w:gridSpan w:val="2"/>
            <w:vMerge w:val="continue"/>
            <w:tcBorders>
              <w:top w:val="nil"/>
              <w:left w:val="single" w:color="000000" w:sz="4" w:space="0"/>
              <w:bottom w:val="single" w:color="000000" w:sz="4" w:space="0"/>
              <w:right w:val="single" w:color="000000" w:sz="4" w:space="0"/>
            </w:tcBorders>
            <w:vAlign w:val="center"/>
          </w:tcPr>
          <w:p w14:paraId="4D5A9FCE">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7240E069">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080" w:type="dxa"/>
            <w:gridSpan w:val="2"/>
            <w:tcBorders>
              <w:top w:val="nil"/>
              <w:left w:val="nil"/>
              <w:bottom w:val="single" w:color="000000" w:sz="4" w:space="0"/>
              <w:right w:val="single" w:color="000000" w:sz="4" w:space="0"/>
            </w:tcBorders>
            <w:shd w:val="clear" w:color="000000" w:fill="FFFFFF"/>
            <w:vAlign w:val="center"/>
          </w:tcPr>
          <w:p w14:paraId="0E24A35B">
            <w:pPr>
              <w:widowControl/>
              <w:jc w:val="center"/>
              <w:rPr>
                <w:rFonts w:ascii="Calibri" w:hAnsi="Calibri" w:cs="宋体"/>
                <w:kern w:val="0"/>
                <w:szCs w:val="21"/>
              </w:rPr>
            </w:pPr>
            <w:r>
              <w:rPr>
                <w:rFonts w:ascii="Calibri" w:hAnsi="Calibri" w:cs="宋体"/>
                <w:kern w:val="0"/>
                <w:szCs w:val="21"/>
              </w:rPr>
              <w:t>　</w:t>
            </w:r>
          </w:p>
        </w:tc>
        <w:tc>
          <w:tcPr>
            <w:tcW w:w="1080" w:type="dxa"/>
            <w:tcBorders>
              <w:top w:val="nil"/>
              <w:left w:val="nil"/>
              <w:bottom w:val="single" w:color="000000" w:sz="4" w:space="0"/>
              <w:right w:val="single" w:color="000000" w:sz="4" w:space="0"/>
            </w:tcBorders>
            <w:shd w:val="clear" w:color="000000" w:fill="FFFFFF"/>
            <w:vAlign w:val="center"/>
          </w:tcPr>
          <w:p w14:paraId="653C35A4">
            <w:pPr>
              <w:widowControl/>
              <w:jc w:val="center"/>
              <w:rPr>
                <w:rFonts w:ascii="Calibri" w:hAnsi="Calibri" w:cs="宋体"/>
                <w:kern w:val="0"/>
                <w:szCs w:val="21"/>
              </w:rPr>
            </w:pPr>
            <w:r>
              <w:rPr>
                <w:rFonts w:ascii="Calibri" w:hAnsi="Calibri" w:cs="宋体"/>
                <w:kern w:val="0"/>
                <w:szCs w:val="21"/>
              </w:rPr>
              <w:t>　</w:t>
            </w:r>
          </w:p>
        </w:tc>
        <w:tc>
          <w:tcPr>
            <w:tcW w:w="1594" w:type="dxa"/>
            <w:tcBorders>
              <w:top w:val="nil"/>
              <w:left w:val="nil"/>
              <w:bottom w:val="single" w:color="000000" w:sz="4" w:space="0"/>
              <w:right w:val="single" w:color="000000" w:sz="4" w:space="0"/>
            </w:tcBorders>
            <w:shd w:val="clear" w:color="000000" w:fill="FFFFFF"/>
            <w:vAlign w:val="center"/>
          </w:tcPr>
          <w:p w14:paraId="66F1CA1F">
            <w:pPr>
              <w:widowControl/>
              <w:jc w:val="center"/>
              <w:rPr>
                <w:rFonts w:ascii="Calibri" w:hAnsi="Calibri" w:cs="宋体"/>
                <w:color w:val="000000"/>
                <w:kern w:val="0"/>
                <w:szCs w:val="21"/>
              </w:rPr>
            </w:pPr>
            <w:r>
              <w:rPr>
                <w:rFonts w:ascii="Calibri" w:hAnsi="Calibri" w:cs="宋体"/>
                <w:color w:val="000000"/>
                <w:kern w:val="0"/>
                <w:szCs w:val="21"/>
              </w:rPr>
              <w:t>　</w:t>
            </w:r>
          </w:p>
        </w:tc>
      </w:tr>
      <w:tr w14:paraId="3B50468E">
        <w:tblPrEx>
          <w:tblCellMar>
            <w:top w:w="0" w:type="dxa"/>
            <w:left w:w="108" w:type="dxa"/>
            <w:bottom w:w="0" w:type="dxa"/>
            <w:right w:w="108" w:type="dxa"/>
          </w:tblCellMar>
        </w:tblPrEx>
        <w:trPr>
          <w:trHeight w:val="285" w:hRule="atLeast"/>
        </w:trPr>
        <w:tc>
          <w:tcPr>
            <w:tcW w:w="1220" w:type="dxa"/>
            <w:vMerge w:val="continue"/>
            <w:tcBorders>
              <w:top w:val="nil"/>
              <w:left w:val="single" w:color="auto" w:sz="4" w:space="0"/>
              <w:bottom w:val="single" w:color="000000" w:sz="4" w:space="0"/>
              <w:right w:val="nil"/>
            </w:tcBorders>
            <w:vAlign w:val="center"/>
          </w:tcPr>
          <w:p w14:paraId="24E62670">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0BE82AF2">
            <w:pPr>
              <w:widowControl/>
              <w:jc w:val="left"/>
              <w:rPr>
                <w:rFonts w:ascii="宋体" w:hAnsi="宋体" w:cs="宋体"/>
                <w:color w:val="000000"/>
                <w:kern w:val="0"/>
                <w:sz w:val="16"/>
                <w:szCs w:val="16"/>
              </w:rPr>
            </w:pPr>
          </w:p>
        </w:tc>
        <w:tc>
          <w:tcPr>
            <w:tcW w:w="1080" w:type="dxa"/>
            <w:gridSpan w:val="2"/>
            <w:vMerge w:val="continue"/>
            <w:tcBorders>
              <w:top w:val="nil"/>
              <w:left w:val="single" w:color="000000" w:sz="4" w:space="0"/>
              <w:bottom w:val="single" w:color="000000" w:sz="4" w:space="0"/>
              <w:right w:val="single" w:color="000000" w:sz="4" w:space="0"/>
            </w:tcBorders>
            <w:vAlign w:val="center"/>
          </w:tcPr>
          <w:p w14:paraId="42890066">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1EE7CE89">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080" w:type="dxa"/>
            <w:gridSpan w:val="2"/>
            <w:tcBorders>
              <w:top w:val="nil"/>
              <w:left w:val="nil"/>
              <w:bottom w:val="single" w:color="000000" w:sz="4" w:space="0"/>
              <w:right w:val="single" w:color="000000" w:sz="4" w:space="0"/>
            </w:tcBorders>
            <w:shd w:val="clear" w:color="000000" w:fill="FFFFFF"/>
            <w:vAlign w:val="center"/>
          </w:tcPr>
          <w:p w14:paraId="1A8B4471">
            <w:pPr>
              <w:widowControl/>
              <w:jc w:val="center"/>
              <w:rPr>
                <w:rFonts w:ascii="Calibri" w:hAnsi="Calibri" w:cs="宋体"/>
                <w:kern w:val="0"/>
                <w:szCs w:val="21"/>
              </w:rPr>
            </w:pPr>
            <w:r>
              <w:rPr>
                <w:rFonts w:ascii="Calibri" w:hAnsi="Calibri" w:cs="宋体"/>
                <w:kern w:val="0"/>
                <w:szCs w:val="21"/>
              </w:rPr>
              <w:t>　</w:t>
            </w:r>
          </w:p>
        </w:tc>
        <w:tc>
          <w:tcPr>
            <w:tcW w:w="1080" w:type="dxa"/>
            <w:tcBorders>
              <w:top w:val="nil"/>
              <w:left w:val="nil"/>
              <w:bottom w:val="single" w:color="000000" w:sz="4" w:space="0"/>
              <w:right w:val="single" w:color="000000" w:sz="4" w:space="0"/>
            </w:tcBorders>
            <w:shd w:val="clear" w:color="000000" w:fill="FFFFFF"/>
            <w:vAlign w:val="center"/>
          </w:tcPr>
          <w:p w14:paraId="4C52975B">
            <w:pPr>
              <w:widowControl/>
              <w:jc w:val="center"/>
              <w:rPr>
                <w:rFonts w:ascii="Calibri" w:hAnsi="Calibri" w:cs="宋体"/>
                <w:kern w:val="0"/>
                <w:szCs w:val="21"/>
              </w:rPr>
            </w:pPr>
            <w:r>
              <w:rPr>
                <w:rFonts w:ascii="Calibri" w:hAnsi="Calibri" w:cs="宋体"/>
                <w:kern w:val="0"/>
                <w:szCs w:val="21"/>
              </w:rPr>
              <w:t>　</w:t>
            </w:r>
          </w:p>
        </w:tc>
        <w:tc>
          <w:tcPr>
            <w:tcW w:w="1594" w:type="dxa"/>
            <w:tcBorders>
              <w:top w:val="nil"/>
              <w:left w:val="nil"/>
              <w:bottom w:val="single" w:color="000000" w:sz="4" w:space="0"/>
              <w:right w:val="single" w:color="000000" w:sz="4" w:space="0"/>
            </w:tcBorders>
            <w:shd w:val="clear" w:color="000000" w:fill="FFFFFF"/>
            <w:vAlign w:val="center"/>
          </w:tcPr>
          <w:p w14:paraId="22945DBA">
            <w:pPr>
              <w:widowControl/>
              <w:jc w:val="center"/>
              <w:rPr>
                <w:rFonts w:ascii="Calibri" w:hAnsi="Calibri" w:cs="宋体"/>
                <w:color w:val="000000"/>
                <w:kern w:val="0"/>
                <w:szCs w:val="21"/>
              </w:rPr>
            </w:pPr>
            <w:r>
              <w:rPr>
                <w:rFonts w:ascii="Calibri" w:hAnsi="Calibri" w:cs="宋体"/>
                <w:color w:val="000000"/>
                <w:kern w:val="0"/>
                <w:szCs w:val="21"/>
              </w:rPr>
              <w:t>　</w:t>
            </w:r>
          </w:p>
        </w:tc>
      </w:tr>
      <w:tr w14:paraId="63117867">
        <w:tblPrEx>
          <w:tblCellMar>
            <w:top w:w="0" w:type="dxa"/>
            <w:left w:w="108" w:type="dxa"/>
            <w:bottom w:w="0" w:type="dxa"/>
            <w:right w:w="108" w:type="dxa"/>
          </w:tblCellMar>
        </w:tblPrEx>
        <w:trPr>
          <w:trHeight w:val="285" w:hRule="atLeast"/>
        </w:trPr>
        <w:tc>
          <w:tcPr>
            <w:tcW w:w="1220" w:type="dxa"/>
            <w:vMerge w:val="continue"/>
            <w:tcBorders>
              <w:top w:val="nil"/>
              <w:left w:val="single" w:color="auto" w:sz="4" w:space="0"/>
              <w:bottom w:val="single" w:color="000000" w:sz="4" w:space="0"/>
              <w:right w:val="nil"/>
            </w:tcBorders>
            <w:vAlign w:val="center"/>
          </w:tcPr>
          <w:p w14:paraId="2F75B783">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1BED44D">
            <w:pPr>
              <w:widowControl/>
              <w:jc w:val="left"/>
              <w:rPr>
                <w:rFonts w:ascii="宋体" w:hAnsi="宋体" w:cs="宋体"/>
                <w:color w:val="000000"/>
                <w:kern w:val="0"/>
                <w:sz w:val="16"/>
                <w:szCs w:val="16"/>
              </w:rPr>
            </w:pPr>
          </w:p>
        </w:tc>
        <w:tc>
          <w:tcPr>
            <w:tcW w:w="1080" w:type="dxa"/>
            <w:gridSpan w:val="2"/>
            <w:vMerge w:val="restart"/>
            <w:tcBorders>
              <w:top w:val="nil"/>
              <w:left w:val="single" w:color="000000" w:sz="4" w:space="0"/>
              <w:bottom w:val="single" w:color="000000" w:sz="4" w:space="0"/>
              <w:right w:val="single" w:color="000000" w:sz="4" w:space="0"/>
            </w:tcBorders>
            <w:shd w:val="clear" w:color="000000" w:fill="FFFFFF"/>
            <w:vAlign w:val="center"/>
          </w:tcPr>
          <w:p w14:paraId="4063E827">
            <w:pPr>
              <w:widowControl/>
              <w:jc w:val="center"/>
              <w:rPr>
                <w:rFonts w:ascii="宋体" w:hAnsi="宋体" w:cs="宋体"/>
                <w:color w:val="000000"/>
                <w:kern w:val="0"/>
                <w:sz w:val="16"/>
                <w:szCs w:val="16"/>
              </w:rPr>
            </w:pPr>
            <w:r>
              <w:rPr>
                <w:rFonts w:hint="eastAsia" w:ascii="宋体" w:hAnsi="宋体" w:cs="宋体"/>
                <w:color w:val="000000"/>
                <w:kern w:val="0"/>
                <w:sz w:val="16"/>
                <w:szCs w:val="16"/>
              </w:rPr>
              <w:t>质量指标</w:t>
            </w: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0F37094D">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１化解矛盾率</w:t>
            </w:r>
          </w:p>
        </w:tc>
        <w:tc>
          <w:tcPr>
            <w:tcW w:w="1080" w:type="dxa"/>
            <w:gridSpan w:val="2"/>
            <w:tcBorders>
              <w:top w:val="nil"/>
              <w:left w:val="nil"/>
              <w:bottom w:val="single" w:color="000000" w:sz="4" w:space="0"/>
              <w:right w:val="single" w:color="000000" w:sz="4" w:space="0"/>
            </w:tcBorders>
            <w:shd w:val="clear" w:color="000000" w:fill="FFFFFF"/>
            <w:vAlign w:val="center"/>
          </w:tcPr>
          <w:p w14:paraId="253B16C1">
            <w:pPr>
              <w:widowControl/>
              <w:jc w:val="center"/>
              <w:rPr>
                <w:rFonts w:ascii="宋体" w:hAnsi="宋体" w:cs="宋体"/>
                <w:kern w:val="0"/>
                <w:szCs w:val="21"/>
              </w:rPr>
            </w:pPr>
            <w:r>
              <w:rPr>
                <w:rFonts w:hint="eastAsia" w:ascii="宋体" w:hAnsi="宋体" w:cs="宋体"/>
                <w:kern w:val="0"/>
                <w:szCs w:val="21"/>
              </w:rPr>
              <w:t>及时</w:t>
            </w:r>
          </w:p>
        </w:tc>
        <w:tc>
          <w:tcPr>
            <w:tcW w:w="1080" w:type="dxa"/>
            <w:tcBorders>
              <w:top w:val="nil"/>
              <w:left w:val="nil"/>
              <w:bottom w:val="single" w:color="000000" w:sz="4" w:space="0"/>
              <w:right w:val="single" w:color="000000" w:sz="4" w:space="0"/>
            </w:tcBorders>
            <w:shd w:val="clear" w:color="000000" w:fill="FFFFFF"/>
            <w:vAlign w:val="center"/>
          </w:tcPr>
          <w:p w14:paraId="087416BC">
            <w:pPr>
              <w:widowControl/>
              <w:jc w:val="center"/>
              <w:rPr>
                <w:rFonts w:ascii="宋体" w:hAnsi="宋体" w:cs="宋体"/>
                <w:kern w:val="0"/>
                <w:szCs w:val="21"/>
              </w:rPr>
            </w:pPr>
            <w:r>
              <w:rPr>
                <w:rFonts w:hint="eastAsia" w:ascii="宋体" w:hAnsi="宋体" w:cs="宋体"/>
                <w:kern w:val="0"/>
                <w:szCs w:val="21"/>
              </w:rPr>
              <w:t>及时</w:t>
            </w:r>
          </w:p>
        </w:tc>
        <w:tc>
          <w:tcPr>
            <w:tcW w:w="1594" w:type="dxa"/>
            <w:tcBorders>
              <w:top w:val="nil"/>
              <w:left w:val="nil"/>
              <w:bottom w:val="single" w:color="000000" w:sz="4" w:space="0"/>
              <w:right w:val="single" w:color="000000" w:sz="4" w:space="0"/>
            </w:tcBorders>
            <w:shd w:val="clear" w:color="000000" w:fill="FFFFFF"/>
            <w:vAlign w:val="center"/>
          </w:tcPr>
          <w:p w14:paraId="2128A4FE">
            <w:pPr>
              <w:widowControl/>
              <w:jc w:val="center"/>
              <w:rPr>
                <w:rFonts w:ascii="Calibri" w:hAnsi="Calibri" w:cs="宋体"/>
                <w:color w:val="000000"/>
                <w:kern w:val="0"/>
                <w:szCs w:val="21"/>
              </w:rPr>
            </w:pPr>
            <w:r>
              <w:rPr>
                <w:rFonts w:ascii="Calibri" w:hAnsi="Calibri" w:cs="宋体"/>
                <w:color w:val="000000"/>
                <w:kern w:val="0"/>
                <w:szCs w:val="21"/>
              </w:rPr>
              <w:t>12</w:t>
            </w:r>
          </w:p>
        </w:tc>
      </w:tr>
      <w:tr w14:paraId="0A94AC61">
        <w:tblPrEx>
          <w:tblCellMar>
            <w:top w:w="0" w:type="dxa"/>
            <w:left w:w="108" w:type="dxa"/>
            <w:bottom w:w="0" w:type="dxa"/>
            <w:right w:w="108" w:type="dxa"/>
          </w:tblCellMar>
        </w:tblPrEx>
        <w:trPr>
          <w:trHeight w:val="285" w:hRule="atLeast"/>
        </w:trPr>
        <w:tc>
          <w:tcPr>
            <w:tcW w:w="1220" w:type="dxa"/>
            <w:vMerge w:val="continue"/>
            <w:tcBorders>
              <w:top w:val="nil"/>
              <w:left w:val="single" w:color="auto" w:sz="4" w:space="0"/>
              <w:bottom w:val="single" w:color="000000" w:sz="4" w:space="0"/>
              <w:right w:val="nil"/>
            </w:tcBorders>
            <w:vAlign w:val="center"/>
          </w:tcPr>
          <w:p w14:paraId="11371CB8">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3C709A4C">
            <w:pPr>
              <w:widowControl/>
              <w:jc w:val="left"/>
              <w:rPr>
                <w:rFonts w:ascii="宋体" w:hAnsi="宋体" w:cs="宋体"/>
                <w:color w:val="000000"/>
                <w:kern w:val="0"/>
                <w:sz w:val="16"/>
                <w:szCs w:val="16"/>
              </w:rPr>
            </w:pPr>
          </w:p>
        </w:tc>
        <w:tc>
          <w:tcPr>
            <w:tcW w:w="1080" w:type="dxa"/>
            <w:gridSpan w:val="2"/>
            <w:vMerge w:val="continue"/>
            <w:tcBorders>
              <w:top w:val="nil"/>
              <w:left w:val="single" w:color="000000" w:sz="4" w:space="0"/>
              <w:bottom w:val="single" w:color="000000" w:sz="4" w:space="0"/>
              <w:right w:val="single" w:color="000000" w:sz="4" w:space="0"/>
            </w:tcBorders>
            <w:vAlign w:val="center"/>
          </w:tcPr>
          <w:p w14:paraId="226953EA">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6568194A">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080" w:type="dxa"/>
            <w:gridSpan w:val="2"/>
            <w:tcBorders>
              <w:top w:val="nil"/>
              <w:left w:val="nil"/>
              <w:bottom w:val="single" w:color="000000" w:sz="4" w:space="0"/>
              <w:right w:val="single" w:color="000000" w:sz="4" w:space="0"/>
            </w:tcBorders>
            <w:shd w:val="clear" w:color="000000" w:fill="FFFFFF"/>
            <w:vAlign w:val="center"/>
          </w:tcPr>
          <w:p w14:paraId="314C7FB1">
            <w:pPr>
              <w:widowControl/>
              <w:jc w:val="center"/>
              <w:rPr>
                <w:rFonts w:ascii="Calibri" w:hAnsi="Calibri" w:cs="宋体"/>
                <w:kern w:val="0"/>
                <w:szCs w:val="21"/>
              </w:rPr>
            </w:pPr>
            <w:r>
              <w:rPr>
                <w:rFonts w:ascii="Calibri" w:hAnsi="Calibri" w:cs="宋体"/>
                <w:kern w:val="0"/>
                <w:szCs w:val="21"/>
              </w:rPr>
              <w:t>　</w:t>
            </w:r>
          </w:p>
        </w:tc>
        <w:tc>
          <w:tcPr>
            <w:tcW w:w="1080" w:type="dxa"/>
            <w:tcBorders>
              <w:top w:val="nil"/>
              <w:left w:val="nil"/>
              <w:bottom w:val="single" w:color="000000" w:sz="4" w:space="0"/>
              <w:right w:val="single" w:color="000000" w:sz="4" w:space="0"/>
            </w:tcBorders>
            <w:shd w:val="clear" w:color="000000" w:fill="FFFFFF"/>
            <w:vAlign w:val="center"/>
          </w:tcPr>
          <w:p w14:paraId="3AD5EEAA">
            <w:pPr>
              <w:widowControl/>
              <w:jc w:val="center"/>
              <w:rPr>
                <w:rFonts w:ascii="Calibri" w:hAnsi="Calibri" w:cs="宋体"/>
                <w:kern w:val="0"/>
                <w:szCs w:val="21"/>
              </w:rPr>
            </w:pPr>
            <w:r>
              <w:rPr>
                <w:rFonts w:ascii="Calibri" w:hAnsi="Calibri" w:cs="宋体"/>
                <w:kern w:val="0"/>
                <w:szCs w:val="21"/>
              </w:rPr>
              <w:t>　</w:t>
            </w:r>
          </w:p>
        </w:tc>
        <w:tc>
          <w:tcPr>
            <w:tcW w:w="1594" w:type="dxa"/>
            <w:tcBorders>
              <w:top w:val="nil"/>
              <w:left w:val="nil"/>
              <w:bottom w:val="single" w:color="000000" w:sz="4" w:space="0"/>
              <w:right w:val="single" w:color="000000" w:sz="4" w:space="0"/>
            </w:tcBorders>
            <w:shd w:val="clear" w:color="000000" w:fill="FFFFFF"/>
            <w:vAlign w:val="center"/>
          </w:tcPr>
          <w:p w14:paraId="3E151BCB">
            <w:pPr>
              <w:widowControl/>
              <w:jc w:val="center"/>
              <w:rPr>
                <w:rFonts w:ascii="Calibri" w:hAnsi="Calibri" w:cs="宋体"/>
                <w:color w:val="000000"/>
                <w:kern w:val="0"/>
                <w:szCs w:val="21"/>
              </w:rPr>
            </w:pPr>
            <w:r>
              <w:rPr>
                <w:rFonts w:ascii="Calibri" w:hAnsi="Calibri" w:cs="宋体"/>
                <w:color w:val="000000"/>
                <w:kern w:val="0"/>
                <w:szCs w:val="21"/>
              </w:rPr>
              <w:t>　</w:t>
            </w:r>
          </w:p>
        </w:tc>
      </w:tr>
      <w:tr w14:paraId="54DDB85C">
        <w:tblPrEx>
          <w:tblCellMar>
            <w:top w:w="0" w:type="dxa"/>
            <w:left w:w="108" w:type="dxa"/>
            <w:bottom w:w="0" w:type="dxa"/>
            <w:right w:w="108" w:type="dxa"/>
          </w:tblCellMar>
        </w:tblPrEx>
        <w:trPr>
          <w:trHeight w:val="285" w:hRule="atLeast"/>
        </w:trPr>
        <w:tc>
          <w:tcPr>
            <w:tcW w:w="1220" w:type="dxa"/>
            <w:vMerge w:val="continue"/>
            <w:tcBorders>
              <w:top w:val="nil"/>
              <w:left w:val="single" w:color="auto" w:sz="4" w:space="0"/>
              <w:bottom w:val="single" w:color="000000" w:sz="4" w:space="0"/>
              <w:right w:val="nil"/>
            </w:tcBorders>
            <w:vAlign w:val="center"/>
          </w:tcPr>
          <w:p w14:paraId="19E00080">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0224950A">
            <w:pPr>
              <w:widowControl/>
              <w:jc w:val="left"/>
              <w:rPr>
                <w:rFonts w:ascii="宋体" w:hAnsi="宋体" w:cs="宋体"/>
                <w:color w:val="000000"/>
                <w:kern w:val="0"/>
                <w:sz w:val="16"/>
                <w:szCs w:val="16"/>
              </w:rPr>
            </w:pPr>
          </w:p>
        </w:tc>
        <w:tc>
          <w:tcPr>
            <w:tcW w:w="1080" w:type="dxa"/>
            <w:gridSpan w:val="2"/>
            <w:vMerge w:val="continue"/>
            <w:tcBorders>
              <w:top w:val="nil"/>
              <w:left w:val="single" w:color="000000" w:sz="4" w:space="0"/>
              <w:bottom w:val="single" w:color="000000" w:sz="4" w:space="0"/>
              <w:right w:val="single" w:color="000000" w:sz="4" w:space="0"/>
            </w:tcBorders>
            <w:vAlign w:val="center"/>
          </w:tcPr>
          <w:p w14:paraId="1AF1064E">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56F68A26">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080" w:type="dxa"/>
            <w:gridSpan w:val="2"/>
            <w:tcBorders>
              <w:top w:val="nil"/>
              <w:left w:val="nil"/>
              <w:bottom w:val="single" w:color="000000" w:sz="4" w:space="0"/>
              <w:right w:val="single" w:color="000000" w:sz="4" w:space="0"/>
            </w:tcBorders>
            <w:shd w:val="clear" w:color="000000" w:fill="FFFFFF"/>
            <w:vAlign w:val="center"/>
          </w:tcPr>
          <w:p w14:paraId="305C854F">
            <w:pPr>
              <w:widowControl/>
              <w:jc w:val="center"/>
              <w:rPr>
                <w:rFonts w:ascii="Calibri" w:hAnsi="Calibri" w:cs="宋体"/>
                <w:kern w:val="0"/>
                <w:szCs w:val="21"/>
              </w:rPr>
            </w:pPr>
            <w:r>
              <w:rPr>
                <w:rFonts w:ascii="Calibri" w:hAnsi="Calibri" w:cs="宋体"/>
                <w:kern w:val="0"/>
                <w:szCs w:val="21"/>
              </w:rPr>
              <w:t>　</w:t>
            </w:r>
          </w:p>
        </w:tc>
        <w:tc>
          <w:tcPr>
            <w:tcW w:w="1080" w:type="dxa"/>
            <w:tcBorders>
              <w:top w:val="nil"/>
              <w:left w:val="nil"/>
              <w:bottom w:val="single" w:color="000000" w:sz="4" w:space="0"/>
              <w:right w:val="single" w:color="000000" w:sz="4" w:space="0"/>
            </w:tcBorders>
            <w:shd w:val="clear" w:color="000000" w:fill="FFFFFF"/>
            <w:vAlign w:val="center"/>
          </w:tcPr>
          <w:p w14:paraId="75ED721D">
            <w:pPr>
              <w:widowControl/>
              <w:jc w:val="center"/>
              <w:rPr>
                <w:rFonts w:ascii="Calibri" w:hAnsi="Calibri" w:cs="宋体"/>
                <w:kern w:val="0"/>
                <w:szCs w:val="21"/>
              </w:rPr>
            </w:pPr>
            <w:r>
              <w:rPr>
                <w:rFonts w:ascii="Calibri" w:hAnsi="Calibri" w:cs="宋体"/>
                <w:kern w:val="0"/>
                <w:szCs w:val="21"/>
              </w:rPr>
              <w:t>　</w:t>
            </w:r>
          </w:p>
        </w:tc>
        <w:tc>
          <w:tcPr>
            <w:tcW w:w="1594" w:type="dxa"/>
            <w:tcBorders>
              <w:top w:val="nil"/>
              <w:left w:val="nil"/>
              <w:bottom w:val="single" w:color="000000" w:sz="4" w:space="0"/>
              <w:right w:val="single" w:color="000000" w:sz="4" w:space="0"/>
            </w:tcBorders>
            <w:shd w:val="clear" w:color="000000" w:fill="FFFFFF"/>
            <w:vAlign w:val="center"/>
          </w:tcPr>
          <w:p w14:paraId="074B8AFC">
            <w:pPr>
              <w:widowControl/>
              <w:jc w:val="center"/>
              <w:rPr>
                <w:rFonts w:ascii="Calibri" w:hAnsi="Calibri" w:cs="宋体"/>
                <w:color w:val="000000"/>
                <w:kern w:val="0"/>
                <w:szCs w:val="21"/>
              </w:rPr>
            </w:pPr>
            <w:r>
              <w:rPr>
                <w:rFonts w:ascii="Calibri" w:hAnsi="Calibri" w:cs="宋体"/>
                <w:color w:val="000000"/>
                <w:kern w:val="0"/>
                <w:szCs w:val="21"/>
              </w:rPr>
              <w:t>　</w:t>
            </w:r>
          </w:p>
        </w:tc>
      </w:tr>
      <w:tr w14:paraId="118883C9">
        <w:tblPrEx>
          <w:tblCellMar>
            <w:top w:w="0" w:type="dxa"/>
            <w:left w:w="108" w:type="dxa"/>
            <w:bottom w:w="0" w:type="dxa"/>
            <w:right w:w="108" w:type="dxa"/>
          </w:tblCellMar>
        </w:tblPrEx>
        <w:trPr>
          <w:trHeight w:val="285" w:hRule="atLeast"/>
        </w:trPr>
        <w:tc>
          <w:tcPr>
            <w:tcW w:w="1220" w:type="dxa"/>
            <w:vMerge w:val="continue"/>
            <w:tcBorders>
              <w:top w:val="nil"/>
              <w:left w:val="single" w:color="auto" w:sz="4" w:space="0"/>
              <w:bottom w:val="single" w:color="000000" w:sz="4" w:space="0"/>
              <w:right w:val="nil"/>
            </w:tcBorders>
            <w:vAlign w:val="center"/>
          </w:tcPr>
          <w:p w14:paraId="1CF1086F">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31B7DA0D">
            <w:pPr>
              <w:widowControl/>
              <w:jc w:val="left"/>
              <w:rPr>
                <w:rFonts w:ascii="宋体" w:hAnsi="宋体" w:cs="宋体"/>
                <w:color w:val="000000"/>
                <w:kern w:val="0"/>
                <w:sz w:val="16"/>
                <w:szCs w:val="16"/>
              </w:rPr>
            </w:pPr>
          </w:p>
        </w:tc>
        <w:tc>
          <w:tcPr>
            <w:tcW w:w="1080" w:type="dxa"/>
            <w:gridSpan w:val="2"/>
            <w:vMerge w:val="restart"/>
            <w:tcBorders>
              <w:top w:val="nil"/>
              <w:left w:val="single" w:color="000000" w:sz="4" w:space="0"/>
              <w:bottom w:val="single" w:color="000000" w:sz="4" w:space="0"/>
              <w:right w:val="single" w:color="000000" w:sz="4" w:space="0"/>
            </w:tcBorders>
            <w:shd w:val="clear" w:color="000000" w:fill="FFFFFF"/>
            <w:vAlign w:val="center"/>
          </w:tcPr>
          <w:p w14:paraId="437974EA">
            <w:pPr>
              <w:widowControl/>
              <w:jc w:val="center"/>
              <w:rPr>
                <w:rFonts w:ascii="宋体" w:hAnsi="宋体" w:cs="宋体"/>
                <w:color w:val="000000"/>
                <w:kern w:val="0"/>
                <w:sz w:val="16"/>
                <w:szCs w:val="16"/>
              </w:rPr>
            </w:pPr>
            <w:r>
              <w:rPr>
                <w:rFonts w:hint="eastAsia" w:ascii="宋体" w:hAnsi="宋体" w:cs="宋体"/>
                <w:color w:val="000000"/>
                <w:kern w:val="0"/>
                <w:sz w:val="16"/>
                <w:szCs w:val="16"/>
              </w:rPr>
              <w:t>时效指标</w:t>
            </w: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321DF637">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１法律援助工作完成率</w:t>
            </w:r>
          </w:p>
        </w:tc>
        <w:tc>
          <w:tcPr>
            <w:tcW w:w="1080" w:type="dxa"/>
            <w:gridSpan w:val="2"/>
            <w:tcBorders>
              <w:top w:val="nil"/>
              <w:left w:val="nil"/>
              <w:bottom w:val="single" w:color="000000" w:sz="4" w:space="0"/>
              <w:right w:val="single" w:color="000000" w:sz="4" w:space="0"/>
            </w:tcBorders>
            <w:shd w:val="clear" w:color="000000" w:fill="FFFFFF"/>
            <w:vAlign w:val="center"/>
          </w:tcPr>
          <w:p w14:paraId="1FCB775D">
            <w:pPr>
              <w:widowControl/>
              <w:jc w:val="center"/>
              <w:rPr>
                <w:rFonts w:ascii="宋体" w:hAnsi="宋体" w:cs="宋体"/>
                <w:kern w:val="0"/>
                <w:szCs w:val="21"/>
              </w:rPr>
            </w:pPr>
            <w:r>
              <w:rPr>
                <w:rFonts w:hint="eastAsia" w:ascii="宋体" w:hAnsi="宋体" w:cs="宋体"/>
                <w:kern w:val="0"/>
                <w:szCs w:val="21"/>
              </w:rPr>
              <w:t>及时</w:t>
            </w:r>
          </w:p>
        </w:tc>
        <w:tc>
          <w:tcPr>
            <w:tcW w:w="1080" w:type="dxa"/>
            <w:tcBorders>
              <w:top w:val="nil"/>
              <w:left w:val="nil"/>
              <w:bottom w:val="single" w:color="000000" w:sz="4" w:space="0"/>
              <w:right w:val="single" w:color="000000" w:sz="4" w:space="0"/>
            </w:tcBorders>
            <w:shd w:val="clear" w:color="000000" w:fill="FFFFFF"/>
            <w:vAlign w:val="center"/>
          </w:tcPr>
          <w:p w14:paraId="5E251B1B">
            <w:pPr>
              <w:widowControl/>
              <w:jc w:val="center"/>
              <w:rPr>
                <w:rFonts w:ascii="宋体" w:hAnsi="宋体" w:cs="宋体"/>
                <w:kern w:val="0"/>
                <w:szCs w:val="21"/>
              </w:rPr>
            </w:pPr>
            <w:r>
              <w:rPr>
                <w:rFonts w:hint="eastAsia" w:ascii="宋体" w:hAnsi="宋体" w:cs="宋体"/>
                <w:kern w:val="0"/>
                <w:szCs w:val="21"/>
              </w:rPr>
              <w:t>及时</w:t>
            </w:r>
          </w:p>
        </w:tc>
        <w:tc>
          <w:tcPr>
            <w:tcW w:w="1594" w:type="dxa"/>
            <w:tcBorders>
              <w:top w:val="nil"/>
              <w:left w:val="nil"/>
              <w:bottom w:val="single" w:color="000000" w:sz="4" w:space="0"/>
              <w:right w:val="single" w:color="000000" w:sz="4" w:space="0"/>
            </w:tcBorders>
            <w:shd w:val="clear" w:color="000000" w:fill="FFFFFF"/>
            <w:vAlign w:val="center"/>
          </w:tcPr>
          <w:p w14:paraId="2C9F8488">
            <w:pPr>
              <w:widowControl/>
              <w:jc w:val="center"/>
              <w:rPr>
                <w:rFonts w:ascii="Calibri" w:hAnsi="Calibri" w:cs="宋体"/>
                <w:color w:val="000000"/>
                <w:kern w:val="0"/>
                <w:szCs w:val="21"/>
              </w:rPr>
            </w:pPr>
            <w:r>
              <w:rPr>
                <w:rFonts w:ascii="Calibri" w:hAnsi="Calibri" w:cs="宋体"/>
                <w:color w:val="000000"/>
                <w:kern w:val="0"/>
                <w:szCs w:val="21"/>
              </w:rPr>
              <w:t>12</w:t>
            </w:r>
          </w:p>
        </w:tc>
      </w:tr>
      <w:tr w14:paraId="3121E246">
        <w:tblPrEx>
          <w:tblCellMar>
            <w:top w:w="0" w:type="dxa"/>
            <w:left w:w="108" w:type="dxa"/>
            <w:bottom w:w="0" w:type="dxa"/>
            <w:right w:w="108" w:type="dxa"/>
          </w:tblCellMar>
        </w:tblPrEx>
        <w:trPr>
          <w:trHeight w:val="285" w:hRule="atLeast"/>
        </w:trPr>
        <w:tc>
          <w:tcPr>
            <w:tcW w:w="1220" w:type="dxa"/>
            <w:vMerge w:val="continue"/>
            <w:tcBorders>
              <w:top w:val="nil"/>
              <w:left w:val="single" w:color="auto" w:sz="4" w:space="0"/>
              <w:bottom w:val="single" w:color="000000" w:sz="4" w:space="0"/>
              <w:right w:val="nil"/>
            </w:tcBorders>
            <w:vAlign w:val="center"/>
          </w:tcPr>
          <w:p w14:paraId="01C87C4B">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214C2BA4">
            <w:pPr>
              <w:widowControl/>
              <w:jc w:val="left"/>
              <w:rPr>
                <w:rFonts w:ascii="宋体" w:hAnsi="宋体" w:cs="宋体"/>
                <w:color w:val="000000"/>
                <w:kern w:val="0"/>
                <w:sz w:val="16"/>
                <w:szCs w:val="16"/>
              </w:rPr>
            </w:pPr>
          </w:p>
        </w:tc>
        <w:tc>
          <w:tcPr>
            <w:tcW w:w="1080" w:type="dxa"/>
            <w:gridSpan w:val="2"/>
            <w:vMerge w:val="continue"/>
            <w:tcBorders>
              <w:top w:val="nil"/>
              <w:left w:val="single" w:color="000000" w:sz="4" w:space="0"/>
              <w:bottom w:val="single" w:color="000000" w:sz="4" w:space="0"/>
              <w:right w:val="single" w:color="000000" w:sz="4" w:space="0"/>
            </w:tcBorders>
            <w:vAlign w:val="center"/>
          </w:tcPr>
          <w:p w14:paraId="441020B2">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57A75052">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080" w:type="dxa"/>
            <w:gridSpan w:val="2"/>
            <w:tcBorders>
              <w:top w:val="nil"/>
              <w:left w:val="nil"/>
              <w:bottom w:val="single" w:color="000000" w:sz="4" w:space="0"/>
              <w:right w:val="single" w:color="000000" w:sz="4" w:space="0"/>
            </w:tcBorders>
            <w:shd w:val="clear" w:color="000000" w:fill="FFFFFF"/>
            <w:vAlign w:val="center"/>
          </w:tcPr>
          <w:p w14:paraId="3F13DD52">
            <w:pPr>
              <w:widowControl/>
              <w:jc w:val="center"/>
              <w:rPr>
                <w:rFonts w:ascii="Calibri" w:hAnsi="Calibri" w:cs="宋体"/>
                <w:kern w:val="0"/>
                <w:szCs w:val="21"/>
              </w:rPr>
            </w:pPr>
            <w:r>
              <w:rPr>
                <w:rFonts w:ascii="Calibri" w:hAnsi="Calibri" w:cs="宋体"/>
                <w:kern w:val="0"/>
                <w:szCs w:val="21"/>
              </w:rPr>
              <w:t>　</w:t>
            </w:r>
          </w:p>
        </w:tc>
        <w:tc>
          <w:tcPr>
            <w:tcW w:w="1080" w:type="dxa"/>
            <w:tcBorders>
              <w:top w:val="nil"/>
              <w:left w:val="nil"/>
              <w:bottom w:val="single" w:color="000000" w:sz="4" w:space="0"/>
              <w:right w:val="single" w:color="000000" w:sz="4" w:space="0"/>
            </w:tcBorders>
            <w:shd w:val="clear" w:color="000000" w:fill="FFFFFF"/>
            <w:vAlign w:val="center"/>
          </w:tcPr>
          <w:p w14:paraId="1EFF68C4">
            <w:pPr>
              <w:widowControl/>
              <w:jc w:val="center"/>
              <w:rPr>
                <w:rFonts w:ascii="Calibri" w:hAnsi="Calibri" w:cs="宋体"/>
                <w:kern w:val="0"/>
                <w:szCs w:val="21"/>
              </w:rPr>
            </w:pPr>
            <w:r>
              <w:rPr>
                <w:rFonts w:ascii="Calibri" w:hAnsi="Calibri" w:cs="宋体"/>
                <w:kern w:val="0"/>
                <w:szCs w:val="21"/>
              </w:rPr>
              <w:t>　</w:t>
            </w:r>
          </w:p>
        </w:tc>
        <w:tc>
          <w:tcPr>
            <w:tcW w:w="1594" w:type="dxa"/>
            <w:tcBorders>
              <w:top w:val="nil"/>
              <w:left w:val="nil"/>
              <w:bottom w:val="single" w:color="000000" w:sz="4" w:space="0"/>
              <w:right w:val="single" w:color="000000" w:sz="4" w:space="0"/>
            </w:tcBorders>
            <w:shd w:val="clear" w:color="000000" w:fill="FFFFFF"/>
            <w:vAlign w:val="center"/>
          </w:tcPr>
          <w:p w14:paraId="6DDD8828">
            <w:pPr>
              <w:widowControl/>
              <w:jc w:val="center"/>
              <w:rPr>
                <w:rFonts w:ascii="Calibri" w:hAnsi="Calibri" w:cs="宋体"/>
                <w:color w:val="000000"/>
                <w:kern w:val="0"/>
                <w:szCs w:val="21"/>
              </w:rPr>
            </w:pPr>
            <w:r>
              <w:rPr>
                <w:rFonts w:ascii="Calibri" w:hAnsi="Calibri" w:cs="宋体"/>
                <w:color w:val="000000"/>
                <w:kern w:val="0"/>
                <w:szCs w:val="21"/>
              </w:rPr>
              <w:t>　</w:t>
            </w:r>
          </w:p>
        </w:tc>
      </w:tr>
      <w:tr w14:paraId="7B45F72F">
        <w:tblPrEx>
          <w:tblCellMar>
            <w:top w:w="0" w:type="dxa"/>
            <w:left w:w="108" w:type="dxa"/>
            <w:bottom w:w="0" w:type="dxa"/>
            <w:right w:w="108" w:type="dxa"/>
          </w:tblCellMar>
        </w:tblPrEx>
        <w:trPr>
          <w:trHeight w:val="285" w:hRule="atLeast"/>
        </w:trPr>
        <w:tc>
          <w:tcPr>
            <w:tcW w:w="1220" w:type="dxa"/>
            <w:vMerge w:val="continue"/>
            <w:tcBorders>
              <w:top w:val="nil"/>
              <w:left w:val="single" w:color="auto" w:sz="4" w:space="0"/>
              <w:bottom w:val="single" w:color="000000" w:sz="4" w:space="0"/>
              <w:right w:val="nil"/>
            </w:tcBorders>
            <w:vAlign w:val="center"/>
          </w:tcPr>
          <w:p w14:paraId="07CA0CEE">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0846EA2B">
            <w:pPr>
              <w:widowControl/>
              <w:jc w:val="left"/>
              <w:rPr>
                <w:rFonts w:ascii="宋体" w:hAnsi="宋体" w:cs="宋体"/>
                <w:color w:val="000000"/>
                <w:kern w:val="0"/>
                <w:sz w:val="16"/>
                <w:szCs w:val="16"/>
              </w:rPr>
            </w:pPr>
          </w:p>
        </w:tc>
        <w:tc>
          <w:tcPr>
            <w:tcW w:w="1080" w:type="dxa"/>
            <w:gridSpan w:val="2"/>
            <w:vMerge w:val="continue"/>
            <w:tcBorders>
              <w:top w:val="nil"/>
              <w:left w:val="single" w:color="000000" w:sz="4" w:space="0"/>
              <w:bottom w:val="single" w:color="000000" w:sz="4" w:space="0"/>
              <w:right w:val="single" w:color="000000" w:sz="4" w:space="0"/>
            </w:tcBorders>
            <w:vAlign w:val="center"/>
          </w:tcPr>
          <w:p w14:paraId="45042122">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2DECBFB8">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080" w:type="dxa"/>
            <w:gridSpan w:val="2"/>
            <w:tcBorders>
              <w:top w:val="nil"/>
              <w:left w:val="nil"/>
              <w:bottom w:val="single" w:color="000000" w:sz="4" w:space="0"/>
              <w:right w:val="single" w:color="000000" w:sz="4" w:space="0"/>
            </w:tcBorders>
            <w:shd w:val="clear" w:color="000000" w:fill="FFFFFF"/>
            <w:vAlign w:val="center"/>
          </w:tcPr>
          <w:p w14:paraId="590ACA3C">
            <w:pPr>
              <w:widowControl/>
              <w:jc w:val="center"/>
              <w:rPr>
                <w:rFonts w:ascii="Calibri" w:hAnsi="Calibri" w:cs="宋体"/>
                <w:kern w:val="0"/>
                <w:szCs w:val="21"/>
              </w:rPr>
            </w:pPr>
            <w:r>
              <w:rPr>
                <w:rFonts w:ascii="Calibri" w:hAnsi="Calibri" w:cs="宋体"/>
                <w:kern w:val="0"/>
                <w:szCs w:val="21"/>
              </w:rPr>
              <w:t>　</w:t>
            </w:r>
          </w:p>
        </w:tc>
        <w:tc>
          <w:tcPr>
            <w:tcW w:w="1080" w:type="dxa"/>
            <w:tcBorders>
              <w:top w:val="nil"/>
              <w:left w:val="nil"/>
              <w:bottom w:val="single" w:color="000000" w:sz="4" w:space="0"/>
              <w:right w:val="single" w:color="000000" w:sz="4" w:space="0"/>
            </w:tcBorders>
            <w:shd w:val="clear" w:color="000000" w:fill="FFFFFF"/>
            <w:vAlign w:val="center"/>
          </w:tcPr>
          <w:p w14:paraId="5E54F29C">
            <w:pPr>
              <w:widowControl/>
              <w:jc w:val="center"/>
              <w:rPr>
                <w:rFonts w:ascii="Calibri" w:hAnsi="Calibri" w:cs="宋体"/>
                <w:kern w:val="0"/>
                <w:szCs w:val="21"/>
              </w:rPr>
            </w:pPr>
            <w:r>
              <w:rPr>
                <w:rFonts w:ascii="Calibri" w:hAnsi="Calibri" w:cs="宋体"/>
                <w:kern w:val="0"/>
                <w:szCs w:val="21"/>
              </w:rPr>
              <w:t>　</w:t>
            </w:r>
          </w:p>
        </w:tc>
        <w:tc>
          <w:tcPr>
            <w:tcW w:w="1594" w:type="dxa"/>
            <w:tcBorders>
              <w:top w:val="nil"/>
              <w:left w:val="nil"/>
              <w:bottom w:val="single" w:color="000000" w:sz="4" w:space="0"/>
              <w:right w:val="single" w:color="000000" w:sz="4" w:space="0"/>
            </w:tcBorders>
            <w:shd w:val="clear" w:color="000000" w:fill="FFFFFF"/>
            <w:vAlign w:val="center"/>
          </w:tcPr>
          <w:p w14:paraId="17E91BE6">
            <w:pPr>
              <w:widowControl/>
              <w:jc w:val="center"/>
              <w:rPr>
                <w:rFonts w:ascii="Calibri" w:hAnsi="Calibri" w:cs="宋体"/>
                <w:color w:val="000000"/>
                <w:kern w:val="0"/>
                <w:szCs w:val="21"/>
              </w:rPr>
            </w:pPr>
            <w:r>
              <w:rPr>
                <w:rFonts w:ascii="Calibri" w:hAnsi="Calibri" w:cs="宋体"/>
                <w:color w:val="000000"/>
                <w:kern w:val="0"/>
                <w:szCs w:val="21"/>
              </w:rPr>
              <w:t>　</w:t>
            </w:r>
          </w:p>
        </w:tc>
      </w:tr>
      <w:tr w14:paraId="6CE0320B">
        <w:tblPrEx>
          <w:tblCellMar>
            <w:top w:w="0" w:type="dxa"/>
            <w:left w:w="108" w:type="dxa"/>
            <w:bottom w:w="0" w:type="dxa"/>
            <w:right w:w="108" w:type="dxa"/>
          </w:tblCellMar>
        </w:tblPrEx>
        <w:trPr>
          <w:trHeight w:val="285" w:hRule="atLeast"/>
        </w:trPr>
        <w:tc>
          <w:tcPr>
            <w:tcW w:w="1220" w:type="dxa"/>
            <w:vMerge w:val="continue"/>
            <w:tcBorders>
              <w:top w:val="nil"/>
              <w:left w:val="single" w:color="auto" w:sz="4" w:space="0"/>
              <w:bottom w:val="single" w:color="000000" w:sz="4" w:space="0"/>
              <w:right w:val="nil"/>
            </w:tcBorders>
            <w:vAlign w:val="center"/>
          </w:tcPr>
          <w:p w14:paraId="62DAB419">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35EF659A">
            <w:pPr>
              <w:widowControl/>
              <w:jc w:val="left"/>
              <w:rPr>
                <w:rFonts w:ascii="宋体" w:hAnsi="宋体" w:cs="宋体"/>
                <w:color w:val="000000"/>
                <w:kern w:val="0"/>
                <w:sz w:val="16"/>
                <w:szCs w:val="16"/>
              </w:rPr>
            </w:pPr>
          </w:p>
        </w:tc>
        <w:tc>
          <w:tcPr>
            <w:tcW w:w="1080" w:type="dxa"/>
            <w:gridSpan w:val="2"/>
            <w:vMerge w:val="restart"/>
            <w:tcBorders>
              <w:top w:val="nil"/>
              <w:left w:val="single" w:color="000000" w:sz="4" w:space="0"/>
              <w:bottom w:val="single" w:color="000000" w:sz="4" w:space="0"/>
              <w:right w:val="single" w:color="000000" w:sz="4" w:space="0"/>
            </w:tcBorders>
            <w:shd w:val="clear" w:color="000000" w:fill="FFFFFF"/>
            <w:vAlign w:val="center"/>
          </w:tcPr>
          <w:p w14:paraId="31D11848">
            <w:pPr>
              <w:widowControl/>
              <w:jc w:val="center"/>
              <w:rPr>
                <w:rFonts w:ascii="宋体" w:hAnsi="宋体" w:cs="宋体"/>
                <w:color w:val="000000"/>
                <w:kern w:val="0"/>
                <w:sz w:val="16"/>
                <w:szCs w:val="16"/>
              </w:rPr>
            </w:pPr>
            <w:r>
              <w:rPr>
                <w:rFonts w:hint="eastAsia" w:ascii="宋体" w:hAnsi="宋体" w:cs="宋体"/>
                <w:color w:val="000000"/>
                <w:kern w:val="0"/>
                <w:sz w:val="16"/>
                <w:szCs w:val="16"/>
              </w:rPr>
              <w:t>成本指标</w:t>
            </w: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4189FCB6">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w:t>
            </w:r>
          </w:p>
        </w:tc>
        <w:tc>
          <w:tcPr>
            <w:tcW w:w="1080" w:type="dxa"/>
            <w:gridSpan w:val="2"/>
            <w:tcBorders>
              <w:top w:val="nil"/>
              <w:left w:val="nil"/>
              <w:bottom w:val="single" w:color="000000" w:sz="4" w:space="0"/>
              <w:right w:val="single" w:color="000000" w:sz="4" w:space="0"/>
            </w:tcBorders>
            <w:shd w:val="clear" w:color="000000" w:fill="FFFFFF"/>
            <w:vAlign w:val="center"/>
          </w:tcPr>
          <w:p w14:paraId="0D8C0389">
            <w:pPr>
              <w:widowControl/>
              <w:jc w:val="center"/>
              <w:rPr>
                <w:rFonts w:ascii="宋体" w:hAnsi="宋体" w:cs="宋体"/>
                <w:kern w:val="0"/>
                <w:szCs w:val="21"/>
              </w:rPr>
            </w:pPr>
            <w:r>
              <w:rPr>
                <w:rFonts w:hint="eastAsia" w:ascii="宋体" w:hAnsi="宋体" w:cs="宋体"/>
                <w:kern w:val="0"/>
                <w:szCs w:val="21"/>
              </w:rPr>
              <w:t>　</w:t>
            </w:r>
          </w:p>
        </w:tc>
        <w:tc>
          <w:tcPr>
            <w:tcW w:w="1080" w:type="dxa"/>
            <w:tcBorders>
              <w:top w:val="nil"/>
              <w:left w:val="nil"/>
              <w:bottom w:val="single" w:color="000000" w:sz="4" w:space="0"/>
              <w:right w:val="single" w:color="000000" w:sz="4" w:space="0"/>
            </w:tcBorders>
            <w:shd w:val="clear" w:color="000000" w:fill="FFFFFF"/>
            <w:vAlign w:val="center"/>
          </w:tcPr>
          <w:p w14:paraId="145AF712">
            <w:pPr>
              <w:widowControl/>
              <w:jc w:val="center"/>
              <w:rPr>
                <w:rFonts w:ascii="宋体" w:hAnsi="宋体" w:cs="宋体"/>
                <w:kern w:val="0"/>
                <w:szCs w:val="21"/>
              </w:rPr>
            </w:pPr>
            <w:r>
              <w:rPr>
                <w:rFonts w:hint="eastAsia" w:ascii="宋体" w:hAnsi="宋体" w:cs="宋体"/>
                <w:kern w:val="0"/>
                <w:szCs w:val="21"/>
              </w:rPr>
              <w:t>　</w:t>
            </w:r>
          </w:p>
        </w:tc>
        <w:tc>
          <w:tcPr>
            <w:tcW w:w="1594" w:type="dxa"/>
            <w:tcBorders>
              <w:top w:val="nil"/>
              <w:left w:val="nil"/>
              <w:bottom w:val="single" w:color="000000" w:sz="4" w:space="0"/>
              <w:right w:val="single" w:color="000000" w:sz="4" w:space="0"/>
            </w:tcBorders>
            <w:shd w:val="clear" w:color="000000" w:fill="FFFFFF"/>
            <w:vAlign w:val="center"/>
          </w:tcPr>
          <w:p w14:paraId="09E40AC1">
            <w:pPr>
              <w:widowControl/>
              <w:jc w:val="center"/>
              <w:rPr>
                <w:rFonts w:ascii="Calibri" w:hAnsi="Calibri" w:cs="宋体"/>
                <w:color w:val="000000"/>
                <w:kern w:val="0"/>
                <w:szCs w:val="21"/>
              </w:rPr>
            </w:pPr>
            <w:r>
              <w:rPr>
                <w:rFonts w:ascii="Calibri" w:hAnsi="Calibri" w:cs="宋体"/>
                <w:color w:val="000000"/>
                <w:kern w:val="0"/>
                <w:szCs w:val="21"/>
              </w:rPr>
              <w:t>　</w:t>
            </w:r>
          </w:p>
        </w:tc>
      </w:tr>
      <w:tr w14:paraId="6907D93B">
        <w:tblPrEx>
          <w:tblCellMar>
            <w:top w:w="0" w:type="dxa"/>
            <w:left w:w="108" w:type="dxa"/>
            <w:bottom w:w="0" w:type="dxa"/>
            <w:right w:w="108" w:type="dxa"/>
          </w:tblCellMar>
        </w:tblPrEx>
        <w:trPr>
          <w:trHeight w:val="285" w:hRule="atLeast"/>
        </w:trPr>
        <w:tc>
          <w:tcPr>
            <w:tcW w:w="1220" w:type="dxa"/>
            <w:vMerge w:val="continue"/>
            <w:tcBorders>
              <w:top w:val="nil"/>
              <w:left w:val="single" w:color="auto" w:sz="4" w:space="0"/>
              <w:bottom w:val="single" w:color="000000" w:sz="4" w:space="0"/>
              <w:right w:val="nil"/>
            </w:tcBorders>
            <w:vAlign w:val="center"/>
          </w:tcPr>
          <w:p w14:paraId="2BEADBE0">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77D508C1">
            <w:pPr>
              <w:widowControl/>
              <w:jc w:val="left"/>
              <w:rPr>
                <w:rFonts w:ascii="宋体" w:hAnsi="宋体" w:cs="宋体"/>
                <w:color w:val="000000"/>
                <w:kern w:val="0"/>
                <w:sz w:val="16"/>
                <w:szCs w:val="16"/>
              </w:rPr>
            </w:pPr>
          </w:p>
        </w:tc>
        <w:tc>
          <w:tcPr>
            <w:tcW w:w="1080" w:type="dxa"/>
            <w:gridSpan w:val="2"/>
            <w:vMerge w:val="continue"/>
            <w:tcBorders>
              <w:top w:val="nil"/>
              <w:left w:val="single" w:color="000000" w:sz="4" w:space="0"/>
              <w:bottom w:val="single" w:color="000000" w:sz="4" w:space="0"/>
              <w:right w:val="single" w:color="000000" w:sz="4" w:space="0"/>
            </w:tcBorders>
            <w:vAlign w:val="center"/>
          </w:tcPr>
          <w:p w14:paraId="7590304E">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44AEAC74">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080" w:type="dxa"/>
            <w:gridSpan w:val="2"/>
            <w:tcBorders>
              <w:top w:val="nil"/>
              <w:left w:val="nil"/>
              <w:bottom w:val="single" w:color="000000" w:sz="4" w:space="0"/>
              <w:right w:val="single" w:color="000000" w:sz="4" w:space="0"/>
            </w:tcBorders>
            <w:shd w:val="clear" w:color="000000" w:fill="FFFFFF"/>
            <w:vAlign w:val="center"/>
          </w:tcPr>
          <w:p w14:paraId="65C99FDD">
            <w:pPr>
              <w:widowControl/>
              <w:jc w:val="center"/>
              <w:rPr>
                <w:rFonts w:ascii="Calibri" w:hAnsi="Calibri" w:cs="宋体"/>
                <w:kern w:val="0"/>
                <w:szCs w:val="21"/>
              </w:rPr>
            </w:pPr>
            <w:r>
              <w:rPr>
                <w:rFonts w:ascii="Calibri" w:hAnsi="Calibri" w:cs="宋体"/>
                <w:kern w:val="0"/>
                <w:szCs w:val="21"/>
              </w:rPr>
              <w:t>　</w:t>
            </w:r>
          </w:p>
        </w:tc>
        <w:tc>
          <w:tcPr>
            <w:tcW w:w="1080" w:type="dxa"/>
            <w:tcBorders>
              <w:top w:val="nil"/>
              <w:left w:val="nil"/>
              <w:bottom w:val="single" w:color="000000" w:sz="4" w:space="0"/>
              <w:right w:val="single" w:color="000000" w:sz="4" w:space="0"/>
            </w:tcBorders>
            <w:shd w:val="clear" w:color="000000" w:fill="FFFFFF"/>
            <w:vAlign w:val="center"/>
          </w:tcPr>
          <w:p w14:paraId="31B24EC0">
            <w:pPr>
              <w:widowControl/>
              <w:jc w:val="center"/>
              <w:rPr>
                <w:rFonts w:ascii="Calibri" w:hAnsi="Calibri" w:cs="宋体"/>
                <w:kern w:val="0"/>
                <w:szCs w:val="21"/>
              </w:rPr>
            </w:pPr>
            <w:r>
              <w:rPr>
                <w:rFonts w:ascii="Calibri" w:hAnsi="Calibri" w:cs="宋体"/>
                <w:kern w:val="0"/>
                <w:szCs w:val="21"/>
              </w:rPr>
              <w:t>　</w:t>
            </w:r>
          </w:p>
        </w:tc>
        <w:tc>
          <w:tcPr>
            <w:tcW w:w="1594" w:type="dxa"/>
            <w:tcBorders>
              <w:top w:val="nil"/>
              <w:left w:val="nil"/>
              <w:bottom w:val="single" w:color="000000" w:sz="4" w:space="0"/>
              <w:right w:val="single" w:color="000000" w:sz="4" w:space="0"/>
            </w:tcBorders>
            <w:shd w:val="clear" w:color="000000" w:fill="FFFFFF"/>
            <w:vAlign w:val="center"/>
          </w:tcPr>
          <w:p w14:paraId="596CCEE8">
            <w:pPr>
              <w:widowControl/>
              <w:jc w:val="center"/>
              <w:rPr>
                <w:rFonts w:ascii="Calibri" w:hAnsi="Calibri" w:cs="宋体"/>
                <w:color w:val="000000"/>
                <w:kern w:val="0"/>
                <w:szCs w:val="21"/>
              </w:rPr>
            </w:pPr>
            <w:r>
              <w:rPr>
                <w:rFonts w:ascii="Calibri" w:hAnsi="Calibri" w:cs="宋体"/>
                <w:color w:val="000000"/>
                <w:kern w:val="0"/>
                <w:szCs w:val="21"/>
              </w:rPr>
              <w:t>　</w:t>
            </w:r>
          </w:p>
        </w:tc>
      </w:tr>
      <w:tr w14:paraId="1F8057EC">
        <w:tblPrEx>
          <w:tblCellMar>
            <w:top w:w="0" w:type="dxa"/>
            <w:left w:w="108" w:type="dxa"/>
            <w:bottom w:w="0" w:type="dxa"/>
            <w:right w:w="108" w:type="dxa"/>
          </w:tblCellMar>
        </w:tblPrEx>
        <w:trPr>
          <w:trHeight w:val="285" w:hRule="atLeast"/>
        </w:trPr>
        <w:tc>
          <w:tcPr>
            <w:tcW w:w="1220" w:type="dxa"/>
            <w:vMerge w:val="continue"/>
            <w:tcBorders>
              <w:top w:val="nil"/>
              <w:left w:val="single" w:color="auto" w:sz="4" w:space="0"/>
              <w:bottom w:val="single" w:color="000000" w:sz="4" w:space="0"/>
              <w:right w:val="nil"/>
            </w:tcBorders>
            <w:vAlign w:val="center"/>
          </w:tcPr>
          <w:p w14:paraId="0D52EB21">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FA14175">
            <w:pPr>
              <w:widowControl/>
              <w:jc w:val="left"/>
              <w:rPr>
                <w:rFonts w:ascii="宋体" w:hAnsi="宋体" w:cs="宋体"/>
                <w:color w:val="000000"/>
                <w:kern w:val="0"/>
                <w:sz w:val="16"/>
                <w:szCs w:val="16"/>
              </w:rPr>
            </w:pPr>
          </w:p>
        </w:tc>
        <w:tc>
          <w:tcPr>
            <w:tcW w:w="1080" w:type="dxa"/>
            <w:gridSpan w:val="2"/>
            <w:vMerge w:val="continue"/>
            <w:tcBorders>
              <w:top w:val="nil"/>
              <w:left w:val="single" w:color="000000" w:sz="4" w:space="0"/>
              <w:bottom w:val="single" w:color="000000" w:sz="4" w:space="0"/>
              <w:right w:val="single" w:color="000000" w:sz="4" w:space="0"/>
            </w:tcBorders>
            <w:vAlign w:val="center"/>
          </w:tcPr>
          <w:p w14:paraId="7A8AA011">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369D7305">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080" w:type="dxa"/>
            <w:gridSpan w:val="2"/>
            <w:tcBorders>
              <w:top w:val="nil"/>
              <w:left w:val="nil"/>
              <w:bottom w:val="single" w:color="000000" w:sz="4" w:space="0"/>
              <w:right w:val="single" w:color="000000" w:sz="4" w:space="0"/>
            </w:tcBorders>
            <w:shd w:val="clear" w:color="000000" w:fill="FFFFFF"/>
            <w:vAlign w:val="center"/>
          </w:tcPr>
          <w:p w14:paraId="07DAEF7E">
            <w:pPr>
              <w:widowControl/>
              <w:jc w:val="center"/>
              <w:rPr>
                <w:rFonts w:ascii="Calibri" w:hAnsi="Calibri" w:cs="宋体"/>
                <w:kern w:val="0"/>
                <w:szCs w:val="21"/>
              </w:rPr>
            </w:pPr>
            <w:r>
              <w:rPr>
                <w:rFonts w:ascii="Calibri" w:hAnsi="Calibri" w:cs="宋体"/>
                <w:kern w:val="0"/>
                <w:szCs w:val="21"/>
              </w:rPr>
              <w:t>　</w:t>
            </w:r>
          </w:p>
        </w:tc>
        <w:tc>
          <w:tcPr>
            <w:tcW w:w="1080" w:type="dxa"/>
            <w:tcBorders>
              <w:top w:val="nil"/>
              <w:left w:val="nil"/>
              <w:bottom w:val="single" w:color="000000" w:sz="4" w:space="0"/>
              <w:right w:val="single" w:color="000000" w:sz="4" w:space="0"/>
            </w:tcBorders>
            <w:shd w:val="clear" w:color="000000" w:fill="FFFFFF"/>
            <w:vAlign w:val="center"/>
          </w:tcPr>
          <w:p w14:paraId="6E6EC78F">
            <w:pPr>
              <w:widowControl/>
              <w:jc w:val="center"/>
              <w:rPr>
                <w:rFonts w:ascii="Calibri" w:hAnsi="Calibri" w:cs="宋体"/>
                <w:kern w:val="0"/>
                <w:szCs w:val="21"/>
              </w:rPr>
            </w:pPr>
            <w:r>
              <w:rPr>
                <w:rFonts w:ascii="Calibri" w:hAnsi="Calibri" w:cs="宋体"/>
                <w:kern w:val="0"/>
                <w:szCs w:val="21"/>
              </w:rPr>
              <w:t>　</w:t>
            </w:r>
          </w:p>
        </w:tc>
        <w:tc>
          <w:tcPr>
            <w:tcW w:w="1594" w:type="dxa"/>
            <w:tcBorders>
              <w:top w:val="nil"/>
              <w:left w:val="nil"/>
              <w:bottom w:val="single" w:color="000000" w:sz="4" w:space="0"/>
              <w:right w:val="single" w:color="000000" w:sz="4" w:space="0"/>
            </w:tcBorders>
            <w:shd w:val="clear" w:color="000000" w:fill="FFFFFF"/>
            <w:vAlign w:val="center"/>
          </w:tcPr>
          <w:p w14:paraId="2AC18A16">
            <w:pPr>
              <w:widowControl/>
              <w:jc w:val="center"/>
              <w:rPr>
                <w:rFonts w:ascii="Calibri" w:hAnsi="Calibri" w:cs="宋体"/>
                <w:color w:val="000000"/>
                <w:kern w:val="0"/>
                <w:szCs w:val="21"/>
              </w:rPr>
            </w:pPr>
            <w:r>
              <w:rPr>
                <w:rFonts w:ascii="Calibri" w:hAnsi="Calibri" w:cs="宋体"/>
                <w:color w:val="000000"/>
                <w:kern w:val="0"/>
                <w:szCs w:val="21"/>
              </w:rPr>
              <w:t>　</w:t>
            </w:r>
          </w:p>
        </w:tc>
      </w:tr>
      <w:tr w14:paraId="24A0DA93">
        <w:tblPrEx>
          <w:tblCellMar>
            <w:top w:w="0" w:type="dxa"/>
            <w:left w:w="108" w:type="dxa"/>
            <w:bottom w:w="0" w:type="dxa"/>
            <w:right w:w="108" w:type="dxa"/>
          </w:tblCellMar>
        </w:tblPrEx>
        <w:trPr>
          <w:trHeight w:val="285" w:hRule="atLeast"/>
        </w:trPr>
        <w:tc>
          <w:tcPr>
            <w:tcW w:w="1220" w:type="dxa"/>
            <w:vMerge w:val="continue"/>
            <w:tcBorders>
              <w:top w:val="nil"/>
              <w:left w:val="single" w:color="auto" w:sz="4" w:space="0"/>
              <w:bottom w:val="single" w:color="000000" w:sz="4" w:space="0"/>
              <w:right w:val="nil"/>
            </w:tcBorders>
            <w:vAlign w:val="center"/>
          </w:tcPr>
          <w:p w14:paraId="116E3ACD">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06900780">
            <w:pPr>
              <w:widowControl/>
              <w:jc w:val="center"/>
              <w:rPr>
                <w:rFonts w:ascii="宋体" w:hAnsi="宋体" w:cs="宋体"/>
                <w:color w:val="000000"/>
                <w:kern w:val="0"/>
                <w:sz w:val="16"/>
                <w:szCs w:val="16"/>
              </w:rPr>
            </w:pPr>
            <w:r>
              <w:rPr>
                <w:rFonts w:hint="eastAsia" w:ascii="宋体" w:hAnsi="宋体" w:cs="宋体"/>
                <w:color w:val="000000"/>
                <w:kern w:val="0"/>
                <w:sz w:val="16"/>
                <w:szCs w:val="16"/>
              </w:rPr>
              <w:t>效益指标（30）</w:t>
            </w:r>
          </w:p>
        </w:tc>
        <w:tc>
          <w:tcPr>
            <w:tcW w:w="1080" w:type="dxa"/>
            <w:gridSpan w:val="2"/>
            <w:vMerge w:val="restart"/>
            <w:tcBorders>
              <w:top w:val="nil"/>
              <w:left w:val="single" w:color="000000" w:sz="4" w:space="0"/>
              <w:bottom w:val="single" w:color="000000" w:sz="4" w:space="0"/>
              <w:right w:val="single" w:color="000000" w:sz="4" w:space="0"/>
            </w:tcBorders>
            <w:shd w:val="clear" w:color="000000" w:fill="FFFFFF"/>
            <w:vAlign w:val="center"/>
          </w:tcPr>
          <w:p w14:paraId="3DD05DC4">
            <w:pPr>
              <w:widowControl/>
              <w:jc w:val="center"/>
              <w:rPr>
                <w:rFonts w:ascii="宋体" w:hAnsi="宋体" w:cs="宋体"/>
                <w:color w:val="000000"/>
                <w:kern w:val="0"/>
                <w:sz w:val="16"/>
                <w:szCs w:val="16"/>
              </w:rPr>
            </w:pPr>
            <w:r>
              <w:rPr>
                <w:rFonts w:hint="eastAsia" w:ascii="宋体" w:hAnsi="宋体" w:cs="宋体"/>
                <w:color w:val="000000"/>
                <w:kern w:val="0"/>
                <w:sz w:val="16"/>
                <w:szCs w:val="16"/>
              </w:rPr>
              <w:t>经济效益指标</w:t>
            </w: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0C095F1B">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w:t>
            </w:r>
          </w:p>
        </w:tc>
        <w:tc>
          <w:tcPr>
            <w:tcW w:w="1080" w:type="dxa"/>
            <w:gridSpan w:val="2"/>
            <w:tcBorders>
              <w:top w:val="nil"/>
              <w:left w:val="nil"/>
              <w:bottom w:val="single" w:color="000000" w:sz="4" w:space="0"/>
              <w:right w:val="single" w:color="000000" w:sz="4" w:space="0"/>
            </w:tcBorders>
            <w:shd w:val="clear" w:color="000000" w:fill="FFFFFF"/>
            <w:vAlign w:val="center"/>
          </w:tcPr>
          <w:p w14:paraId="48791BBF">
            <w:pPr>
              <w:widowControl/>
              <w:jc w:val="center"/>
              <w:rPr>
                <w:rFonts w:ascii="Calibri" w:hAnsi="Calibri" w:cs="宋体"/>
                <w:kern w:val="0"/>
                <w:szCs w:val="21"/>
              </w:rPr>
            </w:pPr>
            <w:r>
              <w:rPr>
                <w:rFonts w:ascii="Calibri" w:hAnsi="Calibri" w:cs="宋体"/>
                <w:kern w:val="0"/>
                <w:szCs w:val="21"/>
              </w:rPr>
              <w:t>　</w:t>
            </w:r>
          </w:p>
        </w:tc>
        <w:tc>
          <w:tcPr>
            <w:tcW w:w="1080" w:type="dxa"/>
            <w:tcBorders>
              <w:top w:val="nil"/>
              <w:left w:val="nil"/>
              <w:bottom w:val="single" w:color="000000" w:sz="4" w:space="0"/>
              <w:right w:val="single" w:color="000000" w:sz="4" w:space="0"/>
            </w:tcBorders>
            <w:shd w:val="clear" w:color="000000" w:fill="FFFFFF"/>
            <w:vAlign w:val="center"/>
          </w:tcPr>
          <w:p w14:paraId="0257FBA5">
            <w:pPr>
              <w:widowControl/>
              <w:jc w:val="center"/>
              <w:rPr>
                <w:rFonts w:ascii="Calibri" w:hAnsi="Calibri" w:cs="宋体"/>
                <w:kern w:val="0"/>
                <w:szCs w:val="21"/>
              </w:rPr>
            </w:pPr>
            <w:r>
              <w:rPr>
                <w:rFonts w:ascii="Calibri" w:hAnsi="Calibri" w:cs="宋体"/>
                <w:kern w:val="0"/>
                <w:szCs w:val="21"/>
              </w:rPr>
              <w:t>　</w:t>
            </w:r>
          </w:p>
        </w:tc>
        <w:tc>
          <w:tcPr>
            <w:tcW w:w="1594" w:type="dxa"/>
            <w:tcBorders>
              <w:top w:val="nil"/>
              <w:left w:val="nil"/>
              <w:bottom w:val="single" w:color="000000" w:sz="4" w:space="0"/>
              <w:right w:val="single" w:color="000000" w:sz="4" w:space="0"/>
            </w:tcBorders>
            <w:shd w:val="clear" w:color="000000" w:fill="FFFFFF"/>
            <w:vAlign w:val="center"/>
          </w:tcPr>
          <w:p w14:paraId="594D4122">
            <w:pPr>
              <w:widowControl/>
              <w:jc w:val="center"/>
              <w:rPr>
                <w:rFonts w:ascii="Calibri" w:hAnsi="Calibri" w:cs="宋体"/>
                <w:color w:val="000000"/>
                <w:kern w:val="0"/>
                <w:szCs w:val="21"/>
              </w:rPr>
            </w:pPr>
            <w:r>
              <w:rPr>
                <w:rFonts w:ascii="Calibri" w:hAnsi="Calibri" w:cs="宋体"/>
                <w:color w:val="000000"/>
                <w:kern w:val="0"/>
                <w:szCs w:val="21"/>
              </w:rPr>
              <w:t>　</w:t>
            </w:r>
          </w:p>
        </w:tc>
      </w:tr>
      <w:tr w14:paraId="5AE685F9">
        <w:tblPrEx>
          <w:tblCellMar>
            <w:top w:w="0" w:type="dxa"/>
            <w:left w:w="108" w:type="dxa"/>
            <w:bottom w:w="0" w:type="dxa"/>
            <w:right w:w="108" w:type="dxa"/>
          </w:tblCellMar>
        </w:tblPrEx>
        <w:trPr>
          <w:trHeight w:val="285" w:hRule="atLeast"/>
        </w:trPr>
        <w:tc>
          <w:tcPr>
            <w:tcW w:w="1220" w:type="dxa"/>
            <w:vMerge w:val="continue"/>
            <w:tcBorders>
              <w:top w:val="nil"/>
              <w:left w:val="single" w:color="auto" w:sz="4" w:space="0"/>
              <w:bottom w:val="single" w:color="000000" w:sz="4" w:space="0"/>
              <w:right w:val="nil"/>
            </w:tcBorders>
            <w:vAlign w:val="center"/>
          </w:tcPr>
          <w:p w14:paraId="591F8D70">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253A1BAA">
            <w:pPr>
              <w:widowControl/>
              <w:jc w:val="left"/>
              <w:rPr>
                <w:rFonts w:ascii="宋体" w:hAnsi="宋体" w:cs="宋体"/>
                <w:color w:val="000000"/>
                <w:kern w:val="0"/>
                <w:sz w:val="16"/>
                <w:szCs w:val="16"/>
              </w:rPr>
            </w:pPr>
          </w:p>
        </w:tc>
        <w:tc>
          <w:tcPr>
            <w:tcW w:w="1080" w:type="dxa"/>
            <w:gridSpan w:val="2"/>
            <w:vMerge w:val="continue"/>
            <w:tcBorders>
              <w:top w:val="nil"/>
              <w:left w:val="single" w:color="000000" w:sz="4" w:space="0"/>
              <w:bottom w:val="single" w:color="000000" w:sz="4" w:space="0"/>
              <w:right w:val="single" w:color="000000" w:sz="4" w:space="0"/>
            </w:tcBorders>
            <w:vAlign w:val="center"/>
          </w:tcPr>
          <w:p w14:paraId="4FE41CCD">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0EF568AD">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080" w:type="dxa"/>
            <w:gridSpan w:val="2"/>
            <w:tcBorders>
              <w:top w:val="nil"/>
              <w:left w:val="nil"/>
              <w:bottom w:val="single" w:color="000000" w:sz="4" w:space="0"/>
              <w:right w:val="single" w:color="000000" w:sz="4" w:space="0"/>
            </w:tcBorders>
            <w:shd w:val="clear" w:color="000000" w:fill="FFFFFF"/>
            <w:vAlign w:val="center"/>
          </w:tcPr>
          <w:p w14:paraId="22AAD599">
            <w:pPr>
              <w:widowControl/>
              <w:jc w:val="center"/>
              <w:rPr>
                <w:rFonts w:ascii="Calibri" w:hAnsi="Calibri" w:cs="宋体"/>
                <w:kern w:val="0"/>
                <w:szCs w:val="21"/>
              </w:rPr>
            </w:pPr>
            <w:r>
              <w:rPr>
                <w:rFonts w:ascii="Calibri" w:hAnsi="Calibri" w:cs="宋体"/>
                <w:kern w:val="0"/>
                <w:szCs w:val="21"/>
              </w:rPr>
              <w:t>　</w:t>
            </w:r>
          </w:p>
        </w:tc>
        <w:tc>
          <w:tcPr>
            <w:tcW w:w="1080" w:type="dxa"/>
            <w:tcBorders>
              <w:top w:val="nil"/>
              <w:left w:val="nil"/>
              <w:bottom w:val="single" w:color="000000" w:sz="4" w:space="0"/>
              <w:right w:val="single" w:color="000000" w:sz="4" w:space="0"/>
            </w:tcBorders>
            <w:shd w:val="clear" w:color="000000" w:fill="FFFFFF"/>
            <w:vAlign w:val="center"/>
          </w:tcPr>
          <w:p w14:paraId="47870406">
            <w:pPr>
              <w:widowControl/>
              <w:jc w:val="center"/>
              <w:rPr>
                <w:rFonts w:ascii="Calibri" w:hAnsi="Calibri" w:cs="宋体"/>
                <w:kern w:val="0"/>
                <w:szCs w:val="21"/>
              </w:rPr>
            </w:pPr>
            <w:r>
              <w:rPr>
                <w:rFonts w:ascii="Calibri" w:hAnsi="Calibri" w:cs="宋体"/>
                <w:kern w:val="0"/>
                <w:szCs w:val="21"/>
              </w:rPr>
              <w:t>　</w:t>
            </w:r>
          </w:p>
        </w:tc>
        <w:tc>
          <w:tcPr>
            <w:tcW w:w="1594" w:type="dxa"/>
            <w:tcBorders>
              <w:top w:val="nil"/>
              <w:left w:val="nil"/>
              <w:bottom w:val="single" w:color="000000" w:sz="4" w:space="0"/>
              <w:right w:val="single" w:color="000000" w:sz="4" w:space="0"/>
            </w:tcBorders>
            <w:shd w:val="clear" w:color="000000" w:fill="FFFFFF"/>
            <w:vAlign w:val="center"/>
          </w:tcPr>
          <w:p w14:paraId="3200FFBA">
            <w:pPr>
              <w:widowControl/>
              <w:jc w:val="center"/>
              <w:rPr>
                <w:rFonts w:ascii="Calibri" w:hAnsi="Calibri" w:cs="宋体"/>
                <w:color w:val="000000"/>
                <w:kern w:val="0"/>
                <w:szCs w:val="21"/>
              </w:rPr>
            </w:pPr>
            <w:r>
              <w:rPr>
                <w:rFonts w:ascii="Calibri" w:hAnsi="Calibri" w:cs="宋体"/>
                <w:color w:val="000000"/>
                <w:kern w:val="0"/>
                <w:szCs w:val="21"/>
              </w:rPr>
              <w:t>　</w:t>
            </w:r>
          </w:p>
        </w:tc>
      </w:tr>
      <w:tr w14:paraId="7D14DF88">
        <w:tblPrEx>
          <w:tblCellMar>
            <w:top w:w="0" w:type="dxa"/>
            <w:left w:w="108" w:type="dxa"/>
            <w:bottom w:w="0" w:type="dxa"/>
            <w:right w:w="108" w:type="dxa"/>
          </w:tblCellMar>
        </w:tblPrEx>
        <w:trPr>
          <w:trHeight w:val="285" w:hRule="atLeast"/>
        </w:trPr>
        <w:tc>
          <w:tcPr>
            <w:tcW w:w="1220" w:type="dxa"/>
            <w:vMerge w:val="continue"/>
            <w:tcBorders>
              <w:top w:val="nil"/>
              <w:left w:val="single" w:color="auto" w:sz="4" w:space="0"/>
              <w:bottom w:val="single" w:color="000000" w:sz="4" w:space="0"/>
              <w:right w:val="nil"/>
            </w:tcBorders>
            <w:vAlign w:val="center"/>
          </w:tcPr>
          <w:p w14:paraId="3CBBB267">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C9631B6">
            <w:pPr>
              <w:widowControl/>
              <w:jc w:val="left"/>
              <w:rPr>
                <w:rFonts w:ascii="宋体" w:hAnsi="宋体" w:cs="宋体"/>
                <w:color w:val="000000"/>
                <w:kern w:val="0"/>
                <w:sz w:val="16"/>
                <w:szCs w:val="16"/>
              </w:rPr>
            </w:pPr>
          </w:p>
        </w:tc>
        <w:tc>
          <w:tcPr>
            <w:tcW w:w="1080" w:type="dxa"/>
            <w:gridSpan w:val="2"/>
            <w:vMerge w:val="continue"/>
            <w:tcBorders>
              <w:top w:val="nil"/>
              <w:left w:val="single" w:color="000000" w:sz="4" w:space="0"/>
              <w:bottom w:val="single" w:color="000000" w:sz="4" w:space="0"/>
              <w:right w:val="single" w:color="000000" w:sz="4" w:space="0"/>
            </w:tcBorders>
            <w:vAlign w:val="center"/>
          </w:tcPr>
          <w:p w14:paraId="1DAA68A7">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7B23CABE">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080" w:type="dxa"/>
            <w:gridSpan w:val="2"/>
            <w:tcBorders>
              <w:top w:val="nil"/>
              <w:left w:val="nil"/>
              <w:bottom w:val="single" w:color="000000" w:sz="4" w:space="0"/>
              <w:right w:val="single" w:color="000000" w:sz="4" w:space="0"/>
            </w:tcBorders>
            <w:shd w:val="clear" w:color="000000" w:fill="FFFFFF"/>
            <w:vAlign w:val="center"/>
          </w:tcPr>
          <w:p w14:paraId="056B7576">
            <w:pPr>
              <w:widowControl/>
              <w:jc w:val="center"/>
              <w:rPr>
                <w:rFonts w:ascii="Calibri" w:hAnsi="Calibri" w:cs="宋体"/>
                <w:kern w:val="0"/>
                <w:szCs w:val="21"/>
              </w:rPr>
            </w:pPr>
            <w:r>
              <w:rPr>
                <w:rFonts w:ascii="Calibri" w:hAnsi="Calibri" w:cs="宋体"/>
                <w:kern w:val="0"/>
                <w:szCs w:val="21"/>
              </w:rPr>
              <w:t>　</w:t>
            </w:r>
          </w:p>
        </w:tc>
        <w:tc>
          <w:tcPr>
            <w:tcW w:w="1080" w:type="dxa"/>
            <w:tcBorders>
              <w:top w:val="nil"/>
              <w:left w:val="nil"/>
              <w:bottom w:val="single" w:color="000000" w:sz="4" w:space="0"/>
              <w:right w:val="single" w:color="000000" w:sz="4" w:space="0"/>
            </w:tcBorders>
            <w:shd w:val="clear" w:color="000000" w:fill="FFFFFF"/>
            <w:vAlign w:val="center"/>
          </w:tcPr>
          <w:p w14:paraId="063C480A">
            <w:pPr>
              <w:widowControl/>
              <w:jc w:val="center"/>
              <w:rPr>
                <w:rFonts w:ascii="Calibri" w:hAnsi="Calibri" w:cs="宋体"/>
                <w:kern w:val="0"/>
                <w:szCs w:val="21"/>
              </w:rPr>
            </w:pPr>
            <w:r>
              <w:rPr>
                <w:rFonts w:ascii="Calibri" w:hAnsi="Calibri" w:cs="宋体"/>
                <w:kern w:val="0"/>
                <w:szCs w:val="21"/>
              </w:rPr>
              <w:t>　</w:t>
            </w:r>
          </w:p>
        </w:tc>
        <w:tc>
          <w:tcPr>
            <w:tcW w:w="1594" w:type="dxa"/>
            <w:tcBorders>
              <w:top w:val="nil"/>
              <w:left w:val="nil"/>
              <w:bottom w:val="single" w:color="000000" w:sz="4" w:space="0"/>
              <w:right w:val="single" w:color="000000" w:sz="4" w:space="0"/>
            </w:tcBorders>
            <w:shd w:val="clear" w:color="000000" w:fill="FFFFFF"/>
            <w:vAlign w:val="center"/>
          </w:tcPr>
          <w:p w14:paraId="02E1515E">
            <w:pPr>
              <w:widowControl/>
              <w:jc w:val="center"/>
              <w:rPr>
                <w:rFonts w:ascii="Calibri" w:hAnsi="Calibri" w:cs="宋体"/>
                <w:color w:val="000000"/>
                <w:kern w:val="0"/>
                <w:szCs w:val="21"/>
              </w:rPr>
            </w:pPr>
            <w:r>
              <w:rPr>
                <w:rFonts w:ascii="Calibri" w:hAnsi="Calibri" w:cs="宋体"/>
                <w:color w:val="000000"/>
                <w:kern w:val="0"/>
                <w:szCs w:val="21"/>
              </w:rPr>
              <w:t>　</w:t>
            </w:r>
          </w:p>
        </w:tc>
      </w:tr>
      <w:tr w14:paraId="58399117">
        <w:tblPrEx>
          <w:tblCellMar>
            <w:top w:w="0" w:type="dxa"/>
            <w:left w:w="108" w:type="dxa"/>
            <w:bottom w:w="0" w:type="dxa"/>
            <w:right w:w="108" w:type="dxa"/>
          </w:tblCellMar>
        </w:tblPrEx>
        <w:trPr>
          <w:trHeight w:val="285" w:hRule="atLeast"/>
        </w:trPr>
        <w:tc>
          <w:tcPr>
            <w:tcW w:w="1220" w:type="dxa"/>
            <w:vMerge w:val="continue"/>
            <w:tcBorders>
              <w:top w:val="nil"/>
              <w:left w:val="single" w:color="auto" w:sz="4" w:space="0"/>
              <w:bottom w:val="single" w:color="000000" w:sz="4" w:space="0"/>
              <w:right w:val="nil"/>
            </w:tcBorders>
            <w:vAlign w:val="center"/>
          </w:tcPr>
          <w:p w14:paraId="3236E13F">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5F3D2D26">
            <w:pPr>
              <w:widowControl/>
              <w:jc w:val="left"/>
              <w:rPr>
                <w:rFonts w:ascii="宋体" w:hAnsi="宋体" w:cs="宋体"/>
                <w:color w:val="000000"/>
                <w:kern w:val="0"/>
                <w:sz w:val="16"/>
                <w:szCs w:val="16"/>
              </w:rPr>
            </w:pPr>
          </w:p>
        </w:tc>
        <w:tc>
          <w:tcPr>
            <w:tcW w:w="1080" w:type="dxa"/>
            <w:gridSpan w:val="2"/>
            <w:vMerge w:val="restart"/>
            <w:tcBorders>
              <w:top w:val="nil"/>
              <w:left w:val="single" w:color="000000" w:sz="4" w:space="0"/>
              <w:bottom w:val="single" w:color="000000" w:sz="4" w:space="0"/>
              <w:right w:val="single" w:color="000000" w:sz="4" w:space="0"/>
            </w:tcBorders>
            <w:shd w:val="clear" w:color="000000" w:fill="FFFFFF"/>
            <w:vAlign w:val="center"/>
          </w:tcPr>
          <w:p w14:paraId="14CB6E2A">
            <w:pPr>
              <w:widowControl/>
              <w:jc w:val="center"/>
              <w:rPr>
                <w:rFonts w:ascii="宋体" w:hAnsi="宋体" w:cs="宋体"/>
                <w:color w:val="000000"/>
                <w:kern w:val="0"/>
                <w:sz w:val="16"/>
                <w:szCs w:val="16"/>
              </w:rPr>
            </w:pPr>
            <w:r>
              <w:rPr>
                <w:rFonts w:hint="eastAsia" w:ascii="宋体" w:hAnsi="宋体" w:cs="宋体"/>
                <w:color w:val="000000"/>
                <w:kern w:val="0"/>
                <w:sz w:val="16"/>
                <w:szCs w:val="16"/>
              </w:rPr>
              <w:t>社会效益指标</w:t>
            </w: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5F2DC57A">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１着装是否整齐，社会形象良好</w:t>
            </w:r>
          </w:p>
        </w:tc>
        <w:tc>
          <w:tcPr>
            <w:tcW w:w="1080" w:type="dxa"/>
            <w:gridSpan w:val="2"/>
            <w:tcBorders>
              <w:top w:val="nil"/>
              <w:left w:val="nil"/>
              <w:bottom w:val="single" w:color="000000" w:sz="4" w:space="0"/>
              <w:right w:val="single" w:color="000000" w:sz="4" w:space="0"/>
            </w:tcBorders>
            <w:shd w:val="clear" w:color="000000" w:fill="FFFFFF"/>
            <w:vAlign w:val="center"/>
          </w:tcPr>
          <w:p w14:paraId="6A888AF2">
            <w:pPr>
              <w:widowControl/>
              <w:jc w:val="center"/>
              <w:rPr>
                <w:rFonts w:ascii="宋体" w:hAnsi="宋体" w:cs="宋体"/>
                <w:kern w:val="0"/>
                <w:szCs w:val="21"/>
              </w:rPr>
            </w:pPr>
            <w:r>
              <w:rPr>
                <w:rFonts w:hint="eastAsia" w:ascii="宋体" w:hAnsi="宋体" w:cs="宋体"/>
                <w:kern w:val="0"/>
                <w:szCs w:val="21"/>
              </w:rPr>
              <w:t>整齐</w:t>
            </w:r>
          </w:p>
        </w:tc>
        <w:tc>
          <w:tcPr>
            <w:tcW w:w="1080" w:type="dxa"/>
            <w:tcBorders>
              <w:top w:val="nil"/>
              <w:left w:val="nil"/>
              <w:bottom w:val="single" w:color="000000" w:sz="4" w:space="0"/>
              <w:right w:val="single" w:color="000000" w:sz="4" w:space="0"/>
            </w:tcBorders>
            <w:shd w:val="clear" w:color="000000" w:fill="FFFFFF"/>
            <w:vAlign w:val="center"/>
          </w:tcPr>
          <w:p w14:paraId="7B88F902">
            <w:pPr>
              <w:widowControl/>
              <w:jc w:val="center"/>
              <w:rPr>
                <w:rFonts w:ascii="宋体" w:hAnsi="宋体" w:cs="宋体"/>
                <w:kern w:val="0"/>
                <w:szCs w:val="21"/>
              </w:rPr>
            </w:pPr>
            <w:r>
              <w:rPr>
                <w:rFonts w:hint="eastAsia" w:ascii="宋体" w:hAnsi="宋体" w:cs="宋体"/>
                <w:kern w:val="0"/>
                <w:szCs w:val="21"/>
              </w:rPr>
              <w:t>整齐</w:t>
            </w:r>
          </w:p>
        </w:tc>
        <w:tc>
          <w:tcPr>
            <w:tcW w:w="1594" w:type="dxa"/>
            <w:tcBorders>
              <w:top w:val="nil"/>
              <w:left w:val="nil"/>
              <w:bottom w:val="single" w:color="000000" w:sz="4" w:space="0"/>
              <w:right w:val="single" w:color="000000" w:sz="4" w:space="0"/>
            </w:tcBorders>
            <w:shd w:val="clear" w:color="000000" w:fill="FFFFFF"/>
            <w:vAlign w:val="center"/>
          </w:tcPr>
          <w:p w14:paraId="324D9BC5">
            <w:pPr>
              <w:widowControl/>
              <w:jc w:val="center"/>
              <w:rPr>
                <w:rFonts w:ascii="Calibri" w:hAnsi="Calibri" w:cs="宋体"/>
                <w:color w:val="000000"/>
                <w:kern w:val="0"/>
                <w:szCs w:val="21"/>
              </w:rPr>
            </w:pPr>
            <w:r>
              <w:rPr>
                <w:rFonts w:ascii="Calibri" w:hAnsi="Calibri" w:cs="宋体"/>
                <w:color w:val="000000"/>
                <w:kern w:val="0"/>
                <w:szCs w:val="21"/>
              </w:rPr>
              <w:t>15</w:t>
            </w:r>
          </w:p>
        </w:tc>
      </w:tr>
      <w:tr w14:paraId="16B470E3">
        <w:tblPrEx>
          <w:tblCellMar>
            <w:top w:w="0" w:type="dxa"/>
            <w:left w:w="108" w:type="dxa"/>
            <w:bottom w:w="0" w:type="dxa"/>
            <w:right w:w="108" w:type="dxa"/>
          </w:tblCellMar>
        </w:tblPrEx>
        <w:trPr>
          <w:trHeight w:val="285" w:hRule="atLeast"/>
        </w:trPr>
        <w:tc>
          <w:tcPr>
            <w:tcW w:w="1220" w:type="dxa"/>
            <w:vMerge w:val="continue"/>
            <w:tcBorders>
              <w:top w:val="nil"/>
              <w:left w:val="single" w:color="auto" w:sz="4" w:space="0"/>
              <w:bottom w:val="single" w:color="000000" w:sz="4" w:space="0"/>
              <w:right w:val="nil"/>
            </w:tcBorders>
            <w:vAlign w:val="center"/>
          </w:tcPr>
          <w:p w14:paraId="603A8CD5">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40481748">
            <w:pPr>
              <w:widowControl/>
              <w:jc w:val="left"/>
              <w:rPr>
                <w:rFonts w:ascii="宋体" w:hAnsi="宋体" w:cs="宋体"/>
                <w:color w:val="000000"/>
                <w:kern w:val="0"/>
                <w:sz w:val="16"/>
                <w:szCs w:val="16"/>
              </w:rPr>
            </w:pPr>
          </w:p>
        </w:tc>
        <w:tc>
          <w:tcPr>
            <w:tcW w:w="1080" w:type="dxa"/>
            <w:gridSpan w:val="2"/>
            <w:vMerge w:val="continue"/>
            <w:tcBorders>
              <w:top w:val="nil"/>
              <w:left w:val="single" w:color="000000" w:sz="4" w:space="0"/>
              <w:bottom w:val="single" w:color="000000" w:sz="4" w:space="0"/>
              <w:right w:val="single" w:color="000000" w:sz="4" w:space="0"/>
            </w:tcBorders>
            <w:vAlign w:val="center"/>
          </w:tcPr>
          <w:p w14:paraId="186E239F">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0C124B7A">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２社会形象是否良好</w:t>
            </w:r>
          </w:p>
        </w:tc>
        <w:tc>
          <w:tcPr>
            <w:tcW w:w="1080" w:type="dxa"/>
            <w:gridSpan w:val="2"/>
            <w:tcBorders>
              <w:top w:val="nil"/>
              <w:left w:val="nil"/>
              <w:bottom w:val="single" w:color="000000" w:sz="4" w:space="0"/>
              <w:right w:val="single" w:color="000000" w:sz="4" w:space="0"/>
            </w:tcBorders>
            <w:shd w:val="clear" w:color="000000" w:fill="FFFFFF"/>
            <w:vAlign w:val="center"/>
          </w:tcPr>
          <w:p w14:paraId="3A3FBD0F">
            <w:pPr>
              <w:widowControl/>
              <w:jc w:val="center"/>
              <w:rPr>
                <w:rFonts w:ascii="宋体" w:hAnsi="宋体" w:cs="宋体"/>
                <w:kern w:val="0"/>
                <w:szCs w:val="21"/>
              </w:rPr>
            </w:pPr>
            <w:r>
              <w:rPr>
                <w:rFonts w:hint="eastAsia" w:ascii="宋体" w:hAnsi="宋体" w:cs="宋体"/>
                <w:kern w:val="0"/>
                <w:szCs w:val="21"/>
              </w:rPr>
              <w:t>良好</w:t>
            </w:r>
          </w:p>
        </w:tc>
        <w:tc>
          <w:tcPr>
            <w:tcW w:w="1080" w:type="dxa"/>
            <w:tcBorders>
              <w:top w:val="nil"/>
              <w:left w:val="nil"/>
              <w:bottom w:val="single" w:color="000000" w:sz="4" w:space="0"/>
              <w:right w:val="single" w:color="000000" w:sz="4" w:space="0"/>
            </w:tcBorders>
            <w:shd w:val="clear" w:color="000000" w:fill="FFFFFF"/>
            <w:vAlign w:val="center"/>
          </w:tcPr>
          <w:p w14:paraId="38522CBF">
            <w:pPr>
              <w:widowControl/>
              <w:jc w:val="center"/>
              <w:rPr>
                <w:rFonts w:ascii="宋体" w:hAnsi="宋体" w:cs="宋体"/>
                <w:kern w:val="0"/>
                <w:szCs w:val="21"/>
              </w:rPr>
            </w:pPr>
            <w:r>
              <w:rPr>
                <w:rFonts w:hint="eastAsia" w:ascii="宋体" w:hAnsi="宋体" w:cs="宋体"/>
                <w:kern w:val="0"/>
                <w:szCs w:val="21"/>
              </w:rPr>
              <w:t>良好</w:t>
            </w:r>
          </w:p>
        </w:tc>
        <w:tc>
          <w:tcPr>
            <w:tcW w:w="1594" w:type="dxa"/>
            <w:tcBorders>
              <w:top w:val="nil"/>
              <w:left w:val="nil"/>
              <w:bottom w:val="single" w:color="000000" w:sz="4" w:space="0"/>
              <w:right w:val="single" w:color="000000" w:sz="4" w:space="0"/>
            </w:tcBorders>
            <w:shd w:val="clear" w:color="000000" w:fill="FFFFFF"/>
            <w:vAlign w:val="center"/>
          </w:tcPr>
          <w:p w14:paraId="79506184">
            <w:pPr>
              <w:widowControl/>
              <w:jc w:val="center"/>
              <w:rPr>
                <w:rFonts w:ascii="Calibri" w:hAnsi="Calibri" w:cs="宋体"/>
                <w:color w:val="000000"/>
                <w:kern w:val="0"/>
                <w:szCs w:val="21"/>
              </w:rPr>
            </w:pPr>
            <w:r>
              <w:rPr>
                <w:rFonts w:ascii="Calibri" w:hAnsi="Calibri" w:cs="宋体"/>
                <w:color w:val="000000"/>
                <w:kern w:val="0"/>
                <w:szCs w:val="21"/>
              </w:rPr>
              <w:t>15</w:t>
            </w:r>
          </w:p>
        </w:tc>
      </w:tr>
      <w:tr w14:paraId="10121A5A">
        <w:tblPrEx>
          <w:tblCellMar>
            <w:top w:w="0" w:type="dxa"/>
            <w:left w:w="108" w:type="dxa"/>
            <w:bottom w:w="0" w:type="dxa"/>
            <w:right w:w="108" w:type="dxa"/>
          </w:tblCellMar>
        </w:tblPrEx>
        <w:trPr>
          <w:trHeight w:val="285" w:hRule="atLeast"/>
        </w:trPr>
        <w:tc>
          <w:tcPr>
            <w:tcW w:w="1220" w:type="dxa"/>
            <w:vMerge w:val="continue"/>
            <w:tcBorders>
              <w:top w:val="nil"/>
              <w:left w:val="single" w:color="auto" w:sz="4" w:space="0"/>
              <w:bottom w:val="single" w:color="000000" w:sz="4" w:space="0"/>
              <w:right w:val="nil"/>
            </w:tcBorders>
            <w:vAlign w:val="center"/>
          </w:tcPr>
          <w:p w14:paraId="334C7562">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2503149E">
            <w:pPr>
              <w:widowControl/>
              <w:jc w:val="left"/>
              <w:rPr>
                <w:rFonts w:ascii="宋体" w:hAnsi="宋体" w:cs="宋体"/>
                <w:color w:val="000000"/>
                <w:kern w:val="0"/>
                <w:sz w:val="16"/>
                <w:szCs w:val="16"/>
              </w:rPr>
            </w:pPr>
          </w:p>
        </w:tc>
        <w:tc>
          <w:tcPr>
            <w:tcW w:w="1080" w:type="dxa"/>
            <w:gridSpan w:val="2"/>
            <w:vMerge w:val="continue"/>
            <w:tcBorders>
              <w:top w:val="nil"/>
              <w:left w:val="single" w:color="000000" w:sz="4" w:space="0"/>
              <w:bottom w:val="single" w:color="000000" w:sz="4" w:space="0"/>
              <w:right w:val="single" w:color="000000" w:sz="4" w:space="0"/>
            </w:tcBorders>
            <w:vAlign w:val="center"/>
          </w:tcPr>
          <w:p w14:paraId="7A8507A6">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4D49DE5C">
            <w:pPr>
              <w:widowControl/>
              <w:jc w:val="left"/>
              <w:rPr>
                <w:rFonts w:ascii="宋体" w:hAnsi="宋体" w:cs="宋体"/>
                <w:color w:val="000000"/>
                <w:kern w:val="0"/>
                <w:sz w:val="16"/>
                <w:szCs w:val="16"/>
              </w:rPr>
            </w:pPr>
            <w:r>
              <w:rPr>
                <w:rFonts w:hint="eastAsia" w:ascii="宋体" w:hAnsi="宋体" w:cs="宋体"/>
                <w:color w:val="000000"/>
                <w:kern w:val="0"/>
                <w:sz w:val="16"/>
                <w:szCs w:val="16"/>
              </w:rPr>
              <w:t>…司法救助资金发放到位率</w:t>
            </w:r>
          </w:p>
        </w:tc>
        <w:tc>
          <w:tcPr>
            <w:tcW w:w="1080" w:type="dxa"/>
            <w:gridSpan w:val="2"/>
            <w:tcBorders>
              <w:top w:val="nil"/>
              <w:left w:val="nil"/>
              <w:bottom w:val="single" w:color="000000" w:sz="4" w:space="0"/>
              <w:right w:val="single" w:color="000000" w:sz="4" w:space="0"/>
            </w:tcBorders>
            <w:shd w:val="clear" w:color="000000" w:fill="FFFFFF"/>
            <w:vAlign w:val="center"/>
          </w:tcPr>
          <w:p w14:paraId="3F365756">
            <w:pPr>
              <w:widowControl/>
              <w:jc w:val="center"/>
              <w:rPr>
                <w:rFonts w:ascii="宋体" w:hAnsi="宋体" w:cs="宋体"/>
                <w:kern w:val="0"/>
                <w:szCs w:val="21"/>
              </w:rPr>
            </w:pPr>
            <w:r>
              <w:rPr>
                <w:rFonts w:hint="eastAsia" w:ascii="宋体" w:hAnsi="宋体" w:cs="宋体"/>
                <w:kern w:val="0"/>
                <w:szCs w:val="21"/>
              </w:rPr>
              <w:t>及时</w:t>
            </w:r>
          </w:p>
        </w:tc>
        <w:tc>
          <w:tcPr>
            <w:tcW w:w="1080" w:type="dxa"/>
            <w:tcBorders>
              <w:top w:val="nil"/>
              <w:left w:val="nil"/>
              <w:bottom w:val="single" w:color="000000" w:sz="4" w:space="0"/>
              <w:right w:val="single" w:color="000000" w:sz="4" w:space="0"/>
            </w:tcBorders>
            <w:shd w:val="clear" w:color="000000" w:fill="FFFFFF"/>
            <w:vAlign w:val="center"/>
          </w:tcPr>
          <w:p w14:paraId="6090B555">
            <w:pPr>
              <w:widowControl/>
              <w:jc w:val="center"/>
              <w:rPr>
                <w:rFonts w:ascii="宋体" w:hAnsi="宋体" w:cs="宋体"/>
                <w:kern w:val="0"/>
                <w:szCs w:val="21"/>
              </w:rPr>
            </w:pPr>
            <w:r>
              <w:rPr>
                <w:rFonts w:hint="eastAsia" w:ascii="宋体" w:hAnsi="宋体" w:cs="宋体"/>
                <w:kern w:val="0"/>
                <w:szCs w:val="21"/>
              </w:rPr>
              <w:t>及时</w:t>
            </w:r>
          </w:p>
        </w:tc>
        <w:tc>
          <w:tcPr>
            <w:tcW w:w="1594" w:type="dxa"/>
            <w:tcBorders>
              <w:top w:val="nil"/>
              <w:left w:val="nil"/>
              <w:bottom w:val="single" w:color="000000" w:sz="4" w:space="0"/>
              <w:right w:val="single" w:color="000000" w:sz="4" w:space="0"/>
            </w:tcBorders>
            <w:shd w:val="clear" w:color="000000" w:fill="FFFFFF"/>
            <w:vAlign w:val="center"/>
          </w:tcPr>
          <w:p w14:paraId="6B5C9975">
            <w:pPr>
              <w:widowControl/>
              <w:jc w:val="center"/>
              <w:rPr>
                <w:rFonts w:ascii="Calibri" w:hAnsi="Calibri" w:cs="宋体"/>
                <w:color w:val="000000"/>
                <w:kern w:val="0"/>
                <w:szCs w:val="21"/>
              </w:rPr>
            </w:pPr>
            <w:r>
              <w:rPr>
                <w:rFonts w:ascii="Calibri" w:hAnsi="Calibri" w:cs="宋体"/>
                <w:color w:val="000000"/>
                <w:kern w:val="0"/>
                <w:szCs w:val="21"/>
              </w:rPr>
              <w:t>10</w:t>
            </w:r>
          </w:p>
        </w:tc>
      </w:tr>
      <w:tr w14:paraId="088D8936">
        <w:tblPrEx>
          <w:tblCellMar>
            <w:top w:w="0" w:type="dxa"/>
            <w:left w:w="108" w:type="dxa"/>
            <w:bottom w:w="0" w:type="dxa"/>
            <w:right w:w="108" w:type="dxa"/>
          </w:tblCellMar>
        </w:tblPrEx>
        <w:trPr>
          <w:trHeight w:val="285" w:hRule="atLeast"/>
        </w:trPr>
        <w:tc>
          <w:tcPr>
            <w:tcW w:w="1220" w:type="dxa"/>
            <w:vMerge w:val="continue"/>
            <w:tcBorders>
              <w:top w:val="nil"/>
              <w:left w:val="single" w:color="auto" w:sz="4" w:space="0"/>
              <w:bottom w:val="single" w:color="000000" w:sz="4" w:space="0"/>
              <w:right w:val="nil"/>
            </w:tcBorders>
            <w:vAlign w:val="center"/>
          </w:tcPr>
          <w:p w14:paraId="4EBC4ABF">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7DE3466D">
            <w:pPr>
              <w:widowControl/>
              <w:jc w:val="left"/>
              <w:rPr>
                <w:rFonts w:ascii="宋体" w:hAnsi="宋体" w:cs="宋体"/>
                <w:color w:val="000000"/>
                <w:kern w:val="0"/>
                <w:sz w:val="16"/>
                <w:szCs w:val="16"/>
              </w:rPr>
            </w:pPr>
          </w:p>
        </w:tc>
        <w:tc>
          <w:tcPr>
            <w:tcW w:w="1080" w:type="dxa"/>
            <w:gridSpan w:val="2"/>
            <w:vMerge w:val="restart"/>
            <w:tcBorders>
              <w:top w:val="nil"/>
              <w:left w:val="single" w:color="000000" w:sz="4" w:space="0"/>
              <w:bottom w:val="single" w:color="000000" w:sz="4" w:space="0"/>
              <w:right w:val="single" w:color="000000" w:sz="4" w:space="0"/>
            </w:tcBorders>
            <w:shd w:val="clear" w:color="000000" w:fill="FFFFFF"/>
            <w:vAlign w:val="center"/>
          </w:tcPr>
          <w:p w14:paraId="690F2BB5">
            <w:pPr>
              <w:widowControl/>
              <w:jc w:val="center"/>
              <w:rPr>
                <w:rFonts w:ascii="宋体" w:hAnsi="宋体" w:cs="宋体"/>
                <w:color w:val="000000"/>
                <w:kern w:val="0"/>
                <w:sz w:val="16"/>
                <w:szCs w:val="16"/>
              </w:rPr>
            </w:pPr>
            <w:r>
              <w:rPr>
                <w:rFonts w:hint="eastAsia" w:ascii="宋体" w:hAnsi="宋体" w:cs="宋体"/>
                <w:color w:val="000000"/>
                <w:kern w:val="0"/>
                <w:sz w:val="16"/>
                <w:szCs w:val="16"/>
              </w:rPr>
              <w:t>生态效益指标</w:t>
            </w: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1146D664">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w:t>
            </w:r>
          </w:p>
        </w:tc>
        <w:tc>
          <w:tcPr>
            <w:tcW w:w="1080" w:type="dxa"/>
            <w:gridSpan w:val="2"/>
            <w:tcBorders>
              <w:top w:val="nil"/>
              <w:left w:val="nil"/>
              <w:bottom w:val="single" w:color="000000" w:sz="4" w:space="0"/>
              <w:right w:val="single" w:color="000000" w:sz="4" w:space="0"/>
            </w:tcBorders>
            <w:shd w:val="clear" w:color="000000" w:fill="FFFFFF"/>
            <w:vAlign w:val="center"/>
          </w:tcPr>
          <w:p w14:paraId="3D53C67A">
            <w:pPr>
              <w:widowControl/>
              <w:jc w:val="center"/>
              <w:rPr>
                <w:rFonts w:ascii="Calibri" w:hAnsi="Calibri" w:cs="宋体"/>
                <w:kern w:val="0"/>
                <w:szCs w:val="21"/>
              </w:rPr>
            </w:pPr>
            <w:r>
              <w:rPr>
                <w:rFonts w:ascii="Calibri" w:hAnsi="Calibri" w:cs="宋体"/>
                <w:kern w:val="0"/>
                <w:szCs w:val="21"/>
              </w:rPr>
              <w:t>　</w:t>
            </w:r>
          </w:p>
        </w:tc>
        <w:tc>
          <w:tcPr>
            <w:tcW w:w="1080" w:type="dxa"/>
            <w:tcBorders>
              <w:top w:val="nil"/>
              <w:left w:val="nil"/>
              <w:bottom w:val="single" w:color="000000" w:sz="4" w:space="0"/>
              <w:right w:val="single" w:color="000000" w:sz="4" w:space="0"/>
            </w:tcBorders>
            <w:shd w:val="clear" w:color="000000" w:fill="FFFFFF"/>
            <w:vAlign w:val="center"/>
          </w:tcPr>
          <w:p w14:paraId="1FEA5044">
            <w:pPr>
              <w:widowControl/>
              <w:jc w:val="center"/>
              <w:rPr>
                <w:rFonts w:ascii="Calibri" w:hAnsi="Calibri" w:cs="宋体"/>
                <w:kern w:val="0"/>
                <w:szCs w:val="21"/>
              </w:rPr>
            </w:pPr>
            <w:r>
              <w:rPr>
                <w:rFonts w:ascii="Calibri" w:hAnsi="Calibri" w:cs="宋体"/>
                <w:kern w:val="0"/>
                <w:szCs w:val="21"/>
              </w:rPr>
              <w:t>　</w:t>
            </w:r>
          </w:p>
        </w:tc>
        <w:tc>
          <w:tcPr>
            <w:tcW w:w="1594" w:type="dxa"/>
            <w:tcBorders>
              <w:top w:val="nil"/>
              <w:left w:val="nil"/>
              <w:bottom w:val="single" w:color="000000" w:sz="4" w:space="0"/>
              <w:right w:val="single" w:color="000000" w:sz="4" w:space="0"/>
            </w:tcBorders>
            <w:shd w:val="clear" w:color="000000" w:fill="FFFFFF"/>
            <w:vAlign w:val="center"/>
          </w:tcPr>
          <w:p w14:paraId="0A0C5116">
            <w:pPr>
              <w:widowControl/>
              <w:jc w:val="center"/>
              <w:rPr>
                <w:rFonts w:ascii="Calibri" w:hAnsi="Calibri" w:cs="宋体"/>
                <w:color w:val="000000"/>
                <w:kern w:val="0"/>
                <w:szCs w:val="21"/>
              </w:rPr>
            </w:pPr>
            <w:r>
              <w:rPr>
                <w:rFonts w:ascii="Calibri" w:hAnsi="Calibri" w:cs="宋体"/>
                <w:color w:val="000000"/>
                <w:kern w:val="0"/>
                <w:szCs w:val="21"/>
              </w:rPr>
              <w:t>　</w:t>
            </w:r>
          </w:p>
        </w:tc>
      </w:tr>
      <w:tr w14:paraId="08285B6D">
        <w:tblPrEx>
          <w:tblCellMar>
            <w:top w:w="0" w:type="dxa"/>
            <w:left w:w="108" w:type="dxa"/>
            <w:bottom w:w="0" w:type="dxa"/>
            <w:right w:w="108" w:type="dxa"/>
          </w:tblCellMar>
        </w:tblPrEx>
        <w:trPr>
          <w:trHeight w:val="285" w:hRule="atLeast"/>
        </w:trPr>
        <w:tc>
          <w:tcPr>
            <w:tcW w:w="1220" w:type="dxa"/>
            <w:vMerge w:val="continue"/>
            <w:tcBorders>
              <w:top w:val="nil"/>
              <w:left w:val="single" w:color="auto" w:sz="4" w:space="0"/>
              <w:bottom w:val="single" w:color="000000" w:sz="4" w:space="0"/>
              <w:right w:val="nil"/>
            </w:tcBorders>
            <w:vAlign w:val="center"/>
          </w:tcPr>
          <w:p w14:paraId="7222D792">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23DDF67F">
            <w:pPr>
              <w:widowControl/>
              <w:jc w:val="left"/>
              <w:rPr>
                <w:rFonts w:ascii="宋体" w:hAnsi="宋体" w:cs="宋体"/>
                <w:color w:val="000000"/>
                <w:kern w:val="0"/>
                <w:sz w:val="16"/>
                <w:szCs w:val="16"/>
              </w:rPr>
            </w:pPr>
          </w:p>
        </w:tc>
        <w:tc>
          <w:tcPr>
            <w:tcW w:w="1080" w:type="dxa"/>
            <w:gridSpan w:val="2"/>
            <w:vMerge w:val="continue"/>
            <w:tcBorders>
              <w:top w:val="nil"/>
              <w:left w:val="single" w:color="000000" w:sz="4" w:space="0"/>
              <w:bottom w:val="single" w:color="000000" w:sz="4" w:space="0"/>
              <w:right w:val="single" w:color="000000" w:sz="4" w:space="0"/>
            </w:tcBorders>
            <w:vAlign w:val="center"/>
          </w:tcPr>
          <w:p w14:paraId="35C6D2A6">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2CF39E7C">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080" w:type="dxa"/>
            <w:gridSpan w:val="2"/>
            <w:tcBorders>
              <w:top w:val="nil"/>
              <w:left w:val="nil"/>
              <w:bottom w:val="single" w:color="000000" w:sz="4" w:space="0"/>
              <w:right w:val="single" w:color="000000" w:sz="4" w:space="0"/>
            </w:tcBorders>
            <w:shd w:val="clear" w:color="000000" w:fill="FFFFFF"/>
            <w:vAlign w:val="center"/>
          </w:tcPr>
          <w:p w14:paraId="2FC49C3C">
            <w:pPr>
              <w:widowControl/>
              <w:jc w:val="center"/>
              <w:rPr>
                <w:rFonts w:ascii="Calibri" w:hAnsi="Calibri" w:cs="宋体"/>
                <w:kern w:val="0"/>
                <w:szCs w:val="21"/>
              </w:rPr>
            </w:pPr>
            <w:r>
              <w:rPr>
                <w:rFonts w:ascii="Calibri" w:hAnsi="Calibri" w:cs="宋体"/>
                <w:kern w:val="0"/>
                <w:szCs w:val="21"/>
              </w:rPr>
              <w:t>　</w:t>
            </w:r>
          </w:p>
        </w:tc>
        <w:tc>
          <w:tcPr>
            <w:tcW w:w="1080" w:type="dxa"/>
            <w:tcBorders>
              <w:top w:val="nil"/>
              <w:left w:val="nil"/>
              <w:bottom w:val="single" w:color="000000" w:sz="4" w:space="0"/>
              <w:right w:val="single" w:color="000000" w:sz="4" w:space="0"/>
            </w:tcBorders>
            <w:shd w:val="clear" w:color="000000" w:fill="FFFFFF"/>
            <w:vAlign w:val="center"/>
          </w:tcPr>
          <w:p w14:paraId="1A2A7748">
            <w:pPr>
              <w:widowControl/>
              <w:jc w:val="center"/>
              <w:rPr>
                <w:rFonts w:ascii="Calibri" w:hAnsi="Calibri" w:cs="宋体"/>
                <w:kern w:val="0"/>
                <w:szCs w:val="21"/>
              </w:rPr>
            </w:pPr>
            <w:r>
              <w:rPr>
                <w:rFonts w:ascii="Calibri" w:hAnsi="Calibri" w:cs="宋体"/>
                <w:kern w:val="0"/>
                <w:szCs w:val="21"/>
              </w:rPr>
              <w:t>　</w:t>
            </w:r>
          </w:p>
        </w:tc>
        <w:tc>
          <w:tcPr>
            <w:tcW w:w="1594" w:type="dxa"/>
            <w:tcBorders>
              <w:top w:val="nil"/>
              <w:left w:val="nil"/>
              <w:bottom w:val="single" w:color="000000" w:sz="4" w:space="0"/>
              <w:right w:val="single" w:color="000000" w:sz="4" w:space="0"/>
            </w:tcBorders>
            <w:shd w:val="clear" w:color="000000" w:fill="FFFFFF"/>
            <w:vAlign w:val="center"/>
          </w:tcPr>
          <w:p w14:paraId="44EDB8D1">
            <w:pPr>
              <w:widowControl/>
              <w:jc w:val="center"/>
              <w:rPr>
                <w:rFonts w:ascii="Calibri" w:hAnsi="Calibri" w:cs="宋体"/>
                <w:color w:val="000000"/>
                <w:kern w:val="0"/>
                <w:szCs w:val="21"/>
              </w:rPr>
            </w:pPr>
            <w:r>
              <w:rPr>
                <w:rFonts w:ascii="Calibri" w:hAnsi="Calibri" w:cs="宋体"/>
                <w:color w:val="000000"/>
                <w:kern w:val="0"/>
                <w:szCs w:val="21"/>
              </w:rPr>
              <w:t>　</w:t>
            </w:r>
          </w:p>
        </w:tc>
      </w:tr>
      <w:tr w14:paraId="4382E042">
        <w:tblPrEx>
          <w:tblCellMar>
            <w:top w:w="0" w:type="dxa"/>
            <w:left w:w="108" w:type="dxa"/>
            <w:bottom w:w="0" w:type="dxa"/>
            <w:right w:w="108" w:type="dxa"/>
          </w:tblCellMar>
        </w:tblPrEx>
        <w:trPr>
          <w:trHeight w:val="285" w:hRule="atLeast"/>
        </w:trPr>
        <w:tc>
          <w:tcPr>
            <w:tcW w:w="1220" w:type="dxa"/>
            <w:vMerge w:val="continue"/>
            <w:tcBorders>
              <w:top w:val="nil"/>
              <w:left w:val="single" w:color="auto" w:sz="4" w:space="0"/>
              <w:bottom w:val="single" w:color="000000" w:sz="4" w:space="0"/>
              <w:right w:val="nil"/>
            </w:tcBorders>
            <w:vAlign w:val="center"/>
          </w:tcPr>
          <w:p w14:paraId="7714CAC6">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7971A593">
            <w:pPr>
              <w:widowControl/>
              <w:jc w:val="left"/>
              <w:rPr>
                <w:rFonts w:ascii="宋体" w:hAnsi="宋体" w:cs="宋体"/>
                <w:color w:val="000000"/>
                <w:kern w:val="0"/>
                <w:sz w:val="16"/>
                <w:szCs w:val="16"/>
              </w:rPr>
            </w:pPr>
          </w:p>
        </w:tc>
        <w:tc>
          <w:tcPr>
            <w:tcW w:w="1080" w:type="dxa"/>
            <w:gridSpan w:val="2"/>
            <w:vMerge w:val="continue"/>
            <w:tcBorders>
              <w:top w:val="nil"/>
              <w:left w:val="single" w:color="000000" w:sz="4" w:space="0"/>
              <w:bottom w:val="single" w:color="000000" w:sz="4" w:space="0"/>
              <w:right w:val="single" w:color="000000" w:sz="4" w:space="0"/>
            </w:tcBorders>
            <w:vAlign w:val="center"/>
          </w:tcPr>
          <w:p w14:paraId="6FFC58A0">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4047B47B">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080" w:type="dxa"/>
            <w:gridSpan w:val="2"/>
            <w:tcBorders>
              <w:top w:val="nil"/>
              <w:left w:val="nil"/>
              <w:bottom w:val="single" w:color="000000" w:sz="4" w:space="0"/>
              <w:right w:val="single" w:color="000000" w:sz="4" w:space="0"/>
            </w:tcBorders>
            <w:shd w:val="clear" w:color="000000" w:fill="FFFFFF"/>
            <w:vAlign w:val="center"/>
          </w:tcPr>
          <w:p w14:paraId="14CF1799">
            <w:pPr>
              <w:widowControl/>
              <w:jc w:val="center"/>
              <w:rPr>
                <w:rFonts w:ascii="Calibri" w:hAnsi="Calibri" w:cs="宋体"/>
                <w:kern w:val="0"/>
                <w:szCs w:val="21"/>
              </w:rPr>
            </w:pPr>
            <w:r>
              <w:rPr>
                <w:rFonts w:ascii="Calibri" w:hAnsi="Calibri" w:cs="宋体"/>
                <w:kern w:val="0"/>
                <w:szCs w:val="21"/>
              </w:rPr>
              <w:t>　</w:t>
            </w:r>
          </w:p>
        </w:tc>
        <w:tc>
          <w:tcPr>
            <w:tcW w:w="1080" w:type="dxa"/>
            <w:tcBorders>
              <w:top w:val="nil"/>
              <w:left w:val="nil"/>
              <w:bottom w:val="single" w:color="000000" w:sz="4" w:space="0"/>
              <w:right w:val="single" w:color="000000" w:sz="4" w:space="0"/>
            </w:tcBorders>
            <w:shd w:val="clear" w:color="000000" w:fill="FFFFFF"/>
            <w:vAlign w:val="center"/>
          </w:tcPr>
          <w:p w14:paraId="423CF446">
            <w:pPr>
              <w:widowControl/>
              <w:jc w:val="center"/>
              <w:rPr>
                <w:rFonts w:ascii="Calibri" w:hAnsi="Calibri" w:cs="宋体"/>
                <w:kern w:val="0"/>
                <w:szCs w:val="21"/>
              </w:rPr>
            </w:pPr>
            <w:r>
              <w:rPr>
                <w:rFonts w:ascii="Calibri" w:hAnsi="Calibri" w:cs="宋体"/>
                <w:kern w:val="0"/>
                <w:szCs w:val="21"/>
              </w:rPr>
              <w:t>　</w:t>
            </w:r>
          </w:p>
        </w:tc>
        <w:tc>
          <w:tcPr>
            <w:tcW w:w="1594" w:type="dxa"/>
            <w:tcBorders>
              <w:top w:val="nil"/>
              <w:left w:val="nil"/>
              <w:bottom w:val="single" w:color="000000" w:sz="4" w:space="0"/>
              <w:right w:val="single" w:color="000000" w:sz="4" w:space="0"/>
            </w:tcBorders>
            <w:shd w:val="clear" w:color="000000" w:fill="FFFFFF"/>
            <w:vAlign w:val="center"/>
          </w:tcPr>
          <w:p w14:paraId="5254DA8F">
            <w:pPr>
              <w:widowControl/>
              <w:jc w:val="center"/>
              <w:rPr>
                <w:rFonts w:ascii="Calibri" w:hAnsi="Calibri" w:cs="宋体"/>
                <w:color w:val="000000"/>
                <w:kern w:val="0"/>
                <w:szCs w:val="21"/>
              </w:rPr>
            </w:pPr>
            <w:r>
              <w:rPr>
                <w:rFonts w:ascii="Calibri" w:hAnsi="Calibri" w:cs="宋体"/>
                <w:color w:val="000000"/>
                <w:kern w:val="0"/>
                <w:szCs w:val="21"/>
              </w:rPr>
              <w:t>　</w:t>
            </w:r>
          </w:p>
        </w:tc>
      </w:tr>
      <w:tr w14:paraId="03695822">
        <w:tblPrEx>
          <w:tblCellMar>
            <w:top w:w="0" w:type="dxa"/>
            <w:left w:w="108" w:type="dxa"/>
            <w:bottom w:w="0" w:type="dxa"/>
            <w:right w:w="108" w:type="dxa"/>
          </w:tblCellMar>
        </w:tblPrEx>
        <w:trPr>
          <w:trHeight w:val="285" w:hRule="atLeast"/>
        </w:trPr>
        <w:tc>
          <w:tcPr>
            <w:tcW w:w="1220" w:type="dxa"/>
            <w:vMerge w:val="continue"/>
            <w:tcBorders>
              <w:top w:val="nil"/>
              <w:left w:val="single" w:color="auto" w:sz="4" w:space="0"/>
              <w:bottom w:val="single" w:color="000000" w:sz="4" w:space="0"/>
              <w:right w:val="nil"/>
            </w:tcBorders>
            <w:vAlign w:val="center"/>
          </w:tcPr>
          <w:p w14:paraId="0F3DD4EA">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4D150110">
            <w:pPr>
              <w:widowControl/>
              <w:jc w:val="left"/>
              <w:rPr>
                <w:rFonts w:ascii="宋体" w:hAnsi="宋体" w:cs="宋体"/>
                <w:color w:val="000000"/>
                <w:kern w:val="0"/>
                <w:sz w:val="16"/>
                <w:szCs w:val="16"/>
              </w:rPr>
            </w:pPr>
          </w:p>
        </w:tc>
        <w:tc>
          <w:tcPr>
            <w:tcW w:w="1080" w:type="dxa"/>
            <w:gridSpan w:val="2"/>
            <w:vMerge w:val="restart"/>
            <w:tcBorders>
              <w:top w:val="nil"/>
              <w:left w:val="single" w:color="000000" w:sz="4" w:space="0"/>
              <w:bottom w:val="single" w:color="000000" w:sz="4" w:space="0"/>
              <w:right w:val="single" w:color="000000" w:sz="4" w:space="0"/>
            </w:tcBorders>
            <w:shd w:val="clear" w:color="000000" w:fill="FFFFFF"/>
            <w:vAlign w:val="center"/>
          </w:tcPr>
          <w:p w14:paraId="41B97D6B">
            <w:pPr>
              <w:widowControl/>
              <w:jc w:val="center"/>
              <w:rPr>
                <w:rFonts w:ascii="宋体" w:hAnsi="宋体" w:cs="宋体"/>
                <w:color w:val="000000"/>
                <w:kern w:val="0"/>
                <w:sz w:val="16"/>
                <w:szCs w:val="16"/>
              </w:rPr>
            </w:pPr>
            <w:r>
              <w:rPr>
                <w:rFonts w:hint="eastAsia" w:ascii="宋体" w:hAnsi="宋体" w:cs="宋体"/>
                <w:color w:val="000000"/>
                <w:kern w:val="0"/>
                <w:sz w:val="16"/>
                <w:szCs w:val="16"/>
              </w:rPr>
              <w:t>可持续影响指标</w:t>
            </w: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08C99289">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w:t>
            </w:r>
          </w:p>
        </w:tc>
        <w:tc>
          <w:tcPr>
            <w:tcW w:w="1080" w:type="dxa"/>
            <w:gridSpan w:val="2"/>
            <w:tcBorders>
              <w:top w:val="nil"/>
              <w:left w:val="nil"/>
              <w:bottom w:val="single" w:color="000000" w:sz="4" w:space="0"/>
              <w:right w:val="single" w:color="000000" w:sz="4" w:space="0"/>
            </w:tcBorders>
            <w:shd w:val="clear" w:color="000000" w:fill="FFFFFF"/>
            <w:vAlign w:val="center"/>
          </w:tcPr>
          <w:p w14:paraId="0CFACA8C">
            <w:pPr>
              <w:widowControl/>
              <w:jc w:val="center"/>
              <w:rPr>
                <w:rFonts w:ascii="宋体" w:hAnsi="宋体" w:cs="宋体"/>
                <w:kern w:val="0"/>
                <w:szCs w:val="21"/>
              </w:rPr>
            </w:pPr>
            <w:r>
              <w:rPr>
                <w:rFonts w:hint="eastAsia" w:ascii="宋体" w:hAnsi="宋体" w:cs="宋体"/>
                <w:kern w:val="0"/>
                <w:szCs w:val="21"/>
              </w:rPr>
              <w:t>　</w:t>
            </w:r>
          </w:p>
        </w:tc>
        <w:tc>
          <w:tcPr>
            <w:tcW w:w="1080" w:type="dxa"/>
            <w:tcBorders>
              <w:top w:val="nil"/>
              <w:left w:val="nil"/>
              <w:bottom w:val="single" w:color="000000" w:sz="4" w:space="0"/>
              <w:right w:val="single" w:color="000000" w:sz="4" w:space="0"/>
            </w:tcBorders>
            <w:shd w:val="clear" w:color="000000" w:fill="FFFFFF"/>
            <w:vAlign w:val="center"/>
          </w:tcPr>
          <w:p w14:paraId="0B710C6E">
            <w:pPr>
              <w:widowControl/>
              <w:jc w:val="center"/>
              <w:rPr>
                <w:rFonts w:ascii="宋体" w:hAnsi="宋体" w:cs="宋体"/>
                <w:kern w:val="0"/>
                <w:szCs w:val="21"/>
              </w:rPr>
            </w:pPr>
            <w:r>
              <w:rPr>
                <w:rFonts w:hint="eastAsia" w:ascii="宋体" w:hAnsi="宋体" w:cs="宋体"/>
                <w:kern w:val="0"/>
                <w:szCs w:val="21"/>
              </w:rPr>
              <w:t>　</w:t>
            </w:r>
          </w:p>
        </w:tc>
        <w:tc>
          <w:tcPr>
            <w:tcW w:w="1594" w:type="dxa"/>
            <w:tcBorders>
              <w:top w:val="nil"/>
              <w:left w:val="nil"/>
              <w:bottom w:val="single" w:color="000000" w:sz="4" w:space="0"/>
              <w:right w:val="single" w:color="000000" w:sz="4" w:space="0"/>
            </w:tcBorders>
            <w:shd w:val="clear" w:color="000000" w:fill="FFFFFF"/>
            <w:vAlign w:val="center"/>
          </w:tcPr>
          <w:p w14:paraId="6A103B6F">
            <w:pPr>
              <w:widowControl/>
              <w:jc w:val="center"/>
              <w:rPr>
                <w:rFonts w:ascii="Calibri" w:hAnsi="Calibri" w:cs="宋体"/>
                <w:color w:val="000000"/>
                <w:kern w:val="0"/>
                <w:szCs w:val="21"/>
              </w:rPr>
            </w:pPr>
            <w:r>
              <w:rPr>
                <w:rFonts w:ascii="Calibri" w:hAnsi="Calibri" w:cs="宋体"/>
                <w:color w:val="000000"/>
                <w:kern w:val="0"/>
                <w:szCs w:val="21"/>
              </w:rPr>
              <w:t>　</w:t>
            </w:r>
          </w:p>
        </w:tc>
      </w:tr>
      <w:tr w14:paraId="2D2B2AA8">
        <w:tblPrEx>
          <w:tblCellMar>
            <w:top w:w="0" w:type="dxa"/>
            <w:left w:w="108" w:type="dxa"/>
            <w:bottom w:w="0" w:type="dxa"/>
            <w:right w:w="108" w:type="dxa"/>
          </w:tblCellMar>
        </w:tblPrEx>
        <w:trPr>
          <w:trHeight w:val="285" w:hRule="atLeast"/>
        </w:trPr>
        <w:tc>
          <w:tcPr>
            <w:tcW w:w="1220" w:type="dxa"/>
            <w:vMerge w:val="continue"/>
            <w:tcBorders>
              <w:top w:val="nil"/>
              <w:left w:val="single" w:color="auto" w:sz="4" w:space="0"/>
              <w:bottom w:val="single" w:color="000000" w:sz="4" w:space="0"/>
              <w:right w:val="nil"/>
            </w:tcBorders>
            <w:vAlign w:val="center"/>
          </w:tcPr>
          <w:p w14:paraId="716D2E41">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57943B19">
            <w:pPr>
              <w:widowControl/>
              <w:jc w:val="left"/>
              <w:rPr>
                <w:rFonts w:ascii="宋体" w:hAnsi="宋体" w:cs="宋体"/>
                <w:color w:val="000000"/>
                <w:kern w:val="0"/>
                <w:sz w:val="16"/>
                <w:szCs w:val="16"/>
              </w:rPr>
            </w:pPr>
          </w:p>
        </w:tc>
        <w:tc>
          <w:tcPr>
            <w:tcW w:w="1080" w:type="dxa"/>
            <w:gridSpan w:val="2"/>
            <w:vMerge w:val="continue"/>
            <w:tcBorders>
              <w:top w:val="nil"/>
              <w:left w:val="single" w:color="000000" w:sz="4" w:space="0"/>
              <w:bottom w:val="single" w:color="000000" w:sz="4" w:space="0"/>
              <w:right w:val="single" w:color="000000" w:sz="4" w:space="0"/>
            </w:tcBorders>
            <w:vAlign w:val="center"/>
          </w:tcPr>
          <w:p w14:paraId="52D5603B">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36247AB6">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080" w:type="dxa"/>
            <w:gridSpan w:val="2"/>
            <w:tcBorders>
              <w:top w:val="nil"/>
              <w:left w:val="nil"/>
              <w:bottom w:val="single" w:color="000000" w:sz="4" w:space="0"/>
              <w:right w:val="single" w:color="000000" w:sz="4" w:space="0"/>
            </w:tcBorders>
            <w:shd w:val="clear" w:color="000000" w:fill="FFFFFF"/>
            <w:vAlign w:val="center"/>
          </w:tcPr>
          <w:p w14:paraId="3E8830DF">
            <w:pPr>
              <w:widowControl/>
              <w:jc w:val="center"/>
              <w:rPr>
                <w:rFonts w:ascii="Calibri" w:hAnsi="Calibri" w:cs="宋体"/>
                <w:kern w:val="0"/>
                <w:szCs w:val="21"/>
              </w:rPr>
            </w:pPr>
            <w:r>
              <w:rPr>
                <w:rFonts w:ascii="Calibri" w:hAnsi="Calibri" w:cs="宋体"/>
                <w:kern w:val="0"/>
                <w:szCs w:val="21"/>
              </w:rPr>
              <w:t>　</w:t>
            </w:r>
          </w:p>
        </w:tc>
        <w:tc>
          <w:tcPr>
            <w:tcW w:w="1080" w:type="dxa"/>
            <w:tcBorders>
              <w:top w:val="nil"/>
              <w:left w:val="nil"/>
              <w:bottom w:val="single" w:color="000000" w:sz="4" w:space="0"/>
              <w:right w:val="single" w:color="000000" w:sz="4" w:space="0"/>
            </w:tcBorders>
            <w:shd w:val="clear" w:color="000000" w:fill="FFFFFF"/>
            <w:vAlign w:val="center"/>
          </w:tcPr>
          <w:p w14:paraId="0E11F8CC">
            <w:pPr>
              <w:widowControl/>
              <w:jc w:val="center"/>
              <w:rPr>
                <w:rFonts w:ascii="Calibri" w:hAnsi="Calibri" w:cs="宋体"/>
                <w:kern w:val="0"/>
                <w:szCs w:val="21"/>
              </w:rPr>
            </w:pPr>
            <w:r>
              <w:rPr>
                <w:rFonts w:ascii="Calibri" w:hAnsi="Calibri" w:cs="宋体"/>
                <w:kern w:val="0"/>
                <w:szCs w:val="21"/>
              </w:rPr>
              <w:t>　</w:t>
            </w:r>
          </w:p>
        </w:tc>
        <w:tc>
          <w:tcPr>
            <w:tcW w:w="1594" w:type="dxa"/>
            <w:tcBorders>
              <w:top w:val="nil"/>
              <w:left w:val="nil"/>
              <w:bottom w:val="single" w:color="000000" w:sz="4" w:space="0"/>
              <w:right w:val="single" w:color="000000" w:sz="4" w:space="0"/>
            </w:tcBorders>
            <w:shd w:val="clear" w:color="000000" w:fill="FFFFFF"/>
            <w:vAlign w:val="center"/>
          </w:tcPr>
          <w:p w14:paraId="0C8A96A6">
            <w:pPr>
              <w:widowControl/>
              <w:jc w:val="center"/>
              <w:rPr>
                <w:rFonts w:ascii="Calibri" w:hAnsi="Calibri" w:cs="宋体"/>
                <w:color w:val="000000"/>
                <w:kern w:val="0"/>
                <w:szCs w:val="21"/>
              </w:rPr>
            </w:pPr>
            <w:r>
              <w:rPr>
                <w:rFonts w:ascii="Calibri" w:hAnsi="Calibri" w:cs="宋体"/>
                <w:color w:val="000000"/>
                <w:kern w:val="0"/>
                <w:szCs w:val="21"/>
              </w:rPr>
              <w:t>　</w:t>
            </w:r>
          </w:p>
        </w:tc>
      </w:tr>
      <w:tr w14:paraId="4FFFD2CE">
        <w:tblPrEx>
          <w:tblCellMar>
            <w:top w:w="0" w:type="dxa"/>
            <w:left w:w="108" w:type="dxa"/>
            <w:bottom w:w="0" w:type="dxa"/>
            <w:right w:w="108" w:type="dxa"/>
          </w:tblCellMar>
        </w:tblPrEx>
        <w:trPr>
          <w:trHeight w:val="285" w:hRule="atLeast"/>
        </w:trPr>
        <w:tc>
          <w:tcPr>
            <w:tcW w:w="1220" w:type="dxa"/>
            <w:vMerge w:val="continue"/>
            <w:tcBorders>
              <w:top w:val="nil"/>
              <w:left w:val="single" w:color="auto" w:sz="4" w:space="0"/>
              <w:bottom w:val="single" w:color="000000" w:sz="4" w:space="0"/>
              <w:right w:val="nil"/>
            </w:tcBorders>
            <w:vAlign w:val="center"/>
          </w:tcPr>
          <w:p w14:paraId="7CF125EE">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42C08483">
            <w:pPr>
              <w:widowControl/>
              <w:jc w:val="left"/>
              <w:rPr>
                <w:rFonts w:ascii="宋体" w:hAnsi="宋体" w:cs="宋体"/>
                <w:color w:val="000000"/>
                <w:kern w:val="0"/>
                <w:sz w:val="16"/>
                <w:szCs w:val="16"/>
              </w:rPr>
            </w:pPr>
          </w:p>
        </w:tc>
        <w:tc>
          <w:tcPr>
            <w:tcW w:w="1080" w:type="dxa"/>
            <w:gridSpan w:val="2"/>
            <w:vMerge w:val="continue"/>
            <w:tcBorders>
              <w:top w:val="nil"/>
              <w:left w:val="single" w:color="000000" w:sz="4" w:space="0"/>
              <w:bottom w:val="single" w:color="000000" w:sz="4" w:space="0"/>
              <w:right w:val="single" w:color="000000" w:sz="4" w:space="0"/>
            </w:tcBorders>
            <w:vAlign w:val="center"/>
          </w:tcPr>
          <w:p w14:paraId="6359EAB1">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2CA2B991">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080" w:type="dxa"/>
            <w:gridSpan w:val="2"/>
            <w:tcBorders>
              <w:top w:val="nil"/>
              <w:left w:val="nil"/>
              <w:bottom w:val="single" w:color="000000" w:sz="4" w:space="0"/>
              <w:right w:val="single" w:color="000000" w:sz="4" w:space="0"/>
            </w:tcBorders>
            <w:shd w:val="clear" w:color="000000" w:fill="FFFFFF"/>
            <w:vAlign w:val="center"/>
          </w:tcPr>
          <w:p w14:paraId="08D6EDB1">
            <w:pPr>
              <w:widowControl/>
              <w:jc w:val="center"/>
              <w:rPr>
                <w:rFonts w:ascii="Calibri" w:hAnsi="Calibri" w:cs="宋体"/>
                <w:kern w:val="0"/>
                <w:szCs w:val="21"/>
              </w:rPr>
            </w:pPr>
            <w:r>
              <w:rPr>
                <w:rFonts w:ascii="Calibri" w:hAnsi="Calibri" w:cs="宋体"/>
                <w:kern w:val="0"/>
                <w:szCs w:val="21"/>
              </w:rPr>
              <w:t>　</w:t>
            </w:r>
          </w:p>
        </w:tc>
        <w:tc>
          <w:tcPr>
            <w:tcW w:w="1080" w:type="dxa"/>
            <w:tcBorders>
              <w:top w:val="nil"/>
              <w:left w:val="nil"/>
              <w:bottom w:val="single" w:color="000000" w:sz="4" w:space="0"/>
              <w:right w:val="single" w:color="000000" w:sz="4" w:space="0"/>
            </w:tcBorders>
            <w:shd w:val="clear" w:color="000000" w:fill="FFFFFF"/>
            <w:vAlign w:val="center"/>
          </w:tcPr>
          <w:p w14:paraId="37C24C4E">
            <w:pPr>
              <w:widowControl/>
              <w:jc w:val="center"/>
              <w:rPr>
                <w:rFonts w:ascii="Calibri" w:hAnsi="Calibri" w:cs="宋体"/>
                <w:kern w:val="0"/>
                <w:szCs w:val="21"/>
              </w:rPr>
            </w:pPr>
            <w:r>
              <w:rPr>
                <w:rFonts w:ascii="Calibri" w:hAnsi="Calibri" w:cs="宋体"/>
                <w:kern w:val="0"/>
                <w:szCs w:val="21"/>
              </w:rPr>
              <w:t>　</w:t>
            </w:r>
          </w:p>
        </w:tc>
        <w:tc>
          <w:tcPr>
            <w:tcW w:w="1594" w:type="dxa"/>
            <w:tcBorders>
              <w:top w:val="nil"/>
              <w:left w:val="nil"/>
              <w:bottom w:val="single" w:color="000000" w:sz="4" w:space="0"/>
              <w:right w:val="single" w:color="000000" w:sz="4" w:space="0"/>
            </w:tcBorders>
            <w:shd w:val="clear" w:color="000000" w:fill="FFFFFF"/>
            <w:vAlign w:val="center"/>
          </w:tcPr>
          <w:p w14:paraId="07052BBE">
            <w:pPr>
              <w:widowControl/>
              <w:jc w:val="center"/>
              <w:rPr>
                <w:rFonts w:ascii="Calibri" w:hAnsi="Calibri" w:cs="宋体"/>
                <w:color w:val="000000"/>
                <w:kern w:val="0"/>
                <w:szCs w:val="21"/>
              </w:rPr>
            </w:pPr>
            <w:r>
              <w:rPr>
                <w:rFonts w:ascii="Calibri" w:hAnsi="Calibri" w:cs="宋体"/>
                <w:color w:val="000000"/>
                <w:kern w:val="0"/>
                <w:szCs w:val="21"/>
              </w:rPr>
              <w:t>　</w:t>
            </w:r>
          </w:p>
        </w:tc>
      </w:tr>
      <w:tr w14:paraId="13AAC511">
        <w:tblPrEx>
          <w:tblCellMar>
            <w:top w:w="0" w:type="dxa"/>
            <w:left w:w="108" w:type="dxa"/>
            <w:bottom w:w="0" w:type="dxa"/>
            <w:right w:w="108" w:type="dxa"/>
          </w:tblCellMar>
        </w:tblPrEx>
        <w:trPr>
          <w:trHeight w:val="285" w:hRule="atLeast"/>
        </w:trPr>
        <w:tc>
          <w:tcPr>
            <w:tcW w:w="1220" w:type="dxa"/>
            <w:vMerge w:val="continue"/>
            <w:tcBorders>
              <w:top w:val="nil"/>
              <w:left w:val="single" w:color="auto" w:sz="4" w:space="0"/>
              <w:bottom w:val="single" w:color="000000" w:sz="4" w:space="0"/>
              <w:right w:val="nil"/>
            </w:tcBorders>
            <w:vAlign w:val="center"/>
          </w:tcPr>
          <w:p w14:paraId="68C48DC3">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1F826109">
            <w:pPr>
              <w:widowControl/>
              <w:jc w:val="center"/>
              <w:rPr>
                <w:rFonts w:ascii="宋体" w:hAnsi="宋体" w:cs="宋体"/>
                <w:color w:val="000000"/>
                <w:kern w:val="0"/>
                <w:sz w:val="16"/>
                <w:szCs w:val="16"/>
              </w:rPr>
            </w:pPr>
            <w:r>
              <w:rPr>
                <w:rFonts w:hint="eastAsia" w:ascii="宋体" w:hAnsi="宋体" w:cs="宋体"/>
                <w:color w:val="000000"/>
                <w:kern w:val="0"/>
                <w:sz w:val="16"/>
                <w:szCs w:val="16"/>
              </w:rPr>
              <w:t>满意度指标（10）</w:t>
            </w:r>
          </w:p>
        </w:tc>
        <w:tc>
          <w:tcPr>
            <w:tcW w:w="1080" w:type="dxa"/>
            <w:gridSpan w:val="2"/>
            <w:vMerge w:val="restart"/>
            <w:tcBorders>
              <w:top w:val="nil"/>
              <w:left w:val="single" w:color="000000" w:sz="4" w:space="0"/>
              <w:bottom w:val="single" w:color="000000" w:sz="4" w:space="0"/>
              <w:right w:val="single" w:color="000000" w:sz="4" w:space="0"/>
            </w:tcBorders>
            <w:shd w:val="clear" w:color="000000" w:fill="FFFFFF"/>
            <w:vAlign w:val="center"/>
          </w:tcPr>
          <w:p w14:paraId="3E353B56">
            <w:pPr>
              <w:widowControl/>
              <w:jc w:val="center"/>
              <w:rPr>
                <w:rFonts w:ascii="宋体" w:hAnsi="宋体" w:cs="宋体"/>
                <w:color w:val="000000"/>
                <w:kern w:val="0"/>
                <w:sz w:val="16"/>
                <w:szCs w:val="16"/>
              </w:rPr>
            </w:pPr>
            <w:r>
              <w:rPr>
                <w:rFonts w:hint="eastAsia" w:ascii="宋体" w:hAnsi="宋体" w:cs="宋体"/>
                <w:color w:val="000000"/>
                <w:kern w:val="0"/>
                <w:sz w:val="16"/>
                <w:szCs w:val="16"/>
              </w:rPr>
              <w:t>满意度指标</w:t>
            </w: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15560C6B">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１群众满意度</w:t>
            </w:r>
          </w:p>
        </w:tc>
        <w:tc>
          <w:tcPr>
            <w:tcW w:w="1080" w:type="dxa"/>
            <w:gridSpan w:val="2"/>
            <w:tcBorders>
              <w:top w:val="nil"/>
              <w:left w:val="nil"/>
              <w:bottom w:val="single" w:color="000000" w:sz="4" w:space="0"/>
              <w:right w:val="single" w:color="000000" w:sz="4" w:space="0"/>
            </w:tcBorders>
            <w:shd w:val="clear" w:color="000000" w:fill="FFFFFF"/>
            <w:vAlign w:val="center"/>
          </w:tcPr>
          <w:p w14:paraId="4B675E1C">
            <w:pPr>
              <w:widowControl/>
              <w:jc w:val="center"/>
              <w:rPr>
                <w:rFonts w:ascii="宋体" w:hAnsi="宋体" w:cs="宋体"/>
                <w:kern w:val="0"/>
                <w:szCs w:val="21"/>
              </w:rPr>
            </w:pPr>
            <w:r>
              <w:rPr>
                <w:rFonts w:hint="eastAsia" w:ascii="宋体" w:hAnsi="宋体" w:cs="宋体"/>
                <w:kern w:val="0"/>
                <w:szCs w:val="21"/>
              </w:rPr>
              <w:t>满意</w:t>
            </w:r>
          </w:p>
        </w:tc>
        <w:tc>
          <w:tcPr>
            <w:tcW w:w="1080" w:type="dxa"/>
            <w:tcBorders>
              <w:top w:val="nil"/>
              <w:left w:val="nil"/>
              <w:bottom w:val="single" w:color="000000" w:sz="4" w:space="0"/>
              <w:right w:val="single" w:color="000000" w:sz="4" w:space="0"/>
            </w:tcBorders>
            <w:shd w:val="clear" w:color="000000" w:fill="FFFFFF"/>
            <w:vAlign w:val="center"/>
          </w:tcPr>
          <w:p w14:paraId="20BAFEE1">
            <w:pPr>
              <w:widowControl/>
              <w:jc w:val="center"/>
              <w:rPr>
                <w:rFonts w:ascii="宋体" w:hAnsi="宋体" w:cs="宋体"/>
                <w:kern w:val="0"/>
                <w:szCs w:val="21"/>
              </w:rPr>
            </w:pPr>
            <w:r>
              <w:rPr>
                <w:rFonts w:hint="eastAsia" w:ascii="宋体" w:hAnsi="宋体" w:cs="宋体"/>
                <w:kern w:val="0"/>
                <w:szCs w:val="21"/>
              </w:rPr>
              <w:t>满意</w:t>
            </w:r>
          </w:p>
        </w:tc>
        <w:tc>
          <w:tcPr>
            <w:tcW w:w="1594" w:type="dxa"/>
            <w:tcBorders>
              <w:top w:val="nil"/>
              <w:left w:val="nil"/>
              <w:bottom w:val="single" w:color="000000" w:sz="4" w:space="0"/>
              <w:right w:val="single" w:color="000000" w:sz="4" w:space="0"/>
            </w:tcBorders>
            <w:shd w:val="clear" w:color="000000" w:fill="FFFFFF"/>
            <w:vAlign w:val="center"/>
          </w:tcPr>
          <w:p w14:paraId="74ECF120">
            <w:pPr>
              <w:widowControl/>
              <w:jc w:val="center"/>
              <w:rPr>
                <w:rFonts w:ascii="Calibri" w:hAnsi="Calibri" w:cs="宋体"/>
                <w:color w:val="000000"/>
                <w:kern w:val="0"/>
                <w:szCs w:val="21"/>
              </w:rPr>
            </w:pPr>
            <w:r>
              <w:rPr>
                <w:rFonts w:ascii="Calibri" w:hAnsi="Calibri" w:cs="宋体"/>
                <w:color w:val="000000"/>
                <w:kern w:val="0"/>
                <w:szCs w:val="21"/>
              </w:rPr>
              <w:t>15</w:t>
            </w:r>
          </w:p>
        </w:tc>
      </w:tr>
      <w:tr w14:paraId="11DD045C">
        <w:tblPrEx>
          <w:tblCellMar>
            <w:top w:w="0" w:type="dxa"/>
            <w:left w:w="108" w:type="dxa"/>
            <w:bottom w:w="0" w:type="dxa"/>
            <w:right w:w="108" w:type="dxa"/>
          </w:tblCellMar>
        </w:tblPrEx>
        <w:trPr>
          <w:trHeight w:val="285" w:hRule="atLeast"/>
        </w:trPr>
        <w:tc>
          <w:tcPr>
            <w:tcW w:w="1220" w:type="dxa"/>
            <w:vMerge w:val="continue"/>
            <w:tcBorders>
              <w:top w:val="nil"/>
              <w:left w:val="single" w:color="auto" w:sz="4" w:space="0"/>
              <w:bottom w:val="single" w:color="000000" w:sz="4" w:space="0"/>
              <w:right w:val="nil"/>
            </w:tcBorders>
            <w:vAlign w:val="center"/>
          </w:tcPr>
          <w:p w14:paraId="6037E88B">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42576018">
            <w:pPr>
              <w:widowControl/>
              <w:jc w:val="left"/>
              <w:rPr>
                <w:rFonts w:ascii="宋体" w:hAnsi="宋体" w:cs="宋体"/>
                <w:color w:val="000000"/>
                <w:kern w:val="0"/>
                <w:sz w:val="16"/>
                <w:szCs w:val="16"/>
              </w:rPr>
            </w:pPr>
          </w:p>
        </w:tc>
        <w:tc>
          <w:tcPr>
            <w:tcW w:w="1080" w:type="dxa"/>
            <w:gridSpan w:val="2"/>
            <w:vMerge w:val="continue"/>
            <w:tcBorders>
              <w:top w:val="nil"/>
              <w:left w:val="single" w:color="000000" w:sz="4" w:space="0"/>
              <w:bottom w:val="single" w:color="000000" w:sz="4" w:space="0"/>
              <w:right w:val="single" w:color="000000" w:sz="4" w:space="0"/>
            </w:tcBorders>
            <w:vAlign w:val="center"/>
          </w:tcPr>
          <w:p w14:paraId="7DD714B1">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73CEBE60">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080" w:type="dxa"/>
            <w:gridSpan w:val="2"/>
            <w:tcBorders>
              <w:top w:val="nil"/>
              <w:left w:val="nil"/>
              <w:bottom w:val="single" w:color="000000" w:sz="4" w:space="0"/>
              <w:right w:val="single" w:color="000000" w:sz="4" w:space="0"/>
            </w:tcBorders>
            <w:shd w:val="clear" w:color="000000" w:fill="FFFFFF"/>
            <w:vAlign w:val="center"/>
          </w:tcPr>
          <w:p w14:paraId="6F66EDEF">
            <w:pPr>
              <w:widowControl/>
              <w:jc w:val="center"/>
              <w:rPr>
                <w:rFonts w:ascii="Calibri" w:hAnsi="Calibri" w:cs="宋体"/>
                <w:kern w:val="0"/>
                <w:szCs w:val="21"/>
              </w:rPr>
            </w:pPr>
            <w:r>
              <w:rPr>
                <w:rFonts w:ascii="Calibri" w:hAnsi="Calibri" w:cs="宋体"/>
                <w:kern w:val="0"/>
                <w:szCs w:val="21"/>
              </w:rPr>
              <w:t>　</w:t>
            </w:r>
          </w:p>
        </w:tc>
        <w:tc>
          <w:tcPr>
            <w:tcW w:w="1080" w:type="dxa"/>
            <w:tcBorders>
              <w:top w:val="nil"/>
              <w:left w:val="nil"/>
              <w:bottom w:val="single" w:color="000000" w:sz="4" w:space="0"/>
              <w:right w:val="single" w:color="000000" w:sz="4" w:space="0"/>
            </w:tcBorders>
            <w:shd w:val="clear" w:color="000000" w:fill="FFFFFF"/>
            <w:vAlign w:val="center"/>
          </w:tcPr>
          <w:p w14:paraId="1A8E1F07">
            <w:pPr>
              <w:widowControl/>
              <w:jc w:val="center"/>
              <w:rPr>
                <w:rFonts w:ascii="Calibri" w:hAnsi="Calibri" w:cs="宋体"/>
                <w:kern w:val="0"/>
                <w:szCs w:val="21"/>
              </w:rPr>
            </w:pPr>
            <w:r>
              <w:rPr>
                <w:rFonts w:ascii="Calibri" w:hAnsi="Calibri" w:cs="宋体"/>
                <w:kern w:val="0"/>
                <w:szCs w:val="21"/>
              </w:rPr>
              <w:t>　</w:t>
            </w:r>
          </w:p>
        </w:tc>
        <w:tc>
          <w:tcPr>
            <w:tcW w:w="1594" w:type="dxa"/>
            <w:tcBorders>
              <w:top w:val="nil"/>
              <w:left w:val="nil"/>
              <w:bottom w:val="single" w:color="000000" w:sz="4" w:space="0"/>
              <w:right w:val="single" w:color="000000" w:sz="4" w:space="0"/>
            </w:tcBorders>
            <w:shd w:val="clear" w:color="000000" w:fill="FFFFFF"/>
            <w:vAlign w:val="center"/>
          </w:tcPr>
          <w:p w14:paraId="16A80F01">
            <w:pPr>
              <w:widowControl/>
              <w:jc w:val="center"/>
              <w:rPr>
                <w:rFonts w:ascii="Calibri" w:hAnsi="Calibri" w:cs="宋体"/>
                <w:color w:val="000000"/>
                <w:kern w:val="0"/>
                <w:szCs w:val="21"/>
              </w:rPr>
            </w:pPr>
            <w:r>
              <w:rPr>
                <w:rFonts w:ascii="Calibri" w:hAnsi="Calibri" w:cs="宋体"/>
                <w:color w:val="000000"/>
                <w:kern w:val="0"/>
                <w:szCs w:val="21"/>
              </w:rPr>
              <w:t>　</w:t>
            </w:r>
          </w:p>
        </w:tc>
      </w:tr>
      <w:tr w14:paraId="77BA064A">
        <w:tblPrEx>
          <w:tblCellMar>
            <w:top w:w="0" w:type="dxa"/>
            <w:left w:w="108" w:type="dxa"/>
            <w:bottom w:w="0" w:type="dxa"/>
            <w:right w:w="108" w:type="dxa"/>
          </w:tblCellMar>
        </w:tblPrEx>
        <w:trPr>
          <w:trHeight w:val="285" w:hRule="atLeast"/>
        </w:trPr>
        <w:tc>
          <w:tcPr>
            <w:tcW w:w="1220" w:type="dxa"/>
            <w:vMerge w:val="continue"/>
            <w:tcBorders>
              <w:top w:val="nil"/>
              <w:left w:val="single" w:color="auto" w:sz="4" w:space="0"/>
              <w:bottom w:val="single" w:color="000000" w:sz="4" w:space="0"/>
              <w:right w:val="nil"/>
            </w:tcBorders>
            <w:vAlign w:val="center"/>
          </w:tcPr>
          <w:p w14:paraId="1A1E04DF">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08C8E410">
            <w:pPr>
              <w:widowControl/>
              <w:jc w:val="left"/>
              <w:rPr>
                <w:rFonts w:ascii="宋体" w:hAnsi="宋体" w:cs="宋体"/>
                <w:color w:val="000000"/>
                <w:kern w:val="0"/>
                <w:sz w:val="16"/>
                <w:szCs w:val="16"/>
              </w:rPr>
            </w:pPr>
          </w:p>
        </w:tc>
        <w:tc>
          <w:tcPr>
            <w:tcW w:w="1080" w:type="dxa"/>
            <w:gridSpan w:val="2"/>
            <w:vMerge w:val="continue"/>
            <w:tcBorders>
              <w:top w:val="nil"/>
              <w:left w:val="single" w:color="000000" w:sz="4" w:space="0"/>
              <w:bottom w:val="single" w:color="000000" w:sz="4" w:space="0"/>
              <w:right w:val="single" w:color="000000" w:sz="4" w:space="0"/>
            </w:tcBorders>
            <w:vAlign w:val="center"/>
          </w:tcPr>
          <w:p w14:paraId="067F2E9A">
            <w:pPr>
              <w:widowControl/>
              <w:jc w:val="left"/>
              <w:rPr>
                <w:rFonts w:ascii="宋体" w:hAnsi="宋体" w:cs="宋体"/>
                <w:color w:val="000000"/>
                <w:kern w:val="0"/>
                <w:sz w:val="16"/>
                <w:szCs w:val="16"/>
              </w:rPr>
            </w:pPr>
          </w:p>
        </w:tc>
        <w:tc>
          <w:tcPr>
            <w:tcW w:w="2660" w:type="dxa"/>
            <w:gridSpan w:val="3"/>
            <w:tcBorders>
              <w:top w:val="single" w:color="000000" w:sz="4" w:space="0"/>
              <w:left w:val="nil"/>
              <w:bottom w:val="nil"/>
              <w:right w:val="single" w:color="000000" w:sz="4" w:space="0"/>
            </w:tcBorders>
            <w:shd w:val="clear" w:color="000000" w:fill="FFFFFF"/>
            <w:vAlign w:val="center"/>
          </w:tcPr>
          <w:p w14:paraId="4B2F3502">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080" w:type="dxa"/>
            <w:gridSpan w:val="2"/>
            <w:tcBorders>
              <w:top w:val="nil"/>
              <w:left w:val="nil"/>
              <w:bottom w:val="nil"/>
              <w:right w:val="single" w:color="000000" w:sz="4" w:space="0"/>
            </w:tcBorders>
            <w:shd w:val="clear" w:color="000000" w:fill="FFFFFF"/>
            <w:vAlign w:val="center"/>
          </w:tcPr>
          <w:p w14:paraId="101EFAD0">
            <w:pPr>
              <w:widowControl/>
              <w:jc w:val="center"/>
              <w:rPr>
                <w:rFonts w:ascii="Calibri" w:hAnsi="Calibri" w:cs="宋体"/>
                <w:color w:val="000000"/>
                <w:kern w:val="0"/>
                <w:szCs w:val="21"/>
              </w:rPr>
            </w:pPr>
            <w:r>
              <w:rPr>
                <w:rFonts w:ascii="Calibri" w:hAnsi="Calibri" w:cs="宋体"/>
                <w:color w:val="000000"/>
                <w:kern w:val="0"/>
                <w:szCs w:val="21"/>
              </w:rPr>
              <w:t>　</w:t>
            </w:r>
          </w:p>
        </w:tc>
        <w:tc>
          <w:tcPr>
            <w:tcW w:w="1080" w:type="dxa"/>
            <w:tcBorders>
              <w:top w:val="nil"/>
              <w:left w:val="nil"/>
              <w:bottom w:val="nil"/>
              <w:right w:val="single" w:color="000000" w:sz="4" w:space="0"/>
            </w:tcBorders>
            <w:shd w:val="clear" w:color="000000" w:fill="FFFFFF"/>
            <w:vAlign w:val="center"/>
          </w:tcPr>
          <w:p w14:paraId="3675C747">
            <w:pPr>
              <w:widowControl/>
              <w:jc w:val="center"/>
              <w:rPr>
                <w:rFonts w:ascii="Calibri" w:hAnsi="Calibri" w:cs="宋体"/>
                <w:color w:val="000000"/>
                <w:kern w:val="0"/>
                <w:szCs w:val="21"/>
              </w:rPr>
            </w:pPr>
            <w:r>
              <w:rPr>
                <w:rFonts w:ascii="Calibri" w:hAnsi="Calibri" w:cs="宋体"/>
                <w:color w:val="000000"/>
                <w:kern w:val="0"/>
                <w:szCs w:val="21"/>
              </w:rPr>
              <w:t>　</w:t>
            </w:r>
          </w:p>
        </w:tc>
        <w:tc>
          <w:tcPr>
            <w:tcW w:w="1594" w:type="dxa"/>
            <w:tcBorders>
              <w:top w:val="nil"/>
              <w:left w:val="nil"/>
              <w:bottom w:val="nil"/>
              <w:right w:val="single" w:color="000000" w:sz="4" w:space="0"/>
            </w:tcBorders>
            <w:shd w:val="clear" w:color="000000" w:fill="FFFFFF"/>
            <w:vAlign w:val="center"/>
          </w:tcPr>
          <w:p w14:paraId="17FF5140">
            <w:pPr>
              <w:widowControl/>
              <w:jc w:val="center"/>
              <w:rPr>
                <w:rFonts w:ascii="Calibri" w:hAnsi="Calibri" w:cs="宋体"/>
                <w:color w:val="000000"/>
                <w:kern w:val="0"/>
                <w:szCs w:val="21"/>
              </w:rPr>
            </w:pPr>
            <w:r>
              <w:rPr>
                <w:rFonts w:ascii="Calibri" w:hAnsi="Calibri" w:cs="宋体"/>
                <w:color w:val="000000"/>
                <w:kern w:val="0"/>
                <w:szCs w:val="21"/>
              </w:rPr>
              <w:t>　</w:t>
            </w:r>
          </w:p>
        </w:tc>
      </w:tr>
      <w:tr w14:paraId="66968083">
        <w:tblPrEx>
          <w:tblCellMar>
            <w:top w:w="0" w:type="dxa"/>
            <w:left w:w="108" w:type="dxa"/>
            <w:bottom w:w="0" w:type="dxa"/>
            <w:right w:w="108" w:type="dxa"/>
          </w:tblCellMar>
        </w:tblPrEx>
        <w:trPr>
          <w:trHeight w:val="495" w:hRule="atLeast"/>
        </w:trPr>
        <w:tc>
          <w:tcPr>
            <w:tcW w:w="1220" w:type="dxa"/>
            <w:vMerge w:val="continue"/>
            <w:tcBorders>
              <w:top w:val="nil"/>
              <w:left w:val="single" w:color="auto" w:sz="4" w:space="0"/>
              <w:bottom w:val="single" w:color="000000" w:sz="4" w:space="0"/>
              <w:right w:val="nil"/>
            </w:tcBorders>
            <w:vAlign w:val="center"/>
          </w:tcPr>
          <w:p w14:paraId="5644C491">
            <w:pPr>
              <w:widowControl/>
              <w:jc w:val="left"/>
              <w:rPr>
                <w:rFonts w:ascii="宋体" w:hAnsi="宋体" w:cs="宋体"/>
                <w:color w:val="000000"/>
                <w:kern w:val="0"/>
                <w:sz w:val="16"/>
                <w:szCs w:val="16"/>
              </w:rPr>
            </w:pPr>
          </w:p>
        </w:tc>
        <w:tc>
          <w:tcPr>
            <w:tcW w:w="1080" w:type="dxa"/>
            <w:tcBorders>
              <w:top w:val="single" w:color="auto" w:sz="4" w:space="0"/>
              <w:left w:val="single" w:color="auto" w:sz="4" w:space="0"/>
              <w:bottom w:val="single" w:color="auto" w:sz="4" w:space="0"/>
              <w:right w:val="single" w:color="auto" w:sz="4" w:space="0"/>
            </w:tcBorders>
            <w:shd w:val="clear" w:color="000000" w:fill="FFFFFF"/>
            <w:vAlign w:val="center"/>
          </w:tcPr>
          <w:p w14:paraId="0408916E">
            <w:pPr>
              <w:widowControl/>
              <w:jc w:val="center"/>
              <w:rPr>
                <w:rFonts w:ascii="宋体" w:hAnsi="宋体" w:cs="宋体"/>
                <w:color w:val="000000"/>
                <w:kern w:val="0"/>
                <w:sz w:val="16"/>
                <w:szCs w:val="16"/>
              </w:rPr>
            </w:pPr>
            <w:r>
              <w:rPr>
                <w:rFonts w:hint="eastAsia" w:ascii="宋体" w:hAnsi="宋体" w:cs="宋体"/>
                <w:color w:val="000000"/>
                <w:kern w:val="0"/>
                <w:sz w:val="16"/>
                <w:szCs w:val="16"/>
              </w:rPr>
              <w:t>预算执行率（10）</w:t>
            </w:r>
          </w:p>
        </w:tc>
        <w:tc>
          <w:tcPr>
            <w:tcW w:w="1080" w:type="dxa"/>
            <w:gridSpan w:val="2"/>
            <w:tcBorders>
              <w:top w:val="single" w:color="auto" w:sz="4" w:space="0"/>
              <w:left w:val="nil"/>
              <w:bottom w:val="single" w:color="auto" w:sz="4" w:space="0"/>
              <w:right w:val="single" w:color="auto" w:sz="4" w:space="0"/>
            </w:tcBorders>
            <w:shd w:val="clear" w:color="000000" w:fill="FFFFFF"/>
            <w:vAlign w:val="center"/>
          </w:tcPr>
          <w:p w14:paraId="50CDED03">
            <w:pPr>
              <w:widowControl/>
              <w:jc w:val="center"/>
              <w:rPr>
                <w:rFonts w:ascii="宋体" w:hAnsi="宋体" w:cs="宋体"/>
                <w:color w:val="000000"/>
                <w:kern w:val="0"/>
                <w:sz w:val="16"/>
                <w:szCs w:val="16"/>
              </w:rPr>
            </w:pPr>
            <w:r>
              <w:rPr>
                <w:rFonts w:hint="eastAsia" w:ascii="宋体" w:hAnsi="宋体" w:cs="宋体"/>
                <w:color w:val="000000"/>
                <w:kern w:val="0"/>
                <w:sz w:val="16"/>
                <w:szCs w:val="16"/>
              </w:rPr>
              <w:t>预算执行率</w:t>
            </w:r>
          </w:p>
        </w:tc>
        <w:tc>
          <w:tcPr>
            <w:tcW w:w="2660" w:type="dxa"/>
            <w:gridSpan w:val="3"/>
            <w:tcBorders>
              <w:top w:val="single" w:color="auto" w:sz="4" w:space="0"/>
              <w:left w:val="nil"/>
              <w:bottom w:val="single" w:color="auto" w:sz="4" w:space="0"/>
              <w:right w:val="single" w:color="000000" w:sz="4" w:space="0"/>
            </w:tcBorders>
            <w:shd w:val="clear" w:color="000000" w:fill="FFFFFF"/>
            <w:vAlign w:val="center"/>
          </w:tcPr>
          <w:p w14:paraId="1DD6D4E9">
            <w:pPr>
              <w:widowControl/>
              <w:jc w:val="center"/>
              <w:rPr>
                <w:rFonts w:ascii="宋体" w:hAnsi="宋体" w:cs="宋体"/>
                <w:color w:val="000000"/>
                <w:kern w:val="0"/>
                <w:sz w:val="16"/>
                <w:szCs w:val="16"/>
              </w:rPr>
            </w:pPr>
            <w:r>
              <w:rPr>
                <w:rFonts w:hint="eastAsia" w:ascii="宋体" w:hAnsi="宋体" w:cs="宋体"/>
                <w:color w:val="000000"/>
                <w:kern w:val="0"/>
                <w:sz w:val="16"/>
                <w:szCs w:val="16"/>
              </w:rPr>
              <w:t>0%</w:t>
            </w:r>
          </w:p>
        </w:tc>
        <w:tc>
          <w:tcPr>
            <w:tcW w:w="1080" w:type="dxa"/>
            <w:gridSpan w:val="2"/>
            <w:tcBorders>
              <w:top w:val="single" w:color="auto" w:sz="4" w:space="0"/>
              <w:left w:val="nil"/>
              <w:bottom w:val="single" w:color="auto" w:sz="4" w:space="0"/>
              <w:right w:val="single" w:color="auto" w:sz="4" w:space="0"/>
            </w:tcBorders>
            <w:shd w:val="clear" w:color="000000" w:fill="FFFFFF"/>
            <w:vAlign w:val="center"/>
          </w:tcPr>
          <w:p w14:paraId="5B17BDB3">
            <w:pPr>
              <w:widowControl/>
              <w:jc w:val="center"/>
              <w:rPr>
                <w:rFonts w:ascii="Calibri" w:hAnsi="Calibri" w:cs="宋体"/>
                <w:color w:val="000000"/>
                <w:kern w:val="0"/>
                <w:szCs w:val="21"/>
              </w:rPr>
            </w:pPr>
            <w:r>
              <w:rPr>
                <w:rFonts w:ascii="Calibri" w:hAnsi="Calibri" w:cs="宋体"/>
                <w:color w:val="000000"/>
                <w:kern w:val="0"/>
                <w:szCs w:val="21"/>
              </w:rPr>
              <w:t>100%</w:t>
            </w:r>
          </w:p>
        </w:tc>
        <w:tc>
          <w:tcPr>
            <w:tcW w:w="1080" w:type="dxa"/>
            <w:tcBorders>
              <w:top w:val="single" w:color="auto" w:sz="4" w:space="0"/>
              <w:left w:val="nil"/>
              <w:bottom w:val="single" w:color="auto" w:sz="4" w:space="0"/>
              <w:right w:val="single" w:color="auto" w:sz="4" w:space="0"/>
            </w:tcBorders>
            <w:shd w:val="clear" w:color="000000" w:fill="FFFFFF"/>
            <w:vAlign w:val="center"/>
          </w:tcPr>
          <w:p w14:paraId="618A418C">
            <w:pPr>
              <w:widowControl/>
              <w:jc w:val="center"/>
              <w:rPr>
                <w:rFonts w:ascii="Calibri" w:hAnsi="Calibri" w:cs="宋体"/>
                <w:color w:val="000000"/>
                <w:kern w:val="0"/>
                <w:szCs w:val="21"/>
              </w:rPr>
            </w:pPr>
            <w:r>
              <w:rPr>
                <w:rFonts w:ascii="Calibri" w:hAnsi="Calibri" w:cs="宋体"/>
                <w:color w:val="000000"/>
                <w:kern w:val="0"/>
                <w:szCs w:val="21"/>
              </w:rPr>
              <w:t>0%</w:t>
            </w:r>
          </w:p>
        </w:tc>
        <w:tc>
          <w:tcPr>
            <w:tcW w:w="1594" w:type="dxa"/>
            <w:tcBorders>
              <w:top w:val="single" w:color="auto" w:sz="4" w:space="0"/>
              <w:left w:val="nil"/>
              <w:bottom w:val="single" w:color="auto" w:sz="4" w:space="0"/>
              <w:right w:val="single" w:color="auto" w:sz="4" w:space="0"/>
            </w:tcBorders>
            <w:shd w:val="clear" w:color="000000" w:fill="FFFFFF"/>
            <w:vAlign w:val="center"/>
          </w:tcPr>
          <w:p w14:paraId="3F4CE8A2">
            <w:pPr>
              <w:widowControl/>
              <w:jc w:val="center"/>
              <w:rPr>
                <w:rFonts w:ascii="Calibri" w:hAnsi="Calibri" w:cs="宋体"/>
                <w:color w:val="000000"/>
                <w:kern w:val="0"/>
                <w:szCs w:val="21"/>
              </w:rPr>
            </w:pPr>
            <w:r>
              <w:rPr>
                <w:rFonts w:ascii="Calibri" w:hAnsi="Calibri" w:cs="宋体"/>
                <w:color w:val="000000"/>
                <w:kern w:val="0"/>
                <w:szCs w:val="21"/>
              </w:rPr>
              <w:t>0</w:t>
            </w:r>
          </w:p>
        </w:tc>
      </w:tr>
      <w:tr w14:paraId="6D691AB4">
        <w:tblPrEx>
          <w:tblCellMar>
            <w:top w:w="0" w:type="dxa"/>
            <w:left w:w="108" w:type="dxa"/>
            <w:bottom w:w="0" w:type="dxa"/>
            <w:right w:w="108" w:type="dxa"/>
          </w:tblCellMar>
        </w:tblPrEx>
        <w:trPr>
          <w:trHeight w:val="285" w:hRule="atLeast"/>
        </w:trPr>
        <w:tc>
          <w:tcPr>
            <w:tcW w:w="1220" w:type="dxa"/>
            <w:vMerge w:val="continue"/>
            <w:tcBorders>
              <w:top w:val="nil"/>
              <w:left w:val="single" w:color="auto" w:sz="4" w:space="0"/>
              <w:bottom w:val="single" w:color="000000" w:sz="4" w:space="0"/>
              <w:right w:val="nil"/>
            </w:tcBorders>
            <w:vAlign w:val="center"/>
          </w:tcPr>
          <w:p w14:paraId="18D56D93">
            <w:pPr>
              <w:widowControl/>
              <w:jc w:val="left"/>
              <w:rPr>
                <w:rFonts w:ascii="宋体" w:hAnsi="宋体" w:cs="宋体"/>
                <w:color w:val="000000"/>
                <w:kern w:val="0"/>
                <w:sz w:val="16"/>
                <w:szCs w:val="16"/>
              </w:rPr>
            </w:pPr>
          </w:p>
        </w:tc>
        <w:tc>
          <w:tcPr>
            <w:tcW w:w="6980" w:type="dxa"/>
            <w:gridSpan w:val="9"/>
            <w:tcBorders>
              <w:top w:val="single" w:color="auto" w:sz="4" w:space="0"/>
              <w:left w:val="single" w:color="auto" w:sz="4" w:space="0"/>
              <w:bottom w:val="single" w:color="auto" w:sz="4" w:space="0"/>
              <w:right w:val="single" w:color="auto" w:sz="4" w:space="0"/>
            </w:tcBorders>
            <w:shd w:val="clear" w:color="000000" w:fill="FFFFFF"/>
            <w:vAlign w:val="center"/>
          </w:tcPr>
          <w:p w14:paraId="74C12CF0">
            <w:pPr>
              <w:widowControl/>
              <w:jc w:val="center"/>
              <w:rPr>
                <w:rFonts w:ascii="宋体" w:hAnsi="宋体" w:cs="宋体"/>
                <w:color w:val="000000"/>
                <w:kern w:val="0"/>
                <w:sz w:val="16"/>
                <w:szCs w:val="16"/>
              </w:rPr>
            </w:pPr>
            <w:r>
              <w:rPr>
                <w:rFonts w:hint="eastAsia" w:ascii="宋体" w:hAnsi="宋体" w:cs="宋体"/>
                <w:color w:val="000000"/>
                <w:kern w:val="0"/>
                <w:sz w:val="16"/>
                <w:szCs w:val="16"/>
              </w:rPr>
              <w:t>总分</w:t>
            </w:r>
          </w:p>
        </w:tc>
        <w:tc>
          <w:tcPr>
            <w:tcW w:w="1594" w:type="dxa"/>
            <w:tcBorders>
              <w:top w:val="nil"/>
              <w:left w:val="nil"/>
              <w:bottom w:val="single" w:color="auto" w:sz="4" w:space="0"/>
              <w:right w:val="single" w:color="auto" w:sz="4" w:space="0"/>
            </w:tcBorders>
            <w:shd w:val="clear" w:color="000000" w:fill="FFFFFF"/>
            <w:vAlign w:val="center"/>
          </w:tcPr>
          <w:p w14:paraId="073E3E61">
            <w:pPr>
              <w:widowControl/>
              <w:jc w:val="center"/>
              <w:rPr>
                <w:rFonts w:ascii="Calibri" w:hAnsi="Calibri" w:cs="宋体"/>
                <w:color w:val="000000"/>
                <w:kern w:val="0"/>
                <w:szCs w:val="21"/>
              </w:rPr>
            </w:pPr>
            <w:r>
              <w:rPr>
                <w:rFonts w:ascii="Calibri" w:hAnsi="Calibri" w:cs="宋体"/>
                <w:color w:val="000000"/>
                <w:kern w:val="0"/>
                <w:szCs w:val="21"/>
              </w:rPr>
              <w:t>94</w:t>
            </w:r>
          </w:p>
        </w:tc>
      </w:tr>
      <w:tr w14:paraId="51DCC27B">
        <w:tblPrEx>
          <w:tblCellMar>
            <w:top w:w="0" w:type="dxa"/>
            <w:left w:w="108" w:type="dxa"/>
            <w:bottom w:w="0" w:type="dxa"/>
            <w:right w:w="108" w:type="dxa"/>
          </w:tblCellMar>
        </w:tblPrEx>
        <w:trPr>
          <w:trHeight w:val="270" w:hRule="atLeast"/>
        </w:trPr>
        <w:tc>
          <w:tcPr>
            <w:tcW w:w="1220" w:type="dxa"/>
            <w:tcBorders>
              <w:top w:val="nil"/>
              <w:left w:val="single" w:color="000000" w:sz="4" w:space="0"/>
              <w:bottom w:val="single" w:color="000000" w:sz="4" w:space="0"/>
              <w:right w:val="nil"/>
            </w:tcBorders>
            <w:shd w:val="clear" w:color="000000" w:fill="FFFFFF"/>
            <w:vAlign w:val="center"/>
          </w:tcPr>
          <w:p w14:paraId="6AC1C34C">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80" w:type="dxa"/>
            <w:gridSpan w:val="9"/>
            <w:tcBorders>
              <w:top w:val="single" w:color="auto" w:sz="4" w:space="0"/>
              <w:left w:val="single" w:color="auto" w:sz="4" w:space="0"/>
              <w:bottom w:val="single" w:color="auto" w:sz="4" w:space="0"/>
              <w:right w:val="single" w:color="auto" w:sz="4" w:space="0"/>
            </w:tcBorders>
            <w:shd w:val="clear" w:color="000000" w:fill="FFFFFF"/>
            <w:vAlign w:val="center"/>
          </w:tcPr>
          <w:p w14:paraId="74B0D0AF">
            <w:pPr>
              <w:widowControl/>
              <w:jc w:val="center"/>
              <w:rPr>
                <w:rFonts w:ascii="宋体" w:hAnsi="宋体" w:cs="宋体"/>
                <w:color w:val="000000"/>
                <w:kern w:val="0"/>
                <w:sz w:val="16"/>
                <w:szCs w:val="16"/>
              </w:rPr>
            </w:pPr>
            <w:r>
              <w:rPr>
                <w:rFonts w:hint="eastAsia" w:ascii="宋体" w:hAnsi="宋体" w:cs="宋体"/>
                <w:color w:val="000000"/>
                <w:kern w:val="0"/>
                <w:sz w:val="16"/>
                <w:szCs w:val="16"/>
              </w:rPr>
              <w:t>评价等级</w:t>
            </w:r>
          </w:p>
        </w:tc>
        <w:tc>
          <w:tcPr>
            <w:tcW w:w="1594" w:type="dxa"/>
            <w:tcBorders>
              <w:top w:val="nil"/>
              <w:left w:val="nil"/>
              <w:bottom w:val="single" w:color="000000" w:sz="4" w:space="0"/>
              <w:right w:val="single" w:color="000000" w:sz="4" w:space="0"/>
            </w:tcBorders>
            <w:shd w:val="clear" w:color="000000" w:fill="FFFFFF"/>
            <w:vAlign w:val="center"/>
          </w:tcPr>
          <w:p w14:paraId="2BBEDCF7">
            <w:pPr>
              <w:widowControl/>
              <w:jc w:val="center"/>
              <w:rPr>
                <w:rFonts w:ascii="宋体" w:hAnsi="宋体" w:cs="宋体"/>
                <w:color w:val="000000"/>
                <w:kern w:val="0"/>
                <w:szCs w:val="21"/>
              </w:rPr>
            </w:pPr>
            <w:r>
              <w:rPr>
                <w:rFonts w:hint="eastAsia" w:ascii="宋体" w:hAnsi="宋体" w:cs="宋体"/>
                <w:color w:val="000000"/>
                <w:kern w:val="0"/>
                <w:szCs w:val="21"/>
              </w:rPr>
              <w:t>优</w:t>
            </w:r>
          </w:p>
        </w:tc>
      </w:tr>
      <w:tr w14:paraId="1E565510">
        <w:tblPrEx>
          <w:tblCellMar>
            <w:top w:w="0" w:type="dxa"/>
            <w:left w:w="108" w:type="dxa"/>
            <w:bottom w:w="0" w:type="dxa"/>
            <w:right w:w="108" w:type="dxa"/>
          </w:tblCellMar>
        </w:tblPrEx>
        <w:trPr>
          <w:trHeight w:val="735" w:hRule="atLeast"/>
        </w:trPr>
        <w:tc>
          <w:tcPr>
            <w:tcW w:w="1220" w:type="dxa"/>
            <w:tcBorders>
              <w:top w:val="nil"/>
              <w:left w:val="single" w:color="000000" w:sz="4" w:space="0"/>
              <w:bottom w:val="single" w:color="000000" w:sz="4" w:space="0"/>
              <w:right w:val="single" w:color="000000" w:sz="4" w:space="0"/>
            </w:tcBorders>
            <w:shd w:val="clear" w:color="000000" w:fill="FFFFFF"/>
            <w:vAlign w:val="center"/>
          </w:tcPr>
          <w:p w14:paraId="4534E7D9">
            <w:pPr>
              <w:widowControl/>
              <w:jc w:val="left"/>
              <w:rPr>
                <w:rFonts w:ascii="宋体" w:hAnsi="宋体" w:cs="宋体"/>
                <w:color w:val="000000"/>
                <w:kern w:val="0"/>
                <w:sz w:val="16"/>
                <w:szCs w:val="16"/>
              </w:rPr>
            </w:pPr>
            <w:r>
              <w:rPr>
                <w:rFonts w:hint="eastAsia" w:ascii="宋体" w:hAnsi="宋体" w:cs="宋体"/>
                <w:color w:val="000000"/>
                <w:kern w:val="0"/>
                <w:sz w:val="16"/>
                <w:szCs w:val="16"/>
              </w:rPr>
              <w:t>五、</w:t>
            </w:r>
            <w:r>
              <w:rPr>
                <w:rFonts w:ascii="Calibri" w:hAnsi="Calibri" w:cs="宋体"/>
                <w:color w:val="000000"/>
                <w:kern w:val="0"/>
                <w:sz w:val="16"/>
                <w:szCs w:val="16"/>
              </w:rPr>
              <w:t> </w:t>
            </w:r>
            <w:r>
              <w:rPr>
                <w:rFonts w:hint="eastAsia" w:ascii="宋体" w:hAnsi="宋体" w:cs="宋体"/>
                <w:color w:val="000000"/>
                <w:kern w:val="0"/>
                <w:sz w:val="16"/>
                <w:szCs w:val="16"/>
              </w:rPr>
              <w:t>存在问题、原因及下一步整改措施</w:t>
            </w:r>
          </w:p>
        </w:tc>
        <w:tc>
          <w:tcPr>
            <w:tcW w:w="8574" w:type="dxa"/>
            <w:gridSpan w:val="10"/>
            <w:tcBorders>
              <w:top w:val="single" w:color="auto" w:sz="4" w:space="0"/>
              <w:left w:val="nil"/>
              <w:bottom w:val="single" w:color="000000" w:sz="4" w:space="0"/>
              <w:right w:val="single" w:color="000000" w:sz="4" w:space="0"/>
            </w:tcBorders>
            <w:shd w:val="clear" w:color="000000" w:fill="FFFFFF"/>
            <w:vAlign w:val="center"/>
          </w:tcPr>
          <w:p w14:paraId="101B8C65">
            <w:pPr>
              <w:widowControl/>
              <w:jc w:val="left"/>
              <w:rPr>
                <w:rFonts w:ascii="宋体" w:hAnsi="宋体" w:cs="宋体"/>
                <w:color w:val="000000"/>
                <w:kern w:val="0"/>
                <w:sz w:val="16"/>
                <w:szCs w:val="16"/>
              </w:rPr>
            </w:pPr>
            <w:r>
              <w:rPr>
                <w:rFonts w:hint="eastAsia" w:ascii="宋体" w:hAnsi="宋体" w:cs="宋体"/>
                <w:color w:val="000000"/>
                <w:kern w:val="0"/>
                <w:sz w:val="16"/>
                <w:szCs w:val="16"/>
              </w:rPr>
              <w:t>当年未发生相关事件。</w:t>
            </w:r>
          </w:p>
        </w:tc>
      </w:tr>
    </w:tbl>
    <w:p w14:paraId="48F3B2F5">
      <w:pPr>
        <w:adjustRightInd w:val="0"/>
        <w:snapToGrid w:val="0"/>
        <w:spacing w:line="580" w:lineRule="exact"/>
        <w:rPr>
          <w:rFonts w:ascii="仿宋_GB2312" w:hAnsi="仿宋_GB2312" w:eastAsia="仿宋_GB2312" w:cs="仿宋_GB2312"/>
          <w:sz w:val="32"/>
          <w:szCs w:val="32"/>
        </w:rPr>
      </w:pPr>
    </w:p>
    <w:p w14:paraId="2C60F052">
      <w:pPr>
        <w:numPr>
          <w:ilvl w:val="0"/>
          <w:numId w:val="4"/>
        </w:numPr>
        <w:adjustRightInd w:val="0"/>
        <w:snapToGrid w:val="0"/>
        <w:spacing w:after="0" w:line="580" w:lineRule="exact"/>
        <w:ind w:firstLine="640" w:firstLineChars="200"/>
        <w:rPr>
          <w:rFonts w:ascii="仿宋_GB2312" w:hAnsi="宋体" w:eastAsia="仿宋_GB2312" w:cs="宋体"/>
          <w:color w:val="000000"/>
          <w:spacing w:val="-4"/>
          <w:kern w:val="0"/>
          <w:sz w:val="32"/>
          <w:szCs w:val="32"/>
        </w:rPr>
      </w:pPr>
      <w:r>
        <w:rPr>
          <w:rFonts w:hint="eastAsia" w:ascii="仿宋_GB2312" w:hAnsi="仿宋_GB2312" w:eastAsia="仿宋_GB2312" w:cs="仿宋_GB2312"/>
          <w:sz w:val="32"/>
          <w:szCs w:val="32"/>
        </w:rPr>
        <w:t>陪审员经费项目绩效自评综述：根据年初设定的绩效目标，陪审员经费项目绩效自评得分为95分（绩效自评表附后）。全年预算数为5万元，执行数为4.62万元，完成预算的92%。项目绩效目标完成情况：</w:t>
      </w:r>
      <w:r>
        <w:rPr>
          <w:rFonts w:hint="eastAsia" w:ascii="仿宋_GB2312" w:hAnsi="宋体" w:eastAsia="仿宋_GB2312" w:cs="宋体"/>
          <w:color w:val="000000"/>
          <w:spacing w:val="-4"/>
          <w:kern w:val="0"/>
          <w:sz w:val="32"/>
          <w:szCs w:val="32"/>
        </w:rPr>
        <w:t>高新区法院现已选任23名，根据全国人大常委会《关于完善人民陪审员制度的决定》第18条、第19条规定，“人民陪审员参加审判活动应享受补助，列入人民法院业务经费，由财政予以保障”。</w:t>
      </w:r>
      <w:r>
        <w:rPr>
          <w:rFonts w:hint="eastAsia" w:ascii="仿宋_GB2312" w:hAnsi="仿宋_GB2312" w:eastAsia="仿宋_GB2312" w:cs="仿宋_GB2312"/>
          <w:sz w:val="32"/>
          <w:szCs w:val="32"/>
        </w:rPr>
        <w:t>发现的主要问题及原因：最后两个月未及时核算陪审员补助。下一步改进措施：一是及时核算陪审员</w:t>
      </w:r>
      <w:r>
        <w:rPr>
          <w:rFonts w:hint="eastAsia" w:ascii="仿宋_GB2312" w:hAnsi="宋体" w:eastAsia="仿宋_GB2312" w:cs="宋体"/>
          <w:color w:val="000000"/>
          <w:spacing w:val="-4"/>
          <w:kern w:val="0"/>
          <w:sz w:val="32"/>
          <w:szCs w:val="32"/>
        </w:rPr>
        <w:t>补助；二是进一步落实财务制度管理办法，确实强化项目管理，进一步细化指标，量化考核，做好财务预算，切实提高资金的使用效率。进一步提升项目结果绩效。</w:t>
      </w:r>
    </w:p>
    <w:tbl>
      <w:tblPr>
        <w:tblStyle w:val="13"/>
        <w:tblW w:w="9652" w:type="dxa"/>
        <w:tblInd w:w="95" w:type="dxa"/>
        <w:tblLayout w:type="fixed"/>
        <w:tblCellMar>
          <w:top w:w="0" w:type="dxa"/>
          <w:left w:w="108" w:type="dxa"/>
          <w:bottom w:w="0" w:type="dxa"/>
          <w:right w:w="108" w:type="dxa"/>
        </w:tblCellMar>
      </w:tblPr>
      <w:tblGrid>
        <w:gridCol w:w="1220"/>
        <w:gridCol w:w="1080"/>
        <w:gridCol w:w="1080"/>
        <w:gridCol w:w="1240"/>
        <w:gridCol w:w="71"/>
        <w:gridCol w:w="1349"/>
        <w:gridCol w:w="1080"/>
        <w:gridCol w:w="831"/>
        <w:gridCol w:w="249"/>
        <w:gridCol w:w="1452"/>
      </w:tblGrid>
      <w:tr w14:paraId="545E2C88">
        <w:tblPrEx>
          <w:tblCellMar>
            <w:top w:w="0" w:type="dxa"/>
            <w:left w:w="108" w:type="dxa"/>
            <w:bottom w:w="0" w:type="dxa"/>
            <w:right w:w="108" w:type="dxa"/>
          </w:tblCellMar>
        </w:tblPrEx>
        <w:trPr>
          <w:trHeight w:val="465" w:hRule="atLeast"/>
        </w:trPr>
        <w:tc>
          <w:tcPr>
            <w:tcW w:w="9652" w:type="dxa"/>
            <w:gridSpan w:val="10"/>
            <w:tcBorders>
              <w:top w:val="nil"/>
              <w:left w:val="nil"/>
              <w:bottom w:val="nil"/>
              <w:right w:val="nil"/>
            </w:tcBorders>
            <w:shd w:val="clear" w:color="000000" w:fill="FFFFFF"/>
            <w:noWrap/>
            <w:vAlign w:val="center"/>
          </w:tcPr>
          <w:p w14:paraId="4597BB01">
            <w:pPr>
              <w:widowControl/>
              <w:jc w:val="center"/>
              <w:rPr>
                <w:rFonts w:ascii="方正小标宋_GBK" w:hAnsi="宋体" w:eastAsia="方正小标宋_GBK" w:cs="宋体"/>
                <w:color w:val="000000"/>
                <w:kern w:val="0"/>
                <w:sz w:val="40"/>
                <w:szCs w:val="40"/>
              </w:rPr>
            </w:pPr>
            <w:r>
              <w:rPr>
                <w:rFonts w:hint="eastAsia" w:ascii="方正小标宋_GBK" w:hAnsi="宋体" w:eastAsia="方正小标宋_GBK" w:cs="宋体"/>
                <w:color w:val="000000"/>
                <w:kern w:val="0"/>
                <w:sz w:val="40"/>
                <w:szCs w:val="40"/>
              </w:rPr>
              <w:t>部门预算项目绩效自评表</w:t>
            </w:r>
          </w:p>
        </w:tc>
      </w:tr>
      <w:tr w14:paraId="3200B3DE">
        <w:tblPrEx>
          <w:tblCellMar>
            <w:top w:w="0" w:type="dxa"/>
            <w:left w:w="108" w:type="dxa"/>
            <w:bottom w:w="0" w:type="dxa"/>
            <w:right w:w="108" w:type="dxa"/>
          </w:tblCellMar>
        </w:tblPrEx>
        <w:trPr>
          <w:trHeight w:val="345" w:hRule="atLeast"/>
        </w:trPr>
        <w:tc>
          <w:tcPr>
            <w:tcW w:w="9652" w:type="dxa"/>
            <w:gridSpan w:val="10"/>
            <w:tcBorders>
              <w:top w:val="nil"/>
              <w:left w:val="nil"/>
              <w:bottom w:val="nil"/>
              <w:right w:val="nil"/>
            </w:tcBorders>
            <w:shd w:val="clear" w:color="000000" w:fill="FFFFFF"/>
            <w:noWrap/>
            <w:vAlign w:val="bottom"/>
          </w:tcPr>
          <w:p w14:paraId="292AC2EB">
            <w:pPr>
              <w:widowControl/>
              <w:jc w:val="center"/>
              <w:rPr>
                <w:rFonts w:ascii="宋体" w:hAnsi="宋体" w:cs="宋体"/>
                <w:color w:val="000000"/>
                <w:kern w:val="0"/>
                <w:sz w:val="20"/>
                <w:szCs w:val="20"/>
              </w:rPr>
            </w:pPr>
            <w:r>
              <w:rPr>
                <w:rFonts w:hint="eastAsia" w:ascii="宋体" w:hAnsi="宋体" w:cs="宋体"/>
                <w:color w:val="000000"/>
                <w:kern w:val="0"/>
                <w:sz w:val="20"/>
                <w:szCs w:val="20"/>
              </w:rPr>
              <w:t>（  2018   年度）</w:t>
            </w:r>
          </w:p>
        </w:tc>
      </w:tr>
      <w:tr w14:paraId="5EAB0A6A">
        <w:tblPrEx>
          <w:tblCellMar>
            <w:top w:w="0" w:type="dxa"/>
            <w:left w:w="108" w:type="dxa"/>
            <w:bottom w:w="0" w:type="dxa"/>
            <w:right w:w="108" w:type="dxa"/>
          </w:tblCellMar>
        </w:tblPrEx>
        <w:trPr>
          <w:trHeight w:val="345" w:hRule="atLeast"/>
        </w:trPr>
        <w:tc>
          <w:tcPr>
            <w:tcW w:w="1220" w:type="dxa"/>
            <w:tcBorders>
              <w:top w:val="nil"/>
              <w:left w:val="nil"/>
              <w:bottom w:val="nil"/>
              <w:right w:val="nil"/>
            </w:tcBorders>
            <w:shd w:val="clear" w:color="000000" w:fill="FFFFFF"/>
            <w:noWrap/>
            <w:vAlign w:val="center"/>
          </w:tcPr>
          <w:p w14:paraId="1BD1814F">
            <w:pPr>
              <w:widowControl/>
              <w:jc w:val="left"/>
              <w:rPr>
                <w:rFonts w:ascii="宋体" w:hAnsi="宋体" w:cs="宋体"/>
                <w:color w:val="000000"/>
                <w:kern w:val="0"/>
                <w:sz w:val="16"/>
                <w:szCs w:val="16"/>
              </w:rPr>
            </w:pPr>
            <w:r>
              <w:rPr>
                <w:rFonts w:hint="eastAsia" w:ascii="宋体" w:hAnsi="宋体" w:cs="宋体"/>
                <w:color w:val="000000"/>
                <w:kern w:val="0"/>
                <w:sz w:val="16"/>
                <w:szCs w:val="16"/>
              </w:rPr>
              <w:t>填报部门：</w:t>
            </w:r>
          </w:p>
        </w:tc>
        <w:tc>
          <w:tcPr>
            <w:tcW w:w="1080" w:type="dxa"/>
            <w:tcBorders>
              <w:top w:val="nil"/>
              <w:left w:val="nil"/>
              <w:bottom w:val="nil"/>
              <w:right w:val="nil"/>
            </w:tcBorders>
            <w:shd w:val="clear" w:color="000000" w:fill="FFFFFF"/>
            <w:noWrap/>
            <w:vAlign w:val="center"/>
          </w:tcPr>
          <w:p w14:paraId="247B1AC5">
            <w:pPr>
              <w:widowControl/>
              <w:jc w:val="center"/>
              <w:rPr>
                <w:rFonts w:ascii="宋体" w:hAnsi="宋体" w:cs="宋体"/>
                <w:color w:val="000000"/>
                <w:kern w:val="0"/>
                <w:sz w:val="16"/>
                <w:szCs w:val="16"/>
              </w:rPr>
            </w:pPr>
            <w:r>
              <w:rPr>
                <w:rFonts w:hint="eastAsia" w:ascii="宋体" w:hAnsi="宋体" w:cs="宋体"/>
                <w:color w:val="000000"/>
                <w:kern w:val="0"/>
                <w:sz w:val="16"/>
                <w:szCs w:val="16"/>
              </w:rPr>
              <w:t>高新法院</w:t>
            </w:r>
          </w:p>
        </w:tc>
        <w:tc>
          <w:tcPr>
            <w:tcW w:w="1080" w:type="dxa"/>
            <w:tcBorders>
              <w:top w:val="nil"/>
              <w:left w:val="nil"/>
              <w:bottom w:val="nil"/>
              <w:right w:val="nil"/>
            </w:tcBorders>
            <w:shd w:val="clear" w:color="000000" w:fill="FFFFFF"/>
            <w:noWrap/>
            <w:vAlign w:val="center"/>
          </w:tcPr>
          <w:p w14:paraId="2C71D2EE">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1240" w:type="dxa"/>
            <w:tcBorders>
              <w:top w:val="nil"/>
              <w:left w:val="nil"/>
              <w:bottom w:val="nil"/>
              <w:right w:val="nil"/>
            </w:tcBorders>
            <w:shd w:val="clear" w:color="000000" w:fill="FFFFFF"/>
            <w:noWrap/>
            <w:vAlign w:val="center"/>
          </w:tcPr>
          <w:p w14:paraId="2FA85356">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1420" w:type="dxa"/>
            <w:gridSpan w:val="2"/>
            <w:tcBorders>
              <w:top w:val="nil"/>
              <w:left w:val="nil"/>
              <w:bottom w:val="nil"/>
              <w:right w:val="nil"/>
            </w:tcBorders>
            <w:shd w:val="clear" w:color="000000" w:fill="FFFFFF"/>
            <w:noWrap/>
            <w:vAlign w:val="center"/>
          </w:tcPr>
          <w:p w14:paraId="60BB81A9">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1080" w:type="dxa"/>
            <w:tcBorders>
              <w:top w:val="nil"/>
              <w:left w:val="nil"/>
              <w:bottom w:val="nil"/>
              <w:right w:val="nil"/>
            </w:tcBorders>
            <w:shd w:val="clear" w:color="000000" w:fill="FFFFFF"/>
            <w:noWrap/>
            <w:vAlign w:val="center"/>
          </w:tcPr>
          <w:p w14:paraId="55DE0EC0">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1080" w:type="dxa"/>
            <w:gridSpan w:val="2"/>
            <w:tcBorders>
              <w:top w:val="nil"/>
              <w:left w:val="nil"/>
              <w:bottom w:val="nil"/>
              <w:right w:val="nil"/>
            </w:tcBorders>
            <w:shd w:val="clear" w:color="000000" w:fill="FFFFFF"/>
            <w:noWrap/>
            <w:vAlign w:val="center"/>
          </w:tcPr>
          <w:p w14:paraId="369BA07D">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1452" w:type="dxa"/>
            <w:tcBorders>
              <w:top w:val="nil"/>
              <w:left w:val="nil"/>
              <w:bottom w:val="nil"/>
              <w:right w:val="nil"/>
            </w:tcBorders>
            <w:shd w:val="clear" w:color="000000" w:fill="FFFFFF"/>
            <w:noWrap/>
            <w:vAlign w:val="center"/>
          </w:tcPr>
          <w:p w14:paraId="084166D8">
            <w:pPr>
              <w:widowControl/>
              <w:jc w:val="center"/>
              <w:rPr>
                <w:rFonts w:ascii="宋体" w:hAnsi="宋体" w:cs="宋体"/>
                <w:color w:val="000000"/>
                <w:kern w:val="0"/>
                <w:sz w:val="16"/>
                <w:szCs w:val="16"/>
              </w:rPr>
            </w:pPr>
            <w:r>
              <w:rPr>
                <w:rFonts w:hint="eastAsia" w:ascii="宋体" w:hAnsi="宋体" w:cs="宋体"/>
                <w:color w:val="000000"/>
                <w:kern w:val="0"/>
                <w:sz w:val="16"/>
                <w:szCs w:val="16"/>
              </w:rPr>
              <w:t>金额单位：万元</w:t>
            </w:r>
          </w:p>
        </w:tc>
      </w:tr>
      <w:tr w14:paraId="259BC620">
        <w:tblPrEx>
          <w:tblCellMar>
            <w:top w:w="0" w:type="dxa"/>
            <w:left w:w="108" w:type="dxa"/>
            <w:bottom w:w="0" w:type="dxa"/>
            <w:right w:w="108" w:type="dxa"/>
          </w:tblCellMar>
        </w:tblPrEx>
        <w:trPr>
          <w:trHeight w:val="495" w:hRule="atLeast"/>
        </w:trPr>
        <w:tc>
          <w:tcPr>
            <w:tcW w:w="1220" w:type="dxa"/>
            <w:tcBorders>
              <w:top w:val="single" w:color="000000" w:sz="4" w:space="0"/>
              <w:left w:val="single" w:color="000000" w:sz="4" w:space="0"/>
              <w:bottom w:val="nil"/>
              <w:right w:val="single" w:color="000000" w:sz="4" w:space="0"/>
            </w:tcBorders>
            <w:shd w:val="clear" w:color="000000" w:fill="FFFFFF"/>
            <w:vAlign w:val="center"/>
          </w:tcPr>
          <w:p w14:paraId="2EDE2C40">
            <w:pPr>
              <w:widowControl/>
              <w:jc w:val="left"/>
              <w:rPr>
                <w:rFonts w:ascii="宋体" w:hAnsi="宋体" w:cs="宋体"/>
                <w:color w:val="000000"/>
                <w:kern w:val="0"/>
                <w:sz w:val="16"/>
                <w:szCs w:val="16"/>
              </w:rPr>
            </w:pPr>
            <w:r>
              <w:rPr>
                <w:rFonts w:hint="eastAsia" w:ascii="宋体" w:hAnsi="宋体" w:cs="宋体"/>
                <w:color w:val="000000"/>
                <w:kern w:val="0"/>
                <w:sz w:val="16"/>
                <w:szCs w:val="16"/>
              </w:rPr>
              <w:t>一、</w:t>
            </w:r>
            <w:r>
              <w:rPr>
                <w:rFonts w:ascii="Calibri" w:hAnsi="Calibri" w:cs="宋体"/>
                <w:color w:val="000000"/>
                <w:kern w:val="0"/>
                <w:sz w:val="16"/>
                <w:szCs w:val="16"/>
              </w:rPr>
              <w:t> </w:t>
            </w:r>
            <w:r>
              <w:rPr>
                <w:rFonts w:hint="eastAsia" w:ascii="宋体" w:hAnsi="宋体" w:cs="宋体"/>
                <w:color w:val="000000"/>
                <w:kern w:val="0"/>
                <w:sz w:val="16"/>
                <w:szCs w:val="16"/>
              </w:rPr>
              <w:t>基本情况</w:t>
            </w:r>
          </w:p>
        </w:tc>
        <w:tc>
          <w:tcPr>
            <w:tcW w:w="1080" w:type="dxa"/>
            <w:tcBorders>
              <w:top w:val="single" w:color="000000" w:sz="4" w:space="0"/>
              <w:left w:val="nil"/>
              <w:bottom w:val="single" w:color="000000" w:sz="4" w:space="0"/>
              <w:right w:val="single" w:color="000000" w:sz="4" w:space="0"/>
            </w:tcBorders>
            <w:shd w:val="clear" w:color="000000" w:fill="FFFFFF"/>
            <w:vAlign w:val="center"/>
          </w:tcPr>
          <w:p w14:paraId="50233E3A">
            <w:pPr>
              <w:widowControl/>
              <w:jc w:val="center"/>
              <w:rPr>
                <w:rFonts w:ascii="宋体" w:hAnsi="宋体" w:cs="宋体"/>
                <w:color w:val="000000"/>
                <w:kern w:val="0"/>
                <w:sz w:val="16"/>
                <w:szCs w:val="16"/>
              </w:rPr>
            </w:pPr>
            <w:r>
              <w:rPr>
                <w:rFonts w:hint="eastAsia" w:ascii="宋体" w:hAnsi="宋体" w:cs="宋体"/>
                <w:color w:val="000000"/>
                <w:kern w:val="0"/>
                <w:sz w:val="16"/>
                <w:szCs w:val="16"/>
              </w:rPr>
              <w:t>项目名称</w:t>
            </w:r>
          </w:p>
        </w:tc>
        <w:tc>
          <w:tcPr>
            <w:tcW w:w="2320" w:type="dxa"/>
            <w:gridSpan w:val="2"/>
            <w:tcBorders>
              <w:top w:val="single" w:color="000000" w:sz="4" w:space="0"/>
              <w:left w:val="nil"/>
              <w:bottom w:val="single" w:color="000000" w:sz="4" w:space="0"/>
              <w:right w:val="single" w:color="000000" w:sz="4" w:space="0"/>
            </w:tcBorders>
            <w:shd w:val="clear" w:color="000000" w:fill="FFFFFF"/>
            <w:vAlign w:val="center"/>
          </w:tcPr>
          <w:p w14:paraId="3FD219B9">
            <w:pPr>
              <w:widowControl/>
              <w:jc w:val="right"/>
              <w:rPr>
                <w:rFonts w:ascii="宋体" w:hAnsi="宋体" w:cs="宋体"/>
                <w:color w:val="000000"/>
                <w:kern w:val="0"/>
                <w:sz w:val="16"/>
                <w:szCs w:val="16"/>
              </w:rPr>
            </w:pPr>
            <w:r>
              <w:rPr>
                <w:rFonts w:hint="eastAsia" w:ascii="宋体" w:hAnsi="宋体" w:cs="宋体"/>
                <w:color w:val="000000"/>
                <w:kern w:val="0"/>
                <w:sz w:val="16"/>
                <w:szCs w:val="16"/>
              </w:rPr>
              <w:t>陪审员经费</w:t>
            </w:r>
          </w:p>
        </w:tc>
        <w:tc>
          <w:tcPr>
            <w:tcW w:w="1420" w:type="dxa"/>
            <w:gridSpan w:val="2"/>
            <w:tcBorders>
              <w:top w:val="single" w:color="000000" w:sz="4" w:space="0"/>
              <w:left w:val="nil"/>
              <w:bottom w:val="single" w:color="000000" w:sz="4" w:space="0"/>
              <w:right w:val="single" w:color="000000" w:sz="4" w:space="0"/>
            </w:tcBorders>
            <w:shd w:val="clear" w:color="000000" w:fill="FFFFFF"/>
            <w:vAlign w:val="center"/>
          </w:tcPr>
          <w:p w14:paraId="5C16A315">
            <w:pPr>
              <w:widowControl/>
              <w:jc w:val="center"/>
              <w:rPr>
                <w:rFonts w:ascii="宋体" w:hAnsi="宋体" w:cs="宋体"/>
                <w:color w:val="000000"/>
                <w:kern w:val="0"/>
                <w:sz w:val="16"/>
                <w:szCs w:val="16"/>
              </w:rPr>
            </w:pPr>
            <w:r>
              <w:rPr>
                <w:rFonts w:hint="eastAsia" w:ascii="宋体" w:hAnsi="宋体" w:cs="宋体"/>
                <w:color w:val="000000"/>
                <w:kern w:val="0"/>
                <w:sz w:val="16"/>
                <w:szCs w:val="16"/>
              </w:rPr>
              <w:t>实施预算单位</w:t>
            </w:r>
          </w:p>
        </w:tc>
        <w:tc>
          <w:tcPr>
            <w:tcW w:w="3612" w:type="dxa"/>
            <w:gridSpan w:val="4"/>
            <w:tcBorders>
              <w:top w:val="single" w:color="000000" w:sz="4" w:space="0"/>
              <w:left w:val="nil"/>
              <w:bottom w:val="single" w:color="000000" w:sz="4" w:space="0"/>
              <w:right w:val="single" w:color="000000" w:sz="4" w:space="0"/>
            </w:tcBorders>
            <w:shd w:val="clear" w:color="000000" w:fill="FFFFFF"/>
            <w:vAlign w:val="center"/>
          </w:tcPr>
          <w:p w14:paraId="4865226A">
            <w:pPr>
              <w:widowControl/>
              <w:jc w:val="center"/>
              <w:rPr>
                <w:rFonts w:ascii="宋体" w:hAnsi="宋体" w:cs="宋体"/>
                <w:color w:val="000000"/>
                <w:kern w:val="0"/>
                <w:sz w:val="16"/>
                <w:szCs w:val="16"/>
              </w:rPr>
            </w:pPr>
            <w:r>
              <w:rPr>
                <w:rFonts w:hint="eastAsia" w:ascii="宋体" w:hAnsi="宋体" w:cs="宋体"/>
                <w:color w:val="000000"/>
                <w:kern w:val="0"/>
                <w:sz w:val="16"/>
                <w:szCs w:val="16"/>
              </w:rPr>
              <w:t>法院</w:t>
            </w:r>
          </w:p>
        </w:tc>
      </w:tr>
      <w:tr w14:paraId="4625A8FD">
        <w:tblPrEx>
          <w:tblCellMar>
            <w:top w:w="0" w:type="dxa"/>
            <w:left w:w="108" w:type="dxa"/>
            <w:bottom w:w="0" w:type="dxa"/>
            <w:right w:w="108" w:type="dxa"/>
          </w:tblCellMar>
        </w:tblPrEx>
        <w:trPr>
          <w:trHeight w:val="285" w:hRule="atLeast"/>
        </w:trPr>
        <w:tc>
          <w:tcPr>
            <w:tcW w:w="1220"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14:paraId="0CC2EACD">
            <w:pPr>
              <w:widowControl/>
              <w:jc w:val="center"/>
              <w:rPr>
                <w:rFonts w:ascii="宋体" w:hAnsi="宋体" w:cs="宋体"/>
                <w:color w:val="000000"/>
                <w:kern w:val="0"/>
                <w:sz w:val="16"/>
                <w:szCs w:val="16"/>
              </w:rPr>
            </w:pPr>
            <w:r>
              <w:rPr>
                <w:rFonts w:hint="eastAsia" w:ascii="宋体" w:hAnsi="宋体" w:cs="宋体"/>
                <w:color w:val="000000"/>
                <w:kern w:val="0"/>
                <w:sz w:val="16"/>
                <w:szCs w:val="16"/>
              </w:rPr>
              <w:t>二、预算执行情况</w:t>
            </w:r>
          </w:p>
        </w:tc>
        <w:tc>
          <w:tcPr>
            <w:tcW w:w="2160" w:type="dxa"/>
            <w:gridSpan w:val="2"/>
            <w:tcBorders>
              <w:top w:val="single" w:color="000000" w:sz="4" w:space="0"/>
              <w:left w:val="nil"/>
              <w:bottom w:val="single" w:color="000000" w:sz="4" w:space="0"/>
              <w:right w:val="single" w:color="000000" w:sz="4" w:space="0"/>
            </w:tcBorders>
            <w:shd w:val="clear" w:color="000000" w:fill="FFFFFF"/>
            <w:vAlign w:val="center"/>
          </w:tcPr>
          <w:p w14:paraId="53032399">
            <w:pPr>
              <w:widowControl/>
              <w:jc w:val="center"/>
              <w:rPr>
                <w:rFonts w:ascii="宋体" w:hAnsi="宋体" w:cs="宋体"/>
                <w:color w:val="000000"/>
                <w:kern w:val="0"/>
                <w:sz w:val="16"/>
                <w:szCs w:val="16"/>
              </w:rPr>
            </w:pPr>
            <w:r>
              <w:rPr>
                <w:rFonts w:hint="eastAsia" w:ascii="宋体" w:hAnsi="宋体" w:cs="宋体"/>
                <w:color w:val="000000"/>
                <w:kern w:val="0"/>
                <w:sz w:val="16"/>
                <w:szCs w:val="16"/>
              </w:rPr>
              <w:t>预算安排情况（调整后）</w:t>
            </w: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6BF65FB2">
            <w:pPr>
              <w:widowControl/>
              <w:jc w:val="center"/>
              <w:rPr>
                <w:rFonts w:ascii="宋体" w:hAnsi="宋体" w:cs="宋体"/>
                <w:color w:val="000000"/>
                <w:kern w:val="0"/>
                <w:sz w:val="16"/>
                <w:szCs w:val="16"/>
              </w:rPr>
            </w:pPr>
            <w:r>
              <w:rPr>
                <w:rFonts w:hint="eastAsia" w:ascii="宋体" w:hAnsi="宋体" w:cs="宋体"/>
                <w:color w:val="000000"/>
                <w:kern w:val="0"/>
                <w:sz w:val="16"/>
                <w:szCs w:val="16"/>
              </w:rPr>
              <w:t>资金到位情况</w:t>
            </w:r>
          </w:p>
        </w:tc>
        <w:tc>
          <w:tcPr>
            <w:tcW w:w="1911" w:type="dxa"/>
            <w:gridSpan w:val="2"/>
            <w:tcBorders>
              <w:top w:val="single" w:color="000000" w:sz="4" w:space="0"/>
              <w:left w:val="nil"/>
              <w:bottom w:val="single" w:color="000000" w:sz="4" w:space="0"/>
              <w:right w:val="single" w:color="000000" w:sz="4" w:space="0"/>
            </w:tcBorders>
            <w:shd w:val="clear" w:color="000000" w:fill="FFFFFF"/>
            <w:vAlign w:val="center"/>
          </w:tcPr>
          <w:p w14:paraId="546EF1AD">
            <w:pPr>
              <w:widowControl/>
              <w:jc w:val="center"/>
              <w:rPr>
                <w:rFonts w:ascii="宋体" w:hAnsi="宋体" w:cs="宋体"/>
                <w:color w:val="000000"/>
                <w:kern w:val="0"/>
                <w:sz w:val="16"/>
                <w:szCs w:val="16"/>
              </w:rPr>
            </w:pPr>
            <w:r>
              <w:rPr>
                <w:rFonts w:hint="eastAsia" w:ascii="宋体" w:hAnsi="宋体" w:cs="宋体"/>
                <w:color w:val="000000"/>
                <w:kern w:val="0"/>
                <w:sz w:val="16"/>
                <w:szCs w:val="16"/>
              </w:rPr>
              <w:t>资金执行情况</w:t>
            </w:r>
          </w:p>
        </w:tc>
        <w:tc>
          <w:tcPr>
            <w:tcW w:w="1701" w:type="dxa"/>
            <w:gridSpan w:val="2"/>
            <w:tcBorders>
              <w:top w:val="nil"/>
              <w:left w:val="nil"/>
              <w:bottom w:val="single" w:color="000000" w:sz="4" w:space="0"/>
              <w:right w:val="single" w:color="000000" w:sz="4" w:space="0"/>
            </w:tcBorders>
            <w:shd w:val="clear" w:color="000000" w:fill="FFFFFF"/>
            <w:vAlign w:val="center"/>
          </w:tcPr>
          <w:p w14:paraId="306F3EB6">
            <w:pPr>
              <w:widowControl/>
              <w:jc w:val="center"/>
              <w:rPr>
                <w:rFonts w:ascii="宋体" w:hAnsi="宋体" w:cs="宋体"/>
                <w:color w:val="000000"/>
                <w:kern w:val="0"/>
                <w:sz w:val="16"/>
                <w:szCs w:val="16"/>
              </w:rPr>
            </w:pPr>
            <w:r>
              <w:rPr>
                <w:rFonts w:hint="eastAsia" w:ascii="宋体" w:hAnsi="宋体" w:cs="宋体"/>
                <w:color w:val="000000"/>
                <w:kern w:val="0"/>
                <w:sz w:val="16"/>
                <w:szCs w:val="16"/>
              </w:rPr>
              <w:t>预算执行进度</w:t>
            </w:r>
          </w:p>
        </w:tc>
      </w:tr>
      <w:tr w14:paraId="422EFA1F">
        <w:tblPrEx>
          <w:tblCellMar>
            <w:top w:w="0" w:type="dxa"/>
            <w:left w:w="108" w:type="dxa"/>
            <w:bottom w:w="0" w:type="dxa"/>
            <w:right w:w="108" w:type="dxa"/>
          </w:tblCellMar>
        </w:tblPrEx>
        <w:trPr>
          <w:trHeight w:val="285" w:hRule="atLeast"/>
        </w:trPr>
        <w:tc>
          <w:tcPr>
            <w:tcW w:w="1220" w:type="dxa"/>
            <w:vMerge w:val="continue"/>
            <w:tcBorders>
              <w:top w:val="single" w:color="000000" w:sz="4" w:space="0"/>
              <w:left w:val="single" w:color="000000" w:sz="4" w:space="0"/>
              <w:bottom w:val="single" w:color="000000" w:sz="4" w:space="0"/>
              <w:right w:val="single" w:color="000000" w:sz="4" w:space="0"/>
            </w:tcBorders>
            <w:vAlign w:val="center"/>
          </w:tcPr>
          <w:p w14:paraId="0F8D3633">
            <w:pPr>
              <w:widowControl/>
              <w:jc w:val="left"/>
              <w:rPr>
                <w:rFonts w:ascii="宋体" w:hAnsi="宋体" w:cs="宋体"/>
                <w:color w:val="000000"/>
                <w:kern w:val="0"/>
                <w:sz w:val="16"/>
                <w:szCs w:val="16"/>
              </w:rPr>
            </w:pPr>
          </w:p>
        </w:tc>
        <w:tc>
          <w:tcPr>
            <w:tcW w:w="1080" w:type="dxa"/>
            <w:tcBorders>
              <w:top w:val="nil"/>
              <w:left w:val="nil"/>
              <w:bottom w:val="single" w:color="000000" w:sz="4" w:space="0"/>
              <w:right w:val="single" w:color="000000" w:sz="4" w:space="0"/>
            </w:tcBorders>
            <w:shd w:val="clear" w:color="000000" w:fill="FFFFFF"/>
            <w:vAlign w:val="center"/>
          </w:tcPr>
          <w:p w14:paraId="0DD7303D">
            <w:pPr>
              <w:widowControl/>
              <w:jc w:val="left"/>
              <w:rPr>
                <w:rFonts w:ascii="宋体" w:hAnsi="宋体" w:cs="宋体"/>
                <w:color w:val="000000"/>
                <w:kern w:val="0"/>
                <w:sz w:val="16"/>
                <w:szCs w:val="16"/>
              </w:rPr>
            </w:pPr>
            <w:r>
              <w:rPr>
                <w:rFonts w:hint="eastAsia" w:ascii="宋体" w:hAnsi="宋体" w:cs="宋体"/>
                <w:color w:val="000000"/>
                <w:kern w:val="0"/>
                <w:sz w:val="16"/>
                <w:szCs w:val="16"/>
              </w:rPr>
              <w:t>预算数：</w:t>
            </w:r>
          </w:p>
        </w:tc>
        <w:tc>
          <w:tcPr>
            <w:tcW w:w="1080" w:type="dxa"/>
            <w:tcBorders>
              <w:top w:val="nil"/>
              <w:left w:val="nil"/>
              <w:bottom w:val="single" w:color="000000" w:sz="4" w:space="0"/>
              <w:right w:val="single" w:color="000000" w:sz="4" w:space="0"/>
            </w:tcBorders>
            <w:shd w:val="clear" w:color="000000" w:fill="FFFFFF"/>
            <w:vAlign w:val="center"/>
          </w:tcPr>
          <w:p w14:paraId="230CEF7E">
            <w:pPr>
              <w:widowControl/>
              <w:jc w:val="right"/>
              <w:rPr>
                <w:rFonts w:ascii="宋体" w:hAnsi="宋体" w:cs="宋体"/>
                <w:color w:val="000000"/>
                <w:kern w:val="0"/>
                <w:sz w:val="16"/>
                <w:szCs w:val="16"/>
              </w:rPr>
            </w:pPr>
            <w:r>
              <w:rPr>
                <w:rFonts w:hint="eastAsia" w:ascii="宋体" w:hAnsi="宋体" w:cs="宋体"/>
                <w:color w:val="000000"/>
                <w:kern w:val="0"/>
                <w:sz w:val="16"/>
                <w:szCs w:val="16"/>
              </w:rPr>
              <w:t>5</w:t>
            </w:r>
          </w:p>
        </w:tc>
        <w:tc>
          <w:tcPr>
            <w:tcW w:w="1311" w:type="dxa"/>
            <w:gridSpan w:val="2"/>
            <w:tcBorders>
              <w:top w:val="nil"/>
              <w:left w:val="nil"/>
              <w:bottom w:val="single" w:color="000000" w:sz="4" w:space="0"/>
              <w:right w:val="single" w:color="000000" w:sz="4" w:space="0"/>
            </w:tcBorders>
            <w:shd w:val="clear" w:color="000000" w:fill="FFFFFF"/>
            <w:vAlign w:val="center"/>
          </w:tcPr>
          <w:p w14:paraId="000525DB">
            <w:pPr>
              <w:widowControl/>
              <w:jc w:val="left"/>
              <w:rPr>
                <w:rFonts w:ascii="宋体" w:hAnsi="宋体" w:cs="宋体"/>
                <w:color w:val="000000"/>
                <w:kern w:val="0"/>
                <w:sz w:val="16"/>
                <w:szCs w:val="16"/>
              </w:rPr>
            </w:pPr>
            <w:r>
              <w:rPr>
                <w:rFonts w:hint="eastAsia" w:ascii="宋体" w:hAnsi="宋体" w:cs="宋体"/>
                <w:color w:val="000000"/>
                <w:kern w:val="0"/>
                <w:sz w:val="16"/>
                <w:szCs w:val="16"/>
              </w:rPr>
              <w:t>到位数：</w:t>
            </w:r>
          </w:p>
        </w:tc>
        <w:tc>
          <w:tcPr>
            <w:tcW w:w="1349" w:type="dxa"/>
            <w:tcBorders>
              <w:top w:val="nil"/>
              <w:left w:val="nil"/>
              <w:bottom w:val="single" w:color="000000" w:sz="4" w:space="0"/>
              <w:right w:val="single" w:color="000000" w:sz="4" w:space="0"/>
            </w:tcBorders>
            <w:shd w:val="clear" w:color="000000" w:fill="FFFFFF"/>
            <w:vAlign w:val="center"/>
          </w:tcPr>
          <w:p w14:paraId="27BEA579">
            <w:pPr>
              <w:widowControl/>
              <w:jc w:val="right"/>
              <w:rPr>
                <w:rFonts w:ascii="宋体" w:hAnsi="宋体" w:cs="宋体"/>
                <w:color w:val="000000"/>
                <w:kern w:val="0"/>
                <w:sz w:val="16"/>
                <w:szCs w:val="16"/>
              </w:rPr>
            </w:pPr>
            <w:r>
              <w:rPr>
                <w:rFonts w:hint="eastAsia" w:ascii="宋体" w:hAnsi="宋体" w:cs="宋体"/>
                <w:color w:val="000000"/>
                <w:kern w:val="0"/>
                <w:sz w:val="16"/>
                <w:szCs w:val="16"/>
              </w:rPr>
              <w:t>5</w:t>
            </w:r>
          </w:p>
        </w:tc>
        <w:tc>
          <w:tcPr>
            <w:tcW w:w="1080" w:type="dxa"/>
            <w:tcBorders>
              <w:top w:val="nil"/>
              <w:left w:val="nil"/>
              <w:bottom w:val="single" w:color="000000" w:sz="4" w:space="0"/>
              <w:right w:val="single" w:color="000000" w:sz="4" w:space="0"/>
            </w:tcBorders>
            <w:shd w:val="clear" w:color="000000" w:fill="FFFFFF"/>
            <w:vAlign w:val="center"/>
          </w:tcPr>
          <w:p w14:paraId="18CCC075">
            <w:pPr>
              <w:widowControl/>
              <w:jc w:val="left"/>
              <w:rPr>
                <w:rFonts w:ascii="宋体" w:hAnsi="宋体" w:cs="宋体"/>
                <w:color w:val="000000"/>
                <w:kern w:val="0"/>
                <w:sz w:val="16"/>
                <w:szCs w:val="16"/>
              </w:rPr>
            </w:pPr>
            <w:r>
              <w:rPr>
                <w:rFonts w:hint="eastAsia" w:ascii="宋体" w:hAnsi="宋体" w:cs="宋体"/>
                <w:color w:val="000000"/>
                <w:kern w:val="0"/>
                <w:sz w:val="16"/>
                <w:szCs w:val="16"/>
              </w:rPr>
              <w:t>执行数：</w:t>
            </w:r>
          </w:p>
        </w:tc>
        <w:tc>
          <w:tcPr>
            <w:tcW w:w="831" w:type="dxa"/>
            <w:tcBorders>
              <w:top w:val="nil"/>
              <w:left w:val="nil"/>
              <w:bottom w:val="single" w:color="000000" w:sz="4" w:space="0"/>
              <w:right w:val="single" w:color="000000" w:sz="4" w:space="0"/>
            </w:tcBorders>
            <w:shd w:val="clear" w:color="000000" w:fill="FFFFFF"/>
            <w:vAlign w:val="center"/>
          </w:tcPr>
          <w:p w14:paraId="05F60EF1">
            <w:pPr>
              <w:widowControl/>
              <w:jc w:val="right"/>
              <w:rPr>
                <w:rFonts w:ascii="Calibri" w:hAnsi="Calibri" w:cs="宋体"/>
                <w:color w:val="000000"/>
                <w:kern w:val="0"/>
                <w:szCs w:val="21"/>
              </w:rPr>
            </w:pPr>
            <w:r>
              <w:rPr>
                <w:rFonts w:hint="eastAsia" w:ascii="Calibri" w:hAnsi="Calibri" w:cs="宋体"/>
                <w:color w:val="000000"/>
                <w:kern w:val="0"/>
                <w:szCs w:val="21"/>
              </w:rPr>
              <w:t>4.62</w:t>
            </w:r>
          </w:p>
        </w:tc>
        <w:tc>
          <w:tcPr>
            <w:tcW w:w="1701" w:type="dxa"/>
            <w:gridSpan w:val="2"/>
            <w:vMerge w:val="restart"/>
            <w:tcBorders>
              <w:top w:val="nil"/>
              <w:left w:val="single" w:color="000000" w:sz="4" w:space="0"/>
              <w:bottom w:val="single" w:color="000000" w:sz="4" w:space="0"/>
              <w:right w:val="single" w:color="000000" w:sz="4" w:space="0"/>
            </w:tcBorders>
            <w:shd w:val="clear" w:color="000000" w:fill="FFFFFF"/>
            <w:vAlign w:val="center"/>
          </w:tcPr>
          <w:p w14:paraId="2D91B819">
            <w:pPr>
              <w:widowControl/>
              <w:jc w:val="center"/>
              <w:rPr>
                <w:rFonts w:ascii="宋体" w:hAnsi="宋体" w:cs="宋体"/>
                <w:color w:val="000000"/>
                <w:kern w:val="0"/>
                <w:sz w:val="16"/>
                <w:szCs w:val="16"/>
              </w:rPr>
            </w:pPr>
            <w:r>
              <w:rPr>
                <w:rFonts w:hint="eastAsia" w:ascii="宋体" w:hAnsi="宋体" w:cs="宋体"/>
                <w:color w:val="000000"/>
                <w:kern w:val="0"/>
                <w:sz w:val="16"/>
                <w:szCs w:val="16"/>
              </w:rPr>
              <w:t>92%</w:t>
            </w:r>
          </w:p>
        </w:tc>
      </w:tr>
      <w:tr w14:paraId="71989B4A">
        <w:tblPrEx>
          <w:tblCellMar>
            <w:top w:w="0" w:type="dxa"/>
            <w:left w:w="108" w:type="dxa"/>
            <w:bottom w:w="0" w:type="dxa"/>
            <w:right w:w="108" w:type="dxa"/>
          </w:tblCellMar>
        </w:tblPrEx>
        <w:trPr>
          <w:trHeight w:val="420" w:hRule="atLeast"/>
        </w:trPr>
        <w:tc>
          <w:tcPr>
            <w:tcW w:w="1220" w:type="dxa"/>
            <w:vMerge w:val="continue"/>
            <w:tcBorders>
              <w:top w:val="single" w:color="000000" w:sz="4" w:space="0"/>
              <w:left w:val="single" w:color="000000" w:sz="4" w:space="0"/>
              <w:bottom w:val="single" w:color="000000" w:sz="4" w:space="0"/>
              <w:right w:val="single" w:color="000000" w:sz="4" w:space="0"/>
            </w:tcBorders>
            <w:vAlign w:val="center"/>
          </w:tcPr>
          <w:p w14:paraId="0EB3869E">
            <w:pPr>
              <w:widowControl/>
              <w:jc w:val="left"/>
              <w:rPr>
                <w:rFonts w:ascii="宋体" w:hAnsi="宋体" w:cs="宋体"/>
                <w:color w:val="000000"/>
                <w:kern w:val="0"/>
                <w:sz w:val="16"/>
                <w:szCs w:val="16"/>
              </w:rPr>
            </w:pPr>
          </w:p>
        </w:tc>
        <w:tc>
          <w:tcPr>
            <w:tcW w:w="1080" w:type="dxa"/>
            <w:tcBorders>
              <w:top w:val="nil"/>
              <w:left w:val="nil"/>
              <w:bottom w:val="single" w:color="000000" w:sz="4" w:space="0"/>
              <w:right w:val="single" w:color="000000" w:sz="4" w:space="0"/>
            </w:tcBorders>
            <w:shd w:val="clear" w:color="000000" w:fill="FFFFFF"/>
            <w:vAlign w:val="center"/>
          </w:tcPr>
          <w:p w14:paraId="0B1A0456">
            <w:pPr>
              <w:widowControl/>
              <w:jc w:val="right"/>
              <w:rPr>
                <w:rFonts w:ascii="宋体" w:hAnsi="宋体" w:cs="宋体"/>
                <w:color w:val="000000"/>
                <w:kern w:val="0"/>
                <w:sz w:val="16"/>
                <w:szCs w:val="16"/>
              </w:rPr>
            </w:pPr>
            <w:r>
              <w:rPr>
                <w:rFonts w:hint="eastAsia" w:ascii="宋体" w:hAnsi="宋体" w:cs="宋体"/>
                <w:color w:val="000000"/>
                <w:kern w:val="0"/>
                <w:sz w:val="16"/>
                <w:szCs w:val="16"/>
              </w:rPr>
              <w:t>其中：财政资金</w:t>
            </w:r>
          </w:p>
        </w:tc>
        <w:tc>
          <w:tcPr>
            <w:tcW w:w="1080" w:type="dxa"/>
            <w:tcBorders>
              <w:top w:val="nil"/>
              <w:left w:val="nil"/>
              <w:bottom w:val="single" w:color="000000" w:sz="4" w:space="0"/>
              <w:right w:val="single" w:color="000000" w:sz="4" w:space="0"/>
            </w:tcBorders>
            <w:shd w:val="clear" w:color="000000" w:fill="FFFFFF"/>
            <w:vAlign w:val="center"/>
          </w:tcPr>
          <w:p w14:paraId="4A7EF4CF">
            <w:pPr>
              <w:widowControl/>
              <w:jc w:val="right"/>
              <w:rPr>
                <w:rFonts w:ascii="宋体" w:hAnsi="宋体" w:cs="宋体"/>
                <w:color w:val="000000"/>
                <w:kern w:val="0"/>
                <w:sz w:val="16"/>
                <w:szCs w:val="16"/>
              </w:rPr>
            </w:pPr>
            <w:r>
              <w:rPr>
                <w:rFonts w:hint="eastAsia" w:ascii="宋体" w:hAnsi="宋体" w:cs="宋体"/>
                <w:color w:val="000000"/>
                <w:kern w:val="0"/>
                <w:sz w:val="16"/>
                <w:szCs w:val="16"/>
              </w:rPr>
              <w:t>5</w:t>
            </w:r>
          </w:p>
        </w:tc>
        <w:tc>
          <w:tcPr>
            <w:tcW w:w="1311" w:type="dxa"/>
            <w:gridSpan w:val="2"/>
            <w:tcBorders>
              <w:top w:val="nil"/>
              <w:left w:val="nil"/>
              <w:bottom w:val="single" w:color="000000" w:sz="4" w:space="0"/>
              <w:right w:val="single" w:color="000000" w:sz="4" w:space="0"/>
            </w:tcBorders>
            <w:shd w:val="clear" w:color="000000" w:fill="FFFFFF"/>
            <w:vAlign w:val="center"/>
          </w:tcPr>
          <w:p w14:paraId="2A8E6F0A">
            <w:pPr>
              <w:widowControl/>
              <w:jc w:val="right"/>
              <w:rPr>
                <w:rFonts w:ascii="宋体" w:hAnsi="宋体" w:cs="宋体"/>
                <w:color w:val="000000"/>
                <w:kern w:val="0"/>
                <w:sz w:val="16"/>
                <w:szCs w:val="16"/>
              </w:rPr>
            </w:pPr>
            <w:r>
              <w:rPr>
                <w:rFonts w:hint="eastAsia" w:ascii="宋体" w:hAnsi="宋体" w:cs="宋体"/>
                <w:color w:val="000000"/>
                <w:kern w:val="0"/>
                <w:sz w:val="16"/>
                <w:szCs w:val="16"/>
              </w:rPr>
              <w:t>其中：财政资金</w:t>
            </w:r>
          </w:p>
        </w:tc>
        <w:tc>
          <w:tcPr>
            <w:tcW w:w="1349" w:type="dxa"/>
            <w:tcBorders>
              <w:top w:val="nil"/>
              <w:left w:val="nil"/>
              <w:bottom w:val="single" w:color="000000" w:sz="4" w:space="0"/>
              <w:right w:val="single" w:color="000000" w:sz="4" w:space="0"/>
            </w:tcBorders>
            <w:shd w:val="clear" w:color="000000" w:fill="FFFFFF"/>
            <w:vAlign w:val="center"/>
          </w:tcPr>
          <w:p w14:paraId="73C9F521">
            <w:pPr>
              <w:widowControl/>
              <w:jc w:val="right"/>
              <w:rPr>
                <w:rFonts w:ascii="宋体" w:hAnsi="宋体" w:cs="宋体"/>
                <w:color w:val="000000"/>
                <w:kern w:val="0"/>
                <w:sz w:val="16"/>
                <w:szCs w:val="16"/>
              </w:rPr>
            </w:pPr>
            <w:r>
              <w:rPr>
                <w:rFonts w:hint="eastAsia" w:ascii="宋体" w:hAnsi="宋体" w:cs="宋体"/>
                <w:color w:val="000000"/>
                <w:kern w:val="0"/>
                <w:sz w:val="16"/>
                <w:szCs w:val="16"/>
              </w:rPr>
              <w:t>5</w:t>
            </w:r>
          </w:p>
        </w:tc>
        <w:tc>
          <w:tcPr>
            <w:tcW w:w="1080" w:type="dxa"/>
            <w:tcBorders>
              <w:top w:val="nil"/>
              <w:left w:val="nil"/>
              <w:bottom w:val="single" w:color="000000" w:sz="4" w:space="0"/>
              <w:right w:val="single" w:color="000000" w:sz="4" w:space="0"/>
            </w:tcBorders>
            <w:shd w:val="clear" w:color="000000" w:fill="FFFFFF"/>
            <w:vAlign w:val="center"/>
          </w:tcPr>
          <w:p w14:paraId="7A3DD9A9">
            <w:pPr>
              <w:widowControl/>
              <w:jc w:val="right"/>
              <w:rPr>
                <w:rFonts w:ascii="宋体" w:hAnsi="宋体" w:cs="宋体"/>
                <w:color w:val="000000"/>
                <w:kern w:val="0"/>
                <w:sz w:val="16"/>
                <w:szCs w:val="16"/>
              </w:rPr>
            </w:pPr>
            <w:r>
              <w:rPr>
                <w:rFonts w:hint="eastAsia" w:ascii="宋体" w:hAnsi="宋体" w:cs="宋体"/>
                <w:color w:val="000000"/>
                <w:kern w:val="0"/>
                <w:sz w:val="16"/>
                <w:szCs w:val="16"/>
              </w:rPr>
              <w:t>其中：财政资金</w:t>
            </w:r>
          </w:p>
        </w:tc>
        <w:tc>
          <w:tcPr>
            <w:tcW w:w="831" w:type="dxa"/>
            <w:tcBorders>
              <w:top w:val="nil"/>
              <w:left w:val="nil"/>
              <w:bottom w:val="single" w:color="000000" w:sz="4" w:space="0"/>
              <w:right w:val="single" w:color="000000" w:sz="4" w:space="0"/>
            </w:tcBorders>
            <w:shd w:val="clear" w:color="000000" w:fill="FFFFFF"/>
            <w:vAlign w:val="center"/>
          </w:tcPr>
          <w:p w14:paraId="57442489">
            <w:pPr>
              <w:widowControl/>
              <w:jc w:val="right"/>
              <w:rPr>
                <w:rFonts w:ascii="宋体" w:hAnsi="宋体" w:cs="宋体"/>
                <w:color w:val="000000"/>
                <w:kern w:val="0"/>
                <w:sz w:val="16"/>
                <w:szCs w:val="16"/>
              </w:rPr>
            </w:pPr>
            <w:r>
              <w:rPr>
                <w:rFonts w:hint="eastAsia" w:ascii="宋体" w:hAnsi="宋体" w:cs="宋体"/>
                <w:color w:val="000000"/>
                <w:kern w:val="0"/>
                <w:sz w:val="16"/>
                <w:szCs w:val="16"/>
              </w:rPr>
              <w:t>4.62</w:t>
            </w:r>
          </w:p>
        </w:tc>
        <w:tc>
          <w:tcPr>
            <w:tcW w:w="1701" w:type="dxa"/>
            <w:gridSpan w:val="2"/>
            <w:vMerge w:val="continue"/>
            <w:tcBorders>
              <w:top w:val="nil"/>
              <w:left w:val="single" w:color="000000" w:sz="4" w:space="0"/>
              <w:bottom w:val="single" w:color="000000" w:sz="4" w:space="0"/>
              <w:right w:val="single" w:color="000000" w:sz="4" w:space="0"/>
            </w:tcBorders>
            <w:vAlign w:val="center"/>
          </w:tcPr>
          <w:p w14:paraId="46B76C4C">
            <w:pPr>
              <w:widowControl/>
              <w:jc w:val="left"/>
              <w:rPr>
                <w:rFonts w:ascii="宋体" w:hAnsi="宋体" w:cs="宋体"/>
                <w:color w:val="000000"/>
                <w:kern w:val="0"/>
                <w:sz w:val="16"/>
                <w:szCs w:val="16"/>
              </w:rPr>
            </w:pPr>
          </w:p>
        </w:tc>
      </w:tr>
      <w:tr w14:paraId="60844BC4">
        <w:tblPrEx>
          <w:tblCellMar>
            <w:top w:w="0" w:type="dxa"/>
            <w:left w:w="108" w:type="dxa"/>
            <w:bottom w:w="0" w:type="dxa"/>
            <w:right w:w="108" w:type="dxa"/>
          </w:tblCellMar>
        </w:tblPrEx>
        <w:trPr>
          <w:trHeight w:val="285" w:hRule="atLeast"/>
        </w:trPr>
        <w:tc>
          <w:tcPr>
            <w:tcW w:w="1220" w:type="dxa"/>
            <w:vMerge w:val="continue"/>
            <w:tcBorders>
              <w:top w:val="single" w:color="000000" w:sz="4" w:space="0"/>
              <w:left w:val="single" w:color="000000" w:sz="4" w:space="0"/>
              <w:bottom w:val="single" w:color="000000" w:sz="4" w:space="0"/>
              <w:right w:val="single" w:color="000000" w:sz="4" w:space="0"/>
            </w:tcBorders>
            <w:vAlign w:val="center"/>
          </w:tcPr>
          <w:p w14:paraId="65609E22">
            <w:pPr>
              <w:widowControl/>
              <w:jc w:val="left"/>
              <w:rPr>
                <w:rFonts w:ascii="宋体" w:hAnsi="宋体" w:cs="宋体"/>
                <w:color w:val="000000"/>
                <w:kern w:val="0"/>
                <w:sz w:val="16"/>
                <w:szCs w:val="16"/>
              </w:rPr>
            </w:pPr>
          </w:p>
        </w:tc>
        <w:tc>
          <w:tcPr>
            <w:tcW w:w="1080" w:type="dxa"/>
            <w:tcBorders>
              <w:top w:val="nil"/>
              <w:left w:val="nil"/>
              <w:bottom w:val="single" w:color="000000" w:sz="4" w:space="0"/>
              <w:right w:val="single" w:color="000000" w:sz="4" w:space="0"/>
            </w:tcBorders>
            <w:shd w:val="clear" w:color="000000" w:fill="FFFFFF"/>
            <w:vAlign w:val="center"/>
          </w:tcPr>
          <w:p w14:paraId="04DF9DC7">
            <w:pPr>
              <w:widowControl/>
              <w:jc w:val="right"/>
              <w:rPr>
                <w:rFonts w:ascii="宋体" w:hAnsi="宋体" w:cs="宋体"/>
                <w:color w:val="000000"/>
                <w:kern w:val="0"/>
                <w:sz w:val="16"/>
                <w:szCs w:val="16"/>
              </w:rPr>
            </w:pPr>
            <w:r>
              <w:rPr>
                <w:rFonts w:hint="eastAsia" w:ascii="宋体" w:hAnsi="宋体" w:cs="宋体"/>
                <w:color w:val="000000"/>
                <w:kern w:val="0"/>
                <w:sz w:val="16"/>
                <w:szCs w:val="16"/>
              </w:rPr>
              <w:t>其他</w:t>
            </w:r>
          </w:p>
        </w:tc>
        <w:tc>
          <w:tcPr>
            <w:tcW w:w="1080" w:type="dxa"/>
            <w:tcBorders>
              <w:top w:val="nil"/>
              <w:left w:val="nil"/>
              <w:bottom w:val="single" w:color="000000" w:sz="4" w:space="0"/>
              <w:right w:val="single" w:color="000000" w:sz="4" w:space="0"/>
            </w:tcBorders>
            <w:shd w:val="clear" w:color="000000" w:fill="FFFFFF"/>
            <w:vAlign w:val="center"/>
          </w:tcPr>
          <w:p w14:paraId="3F3FCD19">
            <w:pPr>
              <w:widowControl/>
              <w:jc w:val="left"/>
              <w:rPr>
                <w:rFonts w:ascii="Calibri" w:hAnsi="Calibri" w:cs="宋体"/>
                <w:color w:val="000000"/>
                <w:kern w:val="0"/>
                <w:szCs w:val="21"/>
              </w:rPr>
            </w:pPr>
            <w:r>
              <w:rPr>
                <w:rFonts w:ascii="Calibri" w:hAnsi="Calibri" w:cs="宋体"/>
                <w:color w:val="000000"/>
                <w:kern w:val="0"/>
                <w:szCs w:val="21"/>
              </w:rPr>
              <w:t>　</w:t>
            </w:r>
          </w:p>
        </w:tc>
        <w:tc>
          <w:tcPr>
            <w:tcW w:w="1311" w:type="dxa"/>
            <w:gridSpan w:val="2"/>
            <w:tcBorders>
              <w:top w:val="nil"/>
              <w:left w:val="nil"/>
              <w:bottom w:val="single" w:color="000000" w:sz="4" w:space="0"/>
              <w:right w:val="single" w:color="000000" w:sz="4" w:space="0"/>
            </w:tcBorders>
            <w:shd w:val="clear" w:color="000000" w:fill="FFFFFF"/>
            <w:vAlign w:val="center"/>
          </w:tcPr>
          <w:p w14:paraId="4F90D917">
            <w:pPr>
              <w:widowControl/>
              <w:jc w:val="right"/>
              <w:rPr>
                <w:rFonts w:ascii="宋体" w:hAnsi="宋体" w:cs="宋体"/>
                <w:color w:val="000000"/>
                <w:kern w:val="0"/>
                <w:sz w:val="16"/>
                <w:szCs w:val="16"/>
              </w:rPr>
            </w:pPr>
            <w:r>
              <w:rPr>
                <w:rFonts w:hint="eastAsia" w:ascii="宋体" w:hAnsi="宋体" w:cs="宋体"/>
                <w:color w:val="000000"/>
                <w:kern w:val="0"/>
                <w:sz w:val="16"/>
                <w:szCs w:val="16"/>
              </w:rPr>
              <w:t>其他</w:t>
            </w:r>
          </w:p>
        </w:tc>
        <w:tc>
          <w:tcPr>
            <w:tcW w:w="1349" w:type="dxa"/>
            <w:tcBorders>
              <w:top w:val="nil"/>
              <w:left w:val="nil"/>
              <w:bottom w:val="single" w:color="000000" w:sz="4" w:space="0"/>
              <w:right w:val="single" w:color="000000" w:sz="4" w:space="0"/>
            </w:tcBorders>
            <w:shd w:val="clear" w:color="000000" w:fill="FFFFFF"/>
            <w:vAlign w:val="center"/>
          </w:tcPr>
          <w:p w14:paraId="57BA09BF">
            <w:pPr>
              <w:widowControl/>
              <w:jc w:val="left"/>
              <w:rPr>
                <w:rFonts w:ascii="宋体" w:hAnsi="宋体" w:cs="宋体"/>
                <w:color w:val="000000"/>
                <w:kern w:val="0"/>
                <w:sz w:val="16"/>
                <w:szCs w:val="16"/>
              </w:rPr>
            </w:pPr>
            <w:r>
              <w:rPr>
                <w:rFonts w:hint="eastAsia" w:ascii="宋体" w:hAnsi="宋体" w:cs="宋体"/>
                <w:color w:val="000000"/>
                <w:kern w:val="0"/>
                <w:sz w:val="16"/>
                <w:szCs w:val="16"/>
              </w:rPr>
              <w:t>　</w:t>
            </w:r>
          </w:p>
        </w:tc>
        <w:tc>
          <w:tcPr>
            <w:tcW w:w="1080" w:type="dxa"/>
            <w:tcBorders>
              <w:top w:val="nil"/>
              <w:left w:val="nil"/>
              <w:bottom w:val="single" w:color="000000" w:sz="4" w:space="0"/>
              <w:right w:val="single" w:color="000000" w:sz="4" w:space="0"/>
            </w:tcBorders>
            <w:shd w:val="clear" w:color="000000" w:fill="FFFFFF"/>
            <w:vAlign w:val="center"/>
          </w:tcPr>
          <w:p w14:paraId="20BFD706">
            <w:pPr>
              <w:widowControl/>
              <w:jc w:val="right"/>
              <w:rPr>
                <w:rFonts w:ascii="宋体" w:hAnsi="宋体" w:cs="宋体"/>
                <w:color w:val="000000"/>
                <w:kern w:val="0"/>
                <w:sz w:val="16"/>
                <w:szCs w:val="16"/>
              </w:rPr>
            </w:pPr>
            <w:r>
              <w:rPr>
                <w:rFonts w:hint="eastAsia" w:ascii="宋体" w:hAnsi="宋体" w:cs="宋体"/>
                <w:color w:val="000000"/>
                <w:kern w:val="0"/>
                <w:sz w:val="16"/>
                <w:szCs w:val="16"/>
              </w:rPr>
              <w:t>其他</w:t>
            </w:r>
          </w:p>
        </w:tc>
        <w:tc>
          <w:tcPr>
            <w:tcW w:w="831" w:type="dxa"/>
            <w:tcBorders>
              <w:top w:val="nil"/>
              <w:left w:val="nil"/>
              <w:bottom w:val="single" w:color="000000" w:sz="4" w:space="0"/>
              <w:right w:val="single" w:color="000000" w:sz="4" w:space="0"/>
            </w:tcBorders>
            <w:shd w:val="clear" w:color="000000" w:fill="FFFFFF"/>
            <w:vAlign w:val="center"/>
          </w:tcPr>
          <w:p w14:paraId="7BEE7ED4">
            <w:pPr>
              <w:widowControl/>
              <w:jc w:val="left"/>
              <w:rPr>
                <w:rFonts w:ascii="宋体" w:hAnsi="宋体" w:cs="宋体"/>
                <w:color w:val="000000"/>
                <w:kern w:val="0"/>
                <w:sz w:val="16"/>
                <w:szCs w:val="16"/>
              </w:rPr>
            </w:pPr>
            <w:r>
              <w:rPr>
                <w:rFonts w:hint="eastAsia" w:ascii="宋体" w:hAnsi="宋体" w:cs="宋体"/>
                <w:color w:val="000000"/>
                <w:kern w:val="0"/>
                <w:sz w:val="16"/>
                <w:szCs w:val="16"/>
              </w:rPr>
              <w:t>　</w:t>
            </w:r>
          </w:p>
        </w:tc>
        <w:tc>
          <w:tcPr>
            <w:tcW w:w="1701" w:type="dxa"/>
            <w:gridSpan w:val="2"/>
            <w:vMerge w:val="continue"/>
            <w:tcBorders>
              <w:top w:val="nil"/>
              <w:left w:val="single" w:color="000000" w:sz="4" w:space="0"/>
              <w:bottom w:val="single" w:color="000000" w:sz="4" w:space="0"/>
              <w:right w:val="single" w:color="000000" w:sz="4" w:space="0"/>
            </w:tcBorders>
            <w:vAlign w:val="center"/>
          </w:tcPr>
          <w:p w14:paraId="4423A7C0">
            <w:pPr>
              <w:widowControl/>
              <w:jc w:val="left"/>
              <w:rPr>
                <w:rFonts w:ascii="宋体" w:hAnsi="宋体" w:cs="宋体"/>
                <w:color w:val="000000"/>
                <w:kern w:val="0"/>
                <w:sz w:val="16"/>
                <w:szCs w:val="16"/>
              </w:rPr>
            </w:pPr>
          </w:p>
        </w:tc>
      </w:tr>
      <w:tr w14:paraId="6FEF3CD5">
        <w:tblPrEx>
          <w:tblCellMar>
            <w:top w:w="0" w:type="dxa"/>
            <w:left w:w="108" w:type="dxa"/>
            <w:bottom w:w="0" w:type="dxa"/>
            <w:right w:w="108" w:type="dxa"/>
          </w:tblCellMar>
        </w:tblPrEx>
        <w:trPr>
          <w:trHeight w:val="270" w:hRule="atLeast"/>
        </w:trPr>
        <w:tc>
          <w:tcPr>
            <w:tcW w:w="1220" w:type="dxa"/>
            <w:vMerge w:val="restart"/>
            <w:tcBorders>
              <w:top w:val="nil"/>
              <w:left w:val="single" w:color="000000" w:sz="4" w:space="0"/>
              <w:bottom w:val="single" w:color="000000" w:sz="4" w:space="0"/>
              <w:right w:val="single" w:color="000000" w:sz="4" w:space="0"/>
            </w:tcBorders>
            <w:shd w:val="clear" w:color="000000" w:fill="FFFFFF"/>
            <w:vAlign w:val="center"/>
          </w:tcPr>
          <w:p w14:paraId="00746751">
            <w:pPr>
              <w:widowControl/>
              <w:jc w:val="center"/>
              <w:rPr>
                <w:rFonts w:ascii="宋体" w:hAnsi="宋体" w:cs="宋体"/>
                <w:color w:val="000000"/>
                <w:kern w:val="0"/>
                <w:sz w:val="16"/>
                <w:szCs w:val="16"/>
              </w:rPr>
            </w:pPr>
            <w:r>
              <w:rPr>
                <w:rFonts w:hint="eastAsia" w:ascii="宋体" w:hAnsi="宋体" w:cs="宋体"/>
                <w:color w:val="000000"/>
                <w:kern w:val="0"/>
                <w:sz w:val="16"/>
                <w:szCs w:val="16"/>
              </w:rPr>
              <w:t>三、目标完成情况</w:t>
            </w:r>
          </w:p>
        </w:tc>
        <w:tc>
          <w:tcPr>
            <w:tcW w:w="3471" w:type="dxa"/>
            <w:gridSpan w:val="4"/>
            <w:tcBorders>
              <w:top w:val="single" w:color="000000" w:sz="4" w:space="0"/>
              <w:left w:val="nil"/>
              <w:bottom w:val="single" w:color="000000" w:sz="4" w:space="0"/>
              <w:right w:val="single" w:color="000000" w:sz="4" w:space="0"/>
            </w:tcBorders>
            <w:shd w:val="clear" w:color="000000" w:fill="FFFFFF"/>
            <w:vAlign w:val="center"/>
          </w:tcPr>
          <w:p w14:paraId="6BD13F30">
            <w:pPr>
              <w:widowControl/>
              <w:jc w:val="center"/>
              <w:rPr>
                <w:rFonts w:ascii="宋体" w:hAnsi="宋体" w:cs="宋体"/>
                <w:color w:val="000000"/>
                <w:kern w:val="0"/>
                <w:sz w:val="16"/>
                <w:szCs w:val="16"/>
              </w:rPr>
            </w:pPr>
            <w:r>
              <w:rPr>
                <w:rFonts w:hint="eastAsia" w:ascii="宋体" w:hAnsi="宋体" w:cs="宋体"/>
                <w:color w:val="000000"/>
                <w:kern w:val="0"/>
                <w:sz w:val="16"/>
                <w:szCs w:val="16"/>
              </w:rPr>
              <w:t>年度预期目标</w:t>
            </w:r>
          </w:p>
        </w:tc>
        <w:tc>
          <w:tcPr>
            <w:tcW w:w="3260" w:type="dxa"/>
            <w:gridSpan w:val="3"/>
            <w:tcBorders>
              <w:top w:val="single" w:color="000000" w:sz="4" w:space="0"/>
              <w:left w:val="nil"/>
              <w:bottom w:val="single" w:color="000000" w:sz="4" w:space="0"/>
              <w:right w:val="single" w:color="000000" w:sz="4" w:space="0"/>
            </w:tcBorders>
            <w:shd w:val="clear" w:color="000000" w:fill="FFFFFF"/>
            <w:vAlign w:val="center"/>
          </w:tcPr>
          <w:p w14:paraId="758CC87C">
            <w:pPr>
              <w:widowControl/>
              <w:jc w:val="center"/>
              <w:rPr>
                <w:rFonts w:ascii="宋体" w:hAnsi="宋体" w:cs="宋体"/>
                <w:color w:val="000000"/>
                <w:kern w:val="0"/>
                <w:sz w:val="16"/>
                <w:szCs w:val="16"/>
              </w:rPr>
            </w:pPr>
            <w:r>
              <w:rPr>
                <w:rFonts w:hint="eastAsia" w:ascii="宋体" w:hAnsi="宋体" w:cs="宋体"/>
                <w:color w:val="000000"/>
                <w:kern w:val="0"/>
                <w:sz w:val="16"/>
                <w:szCs w:val="16"/>
              </w:rPr>
              <w:t>具体完成情况</w:t>
            </w:r>
          </w:p>
        </w:tc>
        <w:tc>
          <w:tcPr>
            <w:tcW w:w="1701" w:type="dxa"/>
            <w:gridSpan w:val="2"/>
            <w:tcBorders>
              <w:top w:val="nil"/>
              <w:left w:val="nil"/>
              <w:bottom w:val="single" w:color="000000" w:sz="4" w:space="0"/>
              <w:right w:val="single" w:color="000000" w:sz="4" w:space="0"/>
            </w:tcBorders>
            <w:shd w:val="clear" w:color="000000" w:fill="FFFFFF"/>
            <w:vAlign w:val="center"/>
          </w:tcPr>
          <w:p w14:paraId="444B9475">
            <w:pPr>
              <w:widowControl/>
              <w:jc w:val="center"/>
              <w:rPr>
                <w:rFonts w:ascii="宋体" w:hAnsi="宋体" w:cs="宋体"/>
                <w:color w:val="000000"/>
                <w:kern w:val="0"/>
                <w:sz w:val="16"/>
                <w:szCs w:val="16"/>
              </w:rPr>
            </w:pPr>
            <w:r>
              <w:rPr>
                <w:rFonts w:hint="eastAsia" w:ascii="宋体" w:hAnsi="宋体" w:cs="宋体"/>
                <w:color w:val="000000"/>
                <w:kern w:val="0"/>
                <w:sz w:val="16"/>
                <w:szCs w:val="16"/>
              </w:rPr>
              <w:t>总体完成率</w:t>
            </w:r>
          </w:p>
        </w:tc>
      </w:tr>
      <w:tr w14:paraId="2F6C0579">
        <w:tblPrEx>
          <w:tblCellMar>
            <w:top w:w="0" w:type="dxa"/>
            <w:left w:w="108" w:type="dxa"/>
            <w:bottom w:w="0" w:type="dxa"/>
            <w:right w:w="108" w:type="dxa"/>
          </w:tblCellMar>
        </w:tblPrEx>
        <w:trPr>
          <w:trHeight w:val="784" w:hRule="atLeast"/>
        </w:trPr>
        <w:tc>
          <w:tcPr>
            <w:tcW w:w="1220" w:type="dxa"/>
            <w:vMerge w:val="continue"/>
            <w:tcBorders>
              <w:top w:val="nil"/>
              <w:left w:val="single" w:color="000000" w:sz="4" w:space="0"/>
              <w:bottom w:val="single" w:color="000000" w:sz="4" w:space="0"/>
              <w:right w:val="single" w:color="000000" w:sz="4" w:space="0"/>
            </w:tcBorders>
            <w:vAlign w:val="center"/>
          </w:tcPr>
          <w:p w14:paraId="31DAF3E9">
            <w:pPr>
              <w:widowControl/>
              <w:jc w:val="left"/>
              <w:rPr>
                <w:rFonts w:ascii="宋体" w:hAnsi="宋体" w:cs="宋体"/>
                <w:color w:val="000000"/>
                <w:kern w:val="0"/>
                <w:sz w:val="16"/>
                <w:szCs w:val="16"/>
              </w:rPr>
            </w:pPr>
          </w:p>
        </w:tc>
        <w:tc>
          <w:tcPr>
            <w:tcW w:w="3471" w:type="dxa"/>
            <w:gridSpan w:val="4"/>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14:paraId="1125136E">
            <w:pPr>
              <w:widowControl/>
              <w:jc w:val="center"/>
              <w:rPr>
                <w:rFonts w:ascii="宋体" w:hAnsi="宋体" w:cs="宋体"/>
                <w:color w:val="000000"/>
                <w:kern w:val="0"/>
                <w:sz w:val="16"/>
                <w:szCs w:val="16"/>
              </w:rPr>
            </w:pPr>
            <w:r>
              <w:rPr>
                <w:rFonts w:hint="eastAsia" w:ascii="宋体" w:hAnsi="宋体" w:cs="宋体"/>
                <w:color w:val="000000"/>
                <w:kern w:val="0"/>
                <w:sz w:val="16"/>
                <w:szCs w:val="16"/>
              </w:rPr>
              <w:t>陪审员经费正常使用</w:t>
            </w:r>
          </w:p>
        </w:tc>
        <w:tc>
          <w:tcPr>
            <w:tcW w:w="3260" w:type="dxa"/>
            <w:gridSpan w:val="3"/>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14:paraId="63B07915">
            <w:pPr>
              <w:widowControl/>
              <w:jc w:val="center"/>
              <w:rPr>
                <w:rFonts w:ascii="宋体" w:hAnsi="宋体" w:cs="宋体"/>
                <w:color w:val="000000"/>
                <w:kern w:val="0"/>
                <w:sz w:val="16"/>
                <w:szCs w:val="16"/>
              </w:rPr>
            </w:pPr>
            <w:r>
              <w:rPr>
                <w:rFonts w:hint="eastAsia" w:ascii="宋体" w:hAnsi="宋体" w:cs="宋体"/>
                <w:color w:val="000000"/>
                <w:kern w:val="0"/>
                <w:sz w:val="16"/>
                <w:szCs w:val="16"/>
              </w:rPr>
              <w:t>陪审员经费正常使用</w:t>
            </w:r>
          </w:p>
        </w:tc>
        <w:tc>
          <w:tcPr>
            <w:tcW w:w="1701" w:type="dxa"/>
            <w:gridSpan w:val="2"/>
            <w:vMerge w:val="restart"/>
            <w:tcBorders>
              <w:top w:val="nil"/>
              <w:left w:val="single" w:color="000000" w:sz="4" w:space="0"/>
              <w:bottom w:val="single" w:color="000000" w:sz="4" w:space="0"/>
              <w:right w:val="single" w:color="000000" w:sz="4" w:space="0"/>
            </w:tcBorders>
            <w:shd w:val="clear" w:color="000000" w:fill="FFFFFF"/>
            <w:vAlign w:val="center"/>
          </w:tcPr>
          <w:p w14:paraId="57C30841">
            <w:pPr>
              <w:widowControl/>
              <w:jc w:val="center"/>
              <w:rPr>
                <w:rFonts w:ascii="宋体" w:hAnsi="宋体" w:cs="宋体"/>
                <w:color w:val="000000"/>
                <w:kern w:val="0"/>
                <w:sz w:val="16"/>
                <w:szCs w:val="16"/>
              </w:rPr>
            </w:pPr>
            <w:r>
              <w:rPr>
                <w:rFonts w:hint="eastAsia" w:ascii="宋体" w:hAnsi="宋体" w:cs="宋体"/>
                <w:color w:val="000000"/>
                <w:kern w:val="0"/>
                <w:sz w:val="16"/>
                <w:szCs w:val="16"/>
              </w:rPr>
              <w:t>92%</w:t>
            </w:r>
          </w:p>
        </w:tc>
      </w:tr>
      <w:tr w14:paraId="0F61CEA6">
        <w:tblPrEx>
          <w:tblCellMar>
            <w:top w:w="0" w:type="dxa"/>
            <w:left w:w="108" w:type="dxa"/>
            <w:bottom w:w="0" w:type="dxa"/>
            <w:right w:w="108" w:type="dxa"/>
          </w:tblCellMar>
        </w:tblPrEx>
        <w:trPr>
          <w:trHeight w:val="784" w:hRule="atLeast"/>
        </w:trPr>
        <w:tc>
          <w:tcPr>
            <w:tcW w:w="1220" w:type="dxa"/>
            <w:vMerge w:val="continue"/>
            <w:tcBorders>
              <w:top w:val="nil"/>
              <w:left w:val="single" w:color="000000" w:sz="4" w:space="0"/>
              <w:bottom w:val="single" w:color="000000" w:sz="4" w:space="0"/>
              <w:right w:val="single" w:color="000000" w:sz="4" w:space="0"/>
            </w:tcBorders>
            <w:vAlign w:val="center"/>
          </w:tcPr>
          <w:p w14:paraId="043C66B6">
            <w:pPr>
              <w:widowControl/>
              <w:jc w:val="left"/>
              <w:rPr>
                <w:rFonts w:ascii="宋体" w:hAnsi="宋体" w:cs="宋体"/>
                <w:color w:val="000000"/>
                <w:kern w:val="0"/>
                <w:sz w:val="16"/>
                <w:szCs w:val="16"/>
              </w:rPr>
            </w:pPr>
          </w:p>
        </w:tc>
        <w:tc>
          <w:tcPr>
            <w:tcW w:w="3471"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6AF8F40A">
            <w:pPr>
              <w:widowControl/>
              <w:jc w:val="left"/>
              <w:rPr>
                <w:rFonts w:ascii="宋体" w:hAnsi="宋体" w:cs="宋体"/>
                <w:color w:val="000000"/>
                <w:kern w:val="0"/>
                <w:sz w:val="16"/>
                <w:szCs w:val="16"/>
              </w:rPr>
            </w:pPr>
          </w:p>
        </w:tc>
        <w:tc>
          <w:tcPr>
            <w:tcW w:w="326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405455B2">
            <w:pPr>
              <w:widowControl/>
              <w:jc w:val="left"/>
              <w:rPr>
                <w:rFonts w:ascii="宋体" w:hAnsi="宋体" w:cs="宋体"/>
                <w:color w:val="000000"/>
                <w:kern w:val="0"/>
                <w:sz w:val="16"/>
                <w:szCs w:val="16"/>
              </w:rPr>
            </w:pPr>
          </w:p>
        </w:tc>
        <w:tc>
          <w:tcPr>
            <w:tcW w:w="1701" w:type="dxa"/>
            <w:gridSpan w:val="2"/>
            <w:vMerge w:val="continue"/>
            <w:tcBorders>
              <w:top w:val="nil"/>
              <w:left w:val="single" w:color="000000" w:sz="4" w:space="0"/>
              <w:bottom w:val="single" w:color="000000" w:sz="4" w:space="0"/>
              <w:right w:val="single" w:color="000000" w:sz="4" w:space="0"/>
            </w:tcBorders>
            <w:vAlign w:val="center"/>
          </w:tcPr>
          <w:p w14:paraId="5490E8AF">
            <w:pPr>
              <w:widowControl/>
              <w:jc w:val="left"/>
              <w:rPr>
                <w:rFonts w:ascii="宋体" w:hAnsi="宋体" w:cs="宋体"/>
                <w:color w:val="000000"/>
                <w:kern w:val="0"/>
                <w:sz w:val="16"/>
                <w:szCs w:val="16"/>
              </w:rPr>
            </w:pPr>
          </w:p>
        </w:tc>
      </w:tr>
      <w:tr w14:paraId="384130D9">
        <w:tblPrEx>
          <w:tblCellMar>
            <w:top w:w="0" w:type="dxa"/>
            <w:left w:w="108" w:type="dxa"/>
            <w:bottom w:w="0" w:type="dxa"/>
            <w:right w:w="108" w:type="dxa"/>
          </w:tblCellMar>
        </w:tblPrEx>
        <w:trPr>
          <w:trHeight w:val="784" w:hRule="atLeast"/>
        </w:trPr>
        <w:tc>
          <w:tcPr>
            <w:tcW w:w="1220" w:type="dxa"/>
            <w:vMerge w:val="continue"/>
            <w:tcBorders>
              <w:top w:val="nil"/>
              <w:left w:val="single" w:color="000000" w:sz="4" w:space="0"/>
              <w:bottom w:val="single" w:color="000000" w:sz="4" w:space="0"/>
              <w:right w:val="single" w:color="000000" w:sz="4" w:space="0"/>
            </w:tcBorders>
            <w:vAlign w:val="center"/>
          </w:tcPr>
          <w:p w14:paraId="7DD42457">
            <w:pPr>
              <w:widowControl/>
              <w:jc w:val="left"/>
              <w:rPr>
                <w:rFonts w:ascii="宋体" w:hAnsi="宋体" w:cs="宋体"/>
                <w:color w:val="000000"/>
                <w:kern w:val="0"/>
                <w:sz w:val="16"/>
                <w:szCs w:val="16"/>
              </w:rPr>
            </w:pPr>
          </w:p>
        </w:tc>
        <w:tc>
          <w:tcPr>
            <w:tcW w:w="3471"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0F8AEE6E">
            <w:pPr>
              <w:widowControl/>
              <w:jc w:val="left"/>
              <w:rPr>
                <w:rFonts w:ascii="宋体" w:hAnsi="宋体" w:cs="宋体"/>
                <w:color w:val="000000"/>
                <w:kern w:val="0"/>
                <w:sz w:val="16"/>
                <w:szCs w:val="16"/>
              </w:rPr>
            </w:pPr>
          </w:p>
        </w:tc>
        <w:tc>
          <w:tcPr>
            <w:tcW w:w="326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1E91AA25">
            <w:pPr>
              <w:widowControl/>
              <w:jc w:val="left"/>
              <w:rPr>
                <w:rFonts w:ascii="宋体" w:hAnsi="宋体" w:cs="宋体"/>
                <w:color w:val="000000"/>
                <w:kern w:val="0"/>
                <w:sz w:val="16"/>
                <w:szCs w:val="16"/>
              </w:rPr>
            </w:pPr>
          </w:p>
        </w:tc>
        <w:tc>
          <w:tcPr>
            <w:tcW w:w="1701" w:type="dxa"/>
            <w:gridSpan w:val="2"/>
            <w:vMerge w:val="continue"/>
            <w:tcBorders>
              <w:top w:val="nil"/>
              <w:left w:val="single" w:color="000000" w:sz="4" w:space="0"/>
              <w:bottom w:val="single" w:color="000000" w:sz="4" w:space="0"/>
              <w:right w:val="single" w:color="000000" w:sz="4" w:space="0"/>
            </w:tcBorders>
            <w:vAlign w:val="center"/>
          </w:tcPr>
          <w:p w14:paraId="2D3F9AE2">
            <w:pPr>
              <w:widowControl/>
              <w:jc w:val="left"/>
              <w:rPr>
                <w:rFonts w:ascii="宋体" w:hAnsi="宋体" w:cs="宋体"/>
                <w:color w:val="000000"/>
                <w:kern w:val="0"/>
                <w:sz w:val="16"/>
                <w:szCs w:val="16"/>
              </w:rPr>
            </w:pPr>
          </w:p>
        </w:tc>
      </w:tr>
      <w:tr w14:paraId="77ED82E5">
        <w:tblPrEx>
          <w:tblCellMar>
            <w:top w:w="0" w:type="dxa"/>
            <w:left w:w="108" w:type="dxa"/>
            <w:bottom w:w="0" w:type="dxa"/>
            <w:right w:w="108" w:type="dxa"/>
          </w:tblCellMar>
        </w:tblPrEx>
        <w:trPr>
          <w:trHeight w:val="270" w:hRule="atLeast"/>
        </w:trPr>
        <w:tc>
          <w:tcPr>
            <w:tcW w:w="1220" w:type="dxa"/>
            <w:vMerge w:val="restart"/>
            <w:tcBorders>
              <w:top w:val="nil"/>
              <w:left w:val="single" w:color="auto" w:sz="4" w:space="0"/>
              <w:bottom w:val="single" w:color="000000" w:sz="4" w:space="0"/>
              <w:right w:val="nil"/>
            </w:tcBorders>
            <w:shd w:val="clear" w:color="000000" w:fill="FFFFFF"/>
            <w:vAlign w:val="center"/>
          </w:tcPr>
          <w:p w14:paraId="226D06BA">
            <w:pPr>
              <w:widowControl/>
              <w:jc w:val="center"/>
              <w:rPr>
                <w:rFonts w:ascii="宋体" w:hAnsi="宋体" w:cs="宋体"/>
                <w:color w:val="000000"/>
                <w:kern w:val="0"/>
                <w:sz w:val="16"/>
                <w:szCs w:val="16"/>
              </w:rPr>
            </w:pPr>
            <w:r>
              <w:rPr>
                <w:rFonts w:hint="eastAsia" w:ascii="宋体" w:hAnsi="宋体" w:cs="宋体"/>
                <w:color w:val="000000"/>
                <w:kern w:val="0"/>
                <w:sz w:val="16"/>
                <w:szCs w:val="16"/>
              </w:rPr>
              <w:t>四、</w:t>
            </w:r>
            <w:r>
              <w:rPr>
                <w:rFonts w:ascii="Calibri" w:hAnsi="Calibri" w:cs="宋体"/>
                <w:color w:val="000000"/>
                <w:kern w:val="0"/>
                <w:sz w:val="16"/>
                <w:szCs w:val="16"/>
              </w:rPr>
              <w:t> </w:t>
            </w:r>
            <w:r>
              <w:rPr>
                <w:rFonts w:hint="eastAsia" w:ascii="宋体" w:hAnsi="宋体" w:cs="宋体"/>
                <w:color w:val="000000"/>
                <w:kern w:val="0"/>
                <w:sz w:val="16"/>
                <w:szCs w:val="16"/>
              </w:rPr>
              <w:t>年度绩效指标完成情况</w:t>
            </w:r>
          </w:p>
        </w:tc>
        <w:tc>
          <w:tcPr>
            <w:tcW w:w="1080" w:type="dxa"/>
            <w:tcBorders>
              <w:top w:val="nil"/>
              <w:left w:val="single" w:color="000000" w:sz="4" w:space="0"/>
              <w:bottom w:val="single" w:color="000000" w:sz="4" w:space="0"/>
              <w:right w:val="single" w:color="000000" w:sz="4" w:space="0"/>
            </w:tcBorders>
            <w:shd w:val="clear" w:color="000000" w:fill="FFFFFF"/>
            <w:vAlign w:val="center"/>
          </w:tcPr>
          <w:p w14:paraId="3B17E31D">
            <w:pPr>
              <w:widowControl/>
              <w:jc w:val="center"/>
              <w:rPr>
                <w:rFonts w:ascii="宋体" w:hAnsi="宋体" w:cs="宋体"/>
                <w:color w:val="000000"/>
                <w:kern w:val="0"/>
                <w:sz w:val="16"/>
                <w:szCs w:val="16"/>
              </w:rPr>
            </w:pPr>
            <w:r>
              <w:rPr>
                <w:rFonts w:hint="eastAsia" w:ascii="宋体" w:hAnsi="宋体" w:cs="宋体"/>
                <w:color w:val="000000"/>
                <w:kern w:val="0"/>
                <w:sz w:val="16"/>
                <w:szCs w:val="16"/>
              </w:rPr>
              <w:t>一级指标</w:t>
            </w:r>
          </w:p>
        </w:tc>
        <w:tc>
          <w:tcPr>
            <w:tcW w:w="1080" w:type="dxa"/>
            <w:tcBorders>
              <w:top w:val="nil"/>
              <w:left w:val="nil"/>
              <w:bottom w:val="single" w:color="000000" w:sz="4" w:space="0"/>
              <w:right w:val="single" w:color="000000" w:sz="4" w:space="0"/>
            </w:tcBorders>
            <w:shd w:val="clear" w:color="000000" w:fill="FFFFFF"/>
            <w:vAlign w:val="center"/>
          </w:tcPr>
          <w:p w14:paraId="18B49552">
            <w:pPr>
              <w:widowControl/>
              <w:jc w:val="center"/>
              <w:rPr>
                <w:rFonts w:ascii="宋体" w:hAnsi="宋体" w:cs="宋体"/>
                <w:color w:val="000000"/>
                <w:kern w:val="0"/>
                <w:sz w:val="16"/>
                <w:szCs w:val="16"/>
              </w:rPr>
            </w:pPr>
            <w:r>
              <w:rPr>
                <w:rFonts w:hint="eastAsia" w:ascii="宋体" w:hAnsi="宋体" w:cs="宋体"/>
                <w:color w:val="000000"/>
                <w:kern w:val="0"/>
                <w:sz w:val="16"/>
                <w:szCs w:val="16"/>
              </w:rPr>
              <w:t>二级指标</w:t>
            </w: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5F631A8C">
            <w:pPr>
              <w:widowControl/>
              <w:jc w:val="center"/>
              <w:rPr>
                <w:rFonts w:ascii="宋体" w:hAnsi="宋体" w:cs="宋体"/>
                <w:color w:val="000000"/>
                <w:kern w:val="0"/>
                <w:sz w:val="16"/>
                <w:szCs w:val="16"/>
              </w:rPr>
            </w:pPr>
            <w:r>
              <w:rPr>
                <w:rFonts w:hint="eastAsia" w:ascii="宋体" w:hAnsi="宋体" w:cs="宋体"/>
                <w:color w:val="000000"/>
                <w:kern w:val="0"/>
                <w:sz w:val="16"/>
                <w:szCs w:val="16"/>
              </w:rPr>
              <w:t>三级指标</w:t>
            </w:r>
          </w:p>
        </w:tc>
        <w:tc>
          <w:tcPr>
            <w:tcW w:w="1080" w:type="dxa"/>
            <w:tcBorders>
              <w:top w:val="nil"/>
              <w:left w:val="nil"/>
              <w:bottom w:val="single" w:color="000000" w:sz="4" w:space="0"/>
              <w:right w:val="single" w:color="000000" w:sz="4" w:space="0"/>
            </w:tcBorders>
            <w:shd w:val="clear" w:color="000000" w:fill="FFFFFF"/>
            <w:vAlign w:val="center"/>
          </w:tcPr>
          <w:p w14:paraId="0DDC4652">
            <w:pPr>
              <w:widowControl/>
              <w:jc w:val="center"/>
              <w:rPr>
                <w:rFonts w:ascii="宋体" w:hAnsi="宋体" w:cs="宋体"/>
                <w:color w:val="000000"/>
                <w:kern w:val="0"/>
                <w:sz w:val="16"/>
                <w:szCs w:val="16"/>
              </w:rPr>
            </w:pPr>
            <w:r>
              <w:rPr>
                <w:rFonts w:hint="eastAsia" w:ascii="宋体" w:hAnsi="宋体" w:cs="宋体"/>
                <w:color w:val="000000"/>
                <w:kern w:val="0"/>
                <w:sz w:val="16"/>
                <w:szCs w:val="16"/>
              </w:rPr>
              <w:t>预期指标值</w:t>
            </w:r>
          </w:p>
        </w:tc>
        <w:tc>
          <w:tcPr>
            <w:tcW w:w="831" w:type="dxa"/>
            <w:tcBorders>
              <w:top w:val="nil"/>
              <w:left w:val="nil"/>
              <w:bottom w:val="single" w:color="000000" w:sz="4" w:space="0"/>
              <w:right w:val="single" w:color="000000" w:sz="4" w:space="0"/>
            </w:tcBorders>
            <w:shd w:val="clear" w:color="000000" w:fill="FFFFFF"/>
            <w:vAlign w:val="center"/>
          </w:tcPr>
          <w:p w14:paraId="4DE11A85">
            <w:pPr>
              <w:widowControl/>
              <w:jc w:val="center"/>
              <w:rPr>
                <w:rFonts w:ascii="宋体" w:hAnsi="宋体" w:cs="宋体"/>
                <w:color w:val="000000"/>
                <w:kern w:val="0"/>
                <w:sz w:val="16"/>
                <w:szCs w:val="16"/>
              </w:rPr>
            </w:pPr>
            <w:r>
              <w:rPr>
                <w:rFonts w:hint="eastAsia" w:ascii="宋体" w:hAnsi="宋体" w:cs="宋体"/>
                <w:color w:val="000000"/>
                <w:kern w:val="0"/>
                <w:sz w:val="16"/>
                <w:szCs w:val="16"/>
              </w:rPr>
              <w:t>实际完成值</w:t>
            </w:r>
          </w:p>
        </w:tc>
        <w:tc>
          <w:tcPr>
            <w:tcW w:w="1701" w:type="dxa"/>
            <w:gridSpan w:val="2"/>
            <w:tcBorders>
              <w:top w:val="nil"/>
              <w:left w:val="nil"/>
              <w:bottom w:val="single" w:color="000000" w:sz="4" w:space="0"/>
              <w:right w:val="single" w:color="000000" w:sz="4" w:space="0"/>
            </w:tcBorders>
            <w:shd w:val="clear" w:color="000000" w:fill="FFFFFF"/>
            <w:vAlign w:val="center"/>
          </w:tcPr>
          <w:p w14:paraId="6E51EFC8">
            <w:pPr>
              <w:widowControl/>
              <w:jc w:val="center"/>
              <w:rPr>
                <w:rFonts w:ascii="宋体" w:hAnsi="宋体" w:cs="宋体"/>
                <w:color w:val="000000"/>
                <w:kern w:val="0"/>
                <w:sz w:val="16"/>
                <w:szCs w:val="16"/>
              </w:rPr>
            </w:pPr>
            <w:r>
              <w:rPr>
                <w:rFonts w:hint="eastAsia" w:ascii="宋体" w:hAnsi="宋体" w:cs="宋体"/>
                <w:color w:val="000000"/>
                <w:kern w:val="0"/>
                <w:sz w:val="16"/>
                <w:szCs w:val="16"/>
              </w:rPr>
              <w:t>自评得分</w:t>
            </w:r>
          </w:p>
        </w:tc>
      </w:tr>
      <w:tr w14:paraId="0F28AA52">
        <w:tblPrEx>
          <w:tblCellMar>
            <w:top w:w="0" w:type="dxa"/>
            <w:left w:w="108" w:type="dxa"/>
            <w:bottom w:w="0" w:type="dxa"/>
            <w:right w:w="108" w:type="dxa"/>
          </w:tblCellMar>
        </w:tblPrEx>
        <w:trPr>
          <w:trHeight w:val="270" w:hRule="atLeast"/>
        </w:trPr>
        <w:tc>
          <w:tcPr>
            <w:tcW w:w="1220" w:type="dxa"/>
            <w:vMerge w:val="continue"/>
            <w:tcBorders>
              <w:top w:val="nil"/>
              <w:left w:val="single" w:color="auto" w:sz="4" w:space="0"/>
              <w:bottom w:val="single" w:color="000000" w:sz="4" w:space="0"/>
              <w:right w:val="nil"/>
            </w:tcBorders>
            <w:vAlign w:val="center"/>
          </w:tcPr>
          <w:p w14:paraId="4BC0B4E3">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690082D6">
            <w:pPr>
              <w:widowControl/>
              <w:jc w:val="center"/>
              <w:rPr>
                <w:rFonts w:ascii="宋体" w:hAnsi="宋体" w:cs="宋体"/>
                <w:color w:val="000000"/>
                <w:kern w:val="0"/>
                <w:sz w:val="16"/>
                <w:szCs w:val="16"/>
              </w:rPr>
            </w:pPr>
            <w:r>
              <w:rPr>
                <w:rFonts w:hint="eastAsia" w:ascii="宋体" w:hAnsi="宋体" w:cs="宋体"/>
                <w:color w:val="000000"/>
                <w:kern w:val="0"/>
                <w:sz w:val="16"/>
                <w:szCs w:val="16"/>
              </w:rPr>
              <w:t>产出指标（50）</w:t>
            </w: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59079A73">
            <w:pPr>
              <w:widowControl/>
              <w:jc w:val="center"/>
              <w:rPr>
                <w:rFonts w:ascii="宋体" w:hAnsi="宋体" w:cs="宋体"/>
                <w:color w:val="000000"/>
                <w:kern w:val="0"/>
                <w:sz w:val="16"/>
                <w:szCs w:val="16"/>
              </w:rPr>
            </w:pPr>
            <w:r>
              <w:rPr>
                <w:rFonts w:hint="eastAsia" w:ascii="宋体" w:hAnsi="宋体" w:cs="宋体"/>
                <w:color w:val="000000"/>
                <w:kern w:val="0"/>
                <w:sz w:val="16"/>
                <w:szCs w:val="16"/>
              </w:rPr>
              <w:t>数量指标</w:t>
            </w: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7B45E48B">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１庭室是否全覆盖</w:t>
            </w:r>
          </w:p>
        </w:tc>
        <w:tc>
          <w:tcPr>
            <w:tcW w:w="1080" w:type="dxa"/>
            <w:tcBorders>
              <w:top w:val="nil"/>
              <w:left w:val="nil"/>
              <w:bottom w:val="single" w:color="000000" w:sz="4" w:space="0"/>
              <w:right w:val="single" w:color="000000" w:sz="4" w:space="0"/>
            </w:tcBorders>
            <w:shd w:val="clear" w:color="000000" w:fill="FFFFFF"/>
            <w:vAlign w:val="center"/>
          </w:tcPr>
          <w:p w14:paraId="79064D37">
            <w:pPr>
              <w:widowControl/>
              <w:jc w:val="center"/>
              <w:rPr>
                <w:rFonts w:ascii="宋体" w:hAnsi="宋体" w:cs="宋体"/>
                <w:kern w:val="0"/>
                <w:sz w:val="16"/>
                <w:szCs w:val="16"/>
              </w:rPr>
            </w:pPr>
            <w:r>
              <w:rPr>
                <w:rFonts w:hint="eastAsia" w:ascii="宋体" w:hAnsi="宋体" w:cs="宋体"/>
                <w:kern w:val="0"/>
                <w:sz w:val="16"/>
                <w:szCs w:val="16"/>
              </w:rPr>
              <w:t>是</w:t>
            </w:r>
          </w:p>
        </w:tc>
        <w:tc>
          <w:tcPr>
            <w:tcW w:w="831" w:type="dxa"/>
            <w:tcBorders>
              <w:top w:val="nil"/>
              <w:left w:val="nil"/>
              <w:bottom w:val="single" w:color="000000" w:sz="4" w:space="0"/>
              <w:right w:val="single" w:color="000000" w:sz="4" w:space="0"/>
            </w:tcBorders>
            <w:shd w:val="clear" w:color="000000" w:fill="FFFFFF"/>
            <w:vAlign w:val="center"/>
          </w:tcPr>
          <w:p w14:paraId="2A8B5854">
            <w:pPr>
              <w:widowControl/>
              <w:jc w:val="center"/>
              <w:rPr>
                <w:rFonts w:ascii="宋体" w:hAnsi="宋体" w:cs="宋体"/>
                <w:kern w:val="0"/>
                <w:sz w:val="16"/>
                <w:szCs w:val="16"/>
              </w:rPr>
            </w:pPr>
            <w:r>
              <w:rPr>
                <w:rFonts w:hint="eastAsia" w:ascii="宋体" w:hAnsi="宋体" w:cs="宋体"/>
                <w:kern w:val="0"/>
                <w:sz w:val="16"/>
                <w:szCs w:val="16"/>
              </w:rPr>
              <w:t>是</w:t>
            </w:r>
          </w:p>
        </w:tc>
        <w:tc>
          <w:tcPr>
            <w:tcW w:w="1701" w:type="dxa"/>
            <w:gridSpan w:val="2"/>
            <w:tcBorders>
              <w:top w:val="nil"/>
              <w:left w:val="nil"/>
              <w:bottom w:val="single" w:color="000000" w:sz="4" w:space="0"/>
              <w:right w:val="single" w:color="000000" w:sz="4" w:space="0"/>
            </w:tcBorders>
            <w:shd w:val="clear" w:color="000000" w:fill="FFFFFF"/>
            <w:vAlign w:val="center"/>
          </w:tcPr>
          <w:p w14:paraId="0D434DF5">
            <w:pPr>
              <w:widowControl/>
              <w:jc w:val="center"/>
              <w:rPr>
                <w:rFonts w:ascii="宋体" w:hAnsi="宋体" w:cs="宋体"/>
                <w:color w:val="000000"/>
                <w:kern w:val="0"/>
                <w:sz w:val="16"/>
                <w:szCs w:val="16"/>
              </w:rPr>
            </w:pPr>
            <w:r>
              <w:rPr>
                <w:rFonts w:hint="eastAsia" w:ascii="宋体" w:hAnsi="宋体" w:cs="宋体"/>
                <w:color w:val="000000"/>
                <w:kern w:val="0"/>
                <w:sz w:val="16"/>
                <w:szCs w:val="16"/>
              </w:rPr>
              <w:t>12</w:t>
            </w:r>
          </w:p>
        </w:tc>
      </w:tr>
      <w:tr w14:paraId="3E1FB7B1">
        <w:tblPrEx>
          <w:tblCellMar>
            <w:top w:w="0" w:type="dxa"/>
            <w:left w:w="108" w:type="dxa"/>
            <w:bottom w:w="0" w:type="dxa"/>
            <w:right w:w="108" w:type="dxa"/>
          </w:tblCellMar>
        </w:tblPrEx>
        <w:trPr>
          <w:trHeight w:val="270" w:hRule="atLeast"/>
        </w:trPr>
        <w:tc>
          <w:tcPr>
            <w:tcW w:w="1220" w:type="dxa"/>
            <w:vMerge w:val="continue"/>
            <w:tcBorders>
              <w:top w:val="nil"/>
              <w:left w:val="single" w:color="auto" w:sz="4" w:space="0"/>
              <w:bottom w:val="single" w:color="000000" w:sz="4" w:space="0"/>
              <w:right w:val="nil"/>
            </w:tcBorders>
            <w:vAlign w:val="center"/>
          </w:tcPr>
          <w:p w14:paraId="2020F4EB">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02416AD">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5E142706">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5E43BE90">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２案件流程公开率</w:t>
            </w:r>
          </w:p>
        </w:tc>
        <w:tc>
          <w:tcPr>
            <w:tcW w:w="1080" w:type="dxa"/>
            <w:tcBorders>
              <w:top w:val="nil"/>
              <w:left w:val="nil"/>
              <w:bottom w:val="single" w:color="000000" w:sz="4" w:space="0"/>
              <w:right w:val="single" w:color="000000" w:sz="4" w:space="0"/>
            </w:tcBorders>
            <w:shd w:val="clear" w:color="000000" w:fill="FFFFFF"/>
            <w:vAlign w:val="center"/>
          </w:tcPr>
          <w:p w14:paraId="159B48AA">
            <w:pPr>
              <w:widowControl/>
              <w:jc w:val="center"/>
              <w:rPr>
                <w:rFonts w:ascii="宋体" w:hAnsi="宋体" w:cs="宋体"/>
                <w:kern w:val="0"/>
                <w:sz w:val="16"/>
                <w:szCs w:val="16"/>
              </w:rPr>
            </w:pPr>
            <w:r>
              <w:rPr>
                <w:rFonts w:hint="eastAsia" w:ascii="宋体" w:hAnsi="宋体" w:cs="宋体"/>
                <w:kern w:val="0"/>
                <w:sz w:val="16"/>
                <w:szCs w:val="16"/>
              </w:rPr>
              <w:t>是</w:t>
            </w:r>
          </w:p>
        </w:tc>
        <w:tc>
          <w:tcPr>
            <w:tcW w:w="831" w:type="dxa"/>
            <w:tcBorders>
              <w:top w:val="nil"/>
              <w:left w:val="nil"/>
              <w:bottom w:val="single" w:color="000000" w:sz="4" w:space="0"/>
              <w:right w:val="single" w:color="000000" w:sz="4" w:space="0"/>
            </w:tcBorders>
            <w:shd w:val="clear" w:color="000000" w:fill="FFFFFF"/>
            <w:vAlign w:val="center"/>
          </w:tcPr>
          <w:p w14:paraId="1933B4CF">
            <w:pPr>
              <w:widowControl/>
              <w:jc w:val="center"/>
              <w:rPr>
                <w:rFonts w:ascii="宋体" w:hAnsi="宋体" w:cs="宋体"/>
                <w:kern w:val="0"/>
                <w:sz w:val="16"/>
                <w:szCs w:val="16"/>
              </w:rPr>
            </w:pPr>
            <w:r>
              <w:rPr>
                <w:rFonts w:hint="eastAsia" w:ascii="宋体" w:hAnsi="宋体" w:cs="宋体"/>
                <w:kern w:val="0"/>
                <w:sz w:val="16"/>
                <w:szCs w:val="16"/>
              </w:rPr>
              <w:t>是</w:t>
            </w:r>
          </w:p>
        </w:tc>
        <w:tc>
          <w:tcPr>
            <w:tcW w:w="1701" w:type="dxa"/>
            <w:gridSpan w:val="2"/>
            <w:tcBorders>
              <w:top w:val="nil"/>
              <w:left w:val="nil"/>
              <w:bottom w:val="single" w:color="000000" w:sz="4" w:space="0"/>
              <w:right w:val="single" w:color="000000" w:sz="4" w:space="0"/>
            </w:tcBorders>
            <w:shd w:val="clear" w:color="000000" w:fill="FFFFFF"/>
            <w:vAlign w:val="center"/>
          </w:tcPr>
          <w:p w14:paraId="08CD3215">
            <w:pPr>
              <w:widowControl/>
              <w:jc w:val="center"/>
              <w:rPr>
                <w:rFonts w:ascii="Calibri" w:hAnsi="Calibri" w:cs="宋体"/>
                <w:color w:val="000000"/>
                <w:kern w:val="0"/>
                <w:sz w:val="16"/>
                <w:szCs w:val="16"/>
              </w:rPr>
            </w:pPr>
            <w:r>
              <w:rPr>
                <w:rFonts w:ascii="Calibri" w:hAnsi="Calibri" w:cs="宋体"/>
                <w:color w:val="000000"/>
                <w:kern w:val="0"/>
                <w:sz w:val="16"/>
                <w:szCs w:val="16"/>
              </w:rPr>
              <w:t>10</w:t>
            </w:r>
          </w:p>
        </w:tc>
      </w:tr>
      <w:tr w14:paraId="44D69EEC">
        <w:tblPrEx>
          <w:tblCellMar>
            <w:top w:w="0" w:type="dxa"/>
            <w:left w:w="108" w:type="dxa"/>
            <w:bottom w:w="0" w:type="dxa"/>
            <w:right w:w="108" w:type="dxa"/>
          </w:tblCellMar>
        </w:tblPrEx>
        <w:trPr>
          <w:trHeight w:val="270" w:hRule="atLeast"/>
        </w:trPr>
        <w:tc>
          <w:tcPr>
            <w:tcW w:w="1220" w:type="dxa"/>
            <w:vMerge w:val="continue"/>
            <w:tcBorders>
              <w:top w:val="nil"/>
              <w:left w:val="single" w:color="auto" w:sz="4" w:space="0"/>
              <w:bottom w:val="single" w:color="000000" w:sz="4" w:space="0"/>
              <w:right w:val="nil"/>
            </w:tcBorders>
            <w:vAlign w:val="center"/>
          </w:tcPr>
          <w:p w14:paraId="4EBC8349">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3A349245">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31091E9F">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21BCC368">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080" w:type="dxa"/>
            <w:tcBorders>
              <w:top w:val="nil"/>
              <w:left w:val="nil"/>
              <w:bottom w:val="single" w:color="000000" w:sz="4" w:space="0"/>
              <w:right w:val="single" w:color="000000" w:sz="4" w:space="0"/>
            </w:tcBorders>
            <w:shd w:val="clear" w:color="000000" w:fill="FFFFFF"/>
            <w:vAlign w:val="center"/>
          </w:tcPr>
          <w:p w14:paraId="44B0B602">
            <w:pPr>
              <w:widowControl/>
              <w:jc w:val="center"/>
              <w:rPr>
                <w:rFonts w:ascii="Calibri" w:hAnsi="Calibri" w:cs="宋体"/>
                <w:kern w:val="0"/>
                <w:sz w:val="16"/>
                <w:szCs w:val="16"/>
              </w:rPr>
            </w:pPr>
            <w:r>
              <w:rPr>
                <w:rFonts w:ascii="Calibri" w:hAnsi="Calibri" w:cs="宋体"/>
                <w:kern w:val="0"/>
                <w:sz w:val="16"/>
                <w:szCs w:val="16"/>
              </w:rPr>
              <w:t>　</w:t>
            </w:r>
          </w:p>
        </w:tc>
        <w:tc>
          <w:tcPr>
            <w:tcW w:w="831" w:type="dxa"/>
            <w:tcBorders>
              <w:top w:val="nil"/>
              <w:left w:val="nil"/>
              <w:bottom w:val="single" w:color="000000" w:sz="4" w:space="0"/>
              <w:right w:val="single" w:color="000000" w:sz="4" w:space="0"/>
            </w:tcBorders>
            <w:shd w:val="clear" w:color="000000" w:fill="FFFFFF"/>
            <w:vAlign w:val="center"/>
          </w:tcPr>
          <w:p w14:paraId="7AACA336">
            <w:pPr>
              <w:widowControl/>
              <w:jc w:val="center"/>
              <w:rPr>
                <w:rFonts w:ascii="Calibri" w:hAnsi="Calibri" w:cs="宋体"/>
                <w:kern w:val="0"/>
                <w:sz w:val="16"/>
                <w:szCs w:val="16"/>
              </w:rPr>
            </w:pPr>
            <w:r>
              <w:rPr>
                <w:rFonts w:ascii="Calibri" w:hAnsi="Calibri" w:cs="宋体"/>
                <w:kern w:val="0"/>
                <w:sz w:val="16"/>
                <w:szCs w:val="16"/>
              </w:rPr>
              <w:t>　</w:t>
            </w:r>
          </w:p>
        </w:tc>
        <w:tc>
          <w:tcPr>
            <w:tcW w:w="1701" w:type="dxa"/>
            <w:gridSpan w:val="2"/>
            <w:tcBorders>
              <w:top w:val="nil"/>
              <w:left w:val="nil"/>
              <w:bottom w:val="single" w:color="000000" w:sz="4" w:space="0"/>
              <w:right w:val="single" w:color="000000" w:sz="4" w:space="0"/>
            </w:tcBorders>
            <w:shd w:val="clear" w:color="000000" w:fill="FFFFFF"/>
            <w:vAlign w:val="center"/>
          </w:tcPr>
          <w:p w14:paraId="0BC14947">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4127BB0E">
        <w:tblPrEx>
          <w:tblCellMar>
            <w:top w:w="0" w:type="dxa"/>
            <w:left w:w="108" w:type="dxa"/>
            <w:bottom w:w="0" w:type="dxa"/>
            <w:right w:w="108" w:type="dxa"/>
          </w:tblCellMar>
        </w:tblPrEx>
        <w:trPr>
          <w:trHeight w:val="270" w:hRule="atLeast"/>
        </w:trPr>
        <w:tc>
          <w:tcPr>
            <w:tcW w:w="1220" w:type="dxa"/>
            <w:vMerge w:val="continue"/>
            <w:tcBorders>
              <w:top w:val="nil"/>
              <w:left w:val="single" w:color="auto" w:sz="4" w:space="0"/>
              <w:bottom w:val="single" w:color="000000" w:sz="4" w:space="0"/>
              <w:right w:val="nil"/>
            </w:tcBorders>
            <w:vAlign w:val="center"/>
          </w:tcPr>
          <w:p w14:paraId="533ED946">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AA4D064">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32EC7CD7">
            <w:pPr>
              <w:widowControl/>
              <w:jc w:val="center"/>
              <w:rPr>
                <w:rFonts w:ascii="宋体" w:hAnsi="宋体" w:cs="宋体"/>
                <w:color w:val="000000"/>
                <w:kern w:val="0"/>
                <w:sz w:val="16"/>
                <w:szCs w:val="16"/>
              </w:rPr>
            </w:pPr>
            <w:r>
              <w:rPr>
                <w:rFonts w:hint="eastAsia" w:ascii="宋体" w:hAnsi="宋体" w:cs="宋体"/>
                <w:color w:val="000000"/>
                <w:kern w:val="0"/>
                <w:sz w:val="16"/>
                <w:szCs w:val="16"/>
              </w:rPr>
              <w:t>质量指标</w:t>
            </w: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316C667D">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１案件信息合格率</w:t>
            </w:r>
          </w:p>
        </w:tc>
        <w:tc>
          <w:tcPr>
            <w:tcW w:w="1080" w:type="dxa"/>
            <w:tcBorders>
              <w:top w:val="nil"/>
              <w:left w:val="nil"/>
              <w:bottom w:val="single" w:color="000000" w:sz="4" w:space="0"/>
              <w:right w:val="single" w:color="000000" w:sz="4" w:space="0"/>
            </w:tcBorders>
            <w:shd w:val="clear" w:color="000000" w:fill="FFFFFF"/>
            <w:vAlign w:val="center"/>
          </w:tcPr>
          <w:p w14:paraId="29214802">
            <w:pPr>
              <w:widowControl/>
              <w:jc w:val="center"/>
              <w:rPr>
                <w:rFonts w:ascii="宋体" w:hAnsi="宋体" w:cs="宋体"/>
                <w:kern w:val="0"/>
                <w:sz w:val="16"/>
                <w:szCs w:val="16"/>
              </w:rPr>
            </w:pPr>
            <w:r>
              <w:rPr>
                <w:rFonts w:hint="eastAsia" w:ascii="宋体" w:hAnsi="宋体" w:cs="宋体"/>
                <w:kern w:val="0"/>
                <w:sz w:val="16"/>
                <w:szCs w:val="16"/>
              </w:rPr>
              <w:t>合格</w:t>
            </w:r>
          </w:p>
        </w:tc>
        <w:tc>
          <w:tcPr>
            <w:tcW w:w="831" w:type="dxa"/>
            <w:tcBorders>
              <w:top w:val="nil"/>
              <w:left w:val="nil"/>
              <w:bottom w:val="single" w:color="000000" w:sz="4" w:space="0"/>
              <w:right w:val="single" w:color="000000" w:sz="4" w:space="0"/>
            </w:tcBorders>
            <w:shd w:val="clear" w:color="000000" w:fill="FFFFFF"/>
            <w:vAlign w:val="center"/>
          </w:tcPr>
          <w:p w14:paraId="3E54A6B7">
            <w:pPr>
              <w:widowControl/>
              <w:jc w:val="center"/>
              <w:rPr>
                <w:rFonts w:ascii="宋体" w:hAnsi="宋体" w:cs="宋体"/>
                <w:kern w:val="0"/>
                <w:sz w:val="16"/>
                <w:szCs w:val="16"/>
              </w:rPr>
            </w:pPr>
            <w:r>
              <w:rPr>
                <w:rFonts w:hint="eastAsia" w:ascii="宋体" w:hAnsi="宋体" w:cs="宋体"/>
                <w:kern w:val="0"/>
                <w:sz w:val="16"/>
                <w:szCs w:val="16"/>
              </w:rPr>
              <w:t>合格</w:t>
            </w:r>
          </w:p>
        </w:tc>
        <w:tc>
          <w:tcPr>
            <w:tcW w:w="1701" w:type="dxa"/>
            <w:gridSpan w:val="2"/>
            <w:tcBorders>
              <w:top w:val="nil"/>
              <w:left w:val="nil"/>
              <w:bottom w:val="single" w:color="000000" w:sz="4" w:space="0"/>
              <w:right w:val="single" w:color="000000" w:sz="4" w:space="0"/>
            </w:tcBorders>
            <w:shd w:val="clear" w:color="000000" w:fill="FFFFFF"/>
            <w:vAlign w:val="center"/>
          </w:tcPr>
          <w:p w14:paraId="36A6B7F2">
            <w:pPr>
              <w:widowControl/>
              <w:jc w:val="center"/>
              <w:rPr>
                <w:rFonts w:ascii="Calibri" w:hAnsi="Calibri" w:cs="宋体"/>
                <w:color w:val="000000"/>
                <w:kern w:val="0"/>
                <w:sz w:val="16"/>
                <w:szCs w:val="16"/>
              </w:rPr>
            </w:pPr>
            <w:r>
              <w:rPr>
                <w:rFonts w:ascii="Calibri" w:hAnsi="Calibri" w:cs="宋体"/>
                <w:color w:val="000000"/>
                <w:kern w:val="0"/>
                <w:sz w:val="16"/>
                <w:szCs w:val="16"/>
              </w:rPr>
              <w:t>10</w:t>
            </w:r>
          </w:p>
        </w:tc>
      </w:tr>
      <w:tr w14:paraId="221941DA">
        <w:tblPrEx>
          <w:tblCellMar>
            <w:top w:w="0" w:type="dxa"/>
            <w:left w:w="108" w:type="dxa"/>
            <w:bottom w:w="0" w:type="dxa"/>
            <w:right w:w="108" w:type="dxa"/>
          </w:tblCellMar>
        </w:tblPrEx>
        <w:trPr>
          <w:trHeight w:val="270" w:hRule="atLeast"/>
        </w:trPr>
        <w:tc>
          <w:tcPr>
            <w:tcW w:w="1220" w:type="dxa"/>
            <w:vMerge w:val="continue"/>
            <w:tcBorders>
              <w:top w:val="nil"/>
              <w:left w:val="single" w:color="auto" w:sz="4" w:space="0"/>
              <w:bottom w:val="single" w:color="000000" w:sz="4" w:space="0"/>
              <w:right w:val="nil"/>
            </w:tcBorders>
            <w:vAlign w:val="center"/>
          </w:tcPr>
          <w:p w14:paraId="245F7915">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507BCB8A">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4892831D">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527B1A7E">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080" w:type="dxa"/>
            <w:tcBorders>
              <w:top w:val="nil"/>
              <w:left w:val="nil"/>
              <w:bottom w:val="single" w:color="000000" w:sz="4" w:space="0"/>
              <w:right w:val="single" w:color="000000" w:sz="4" w:space="0"/>
            </w:tcBorders>
            <w:shd w:val="clear" w:color="000000" w:fill="FFFFFF"/>
            <w:vAlign w:val="center"/>
          </w:tcPr>
          <w:p w14:paraId="07C68867">
            <w:pPr>
              <w:widowControl/>
              <w:jc w:val="center"/>
              <w:rPr>
                <w:rFonts w:ascii="Calibri" w:hAnsi="Calibri" w:cs="宋体"/>
                <w:kern w:val="0"/>
                <w:sz w:val="16"/>
                <w:szCs w:val="16"/>
              </w:rPr>
            </w:pPr>
            <w:r>
              <w:rPr>
                <w:rFonts w:ascii="Calibri" w:hAnsi="Calibri" w:cs="宋体"/>
                <w:kern w:val="0"/>
                <w:sz w:val="16"/>
                <w:szCs w:val="16"/>
              </w:rPr>
              <w:t>　</w:t>
            </w:r>
          </w:p>
        </w:tc>
        <w:tc>
          <w:tcPr>
            <w:tcW w:w="831" w:type="dxa"/>
            <w:tcBorders>
              <w:top w:val="nil"/>
              <w:left w:val="nil"/>
              <w:bottom w:val="single" w:color="000000" w:sz="4" w:space="0"/>
              <w:right w:val="single" w:color="000000" w:sz="4" w:space="0"/>
            </w:tcBorders>
            <w:shd w:val="clear" w:color="000000" w:fill="FFFFFF"/>
            <w:vAlign w:val="center"/>
          </w:tcPr>
          <w:p w14:paraId="3B04E283">
            <w:pPr>
              <w:widowControl/>
              <w:jc w:val="center"/>
              <w:rPr>
                <w:rFonts w:ascii="Calibri" w:hAnsi="Calibri" w:cs="宋体"/>
                <w:kern w:val="0"/>
                <w:sz w:val="16"/>
                <w:szCs w:val="16"/>
              </w:rPr>
            </w:pPr>
            <w:r>
              <w:rPr>
                <w:rFonts w:ascii="Calibri" w:hAnsi="Calibri" w:cs="宋体"/>
                <w:kern w:val="0"/>
                <w:sz w:val="16"/>
                <w:szCs w:val="16"/>
              </w:rPr>
              <w:t>　</w:t>
            </w:r>
          </w:p>
        </w:tc>
        <w:tc>
          <w:tcPr>
            <w:tcW w:w="1701" w:type="dxa"/>
            <w:gridSpan w:val="2"/>
            <w:tcBorders>
              <w:top w:val="nil"/>
              <w:left w:val="nil"/>
              <w:bottom w:val="single" w:color="000000" w:sz="4" w:space="0"/>
              <w:right w:val="single" w:color="000000" w:sz="4" w:space="0"/>
            </w:tcBorders>
            <w:shd w:val="clear" w:color="000000" w:fill="FFFFFF"/>
            <w:vAlign w:val="center"/>
          </w:tcPr>
          <w:p w14:paraId="1457E084">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28F82BB5">
        <w:tblPrEx>
          <w:tblCellMar>
            <w:top w:w="0" w:type="dxa"/>
            <w:left w:w="108" w:type="dxa"/>
            <w:bottom w:w="0" w:type="dxa"/>
            <w:right w:w="108" w:type="dxa"/>
          </w:tblCellMar>
        </w:tblPrEx>
        <w:trPr>
          <w:trHeight w:val="270" w:hRule="atLeast"/>
        </w:trPr>
        <w:tc>
          <w:tcPr>
            <w:tcW w:w="1220" w:type="dxa"/>
            <w:vMerge w:val="continue"/>
            <w:tcBorders>
              <w:top w:val="nil"/>
              <w:left w:val="single" w:color="auto" w:sz="4" w:space="0"/>
              <w:bottom w:val="single" w:color="000000" w:sz="4" w:space="0"/>
              <w:right w:val="nil"/>
            </w:tcBorders>
            <w:vAlign w:val="center"/>
          </w:tcPr>
          <w:p w14:paraId="4F98D462">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7BA53E11">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28BAE056">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7582A984">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080" w:type="dxa"/>
            <w:tcBorders>
              <w:top w:val="nil"/>
              <w:left w:val="nil"/>
              <w:bottom w:val="single" w:color="000000" w:sz="4" w:space="0"/>
              <w:right w:val="single" w:color="000000" w:sz="4" w:space="0"/>
            </w:tcBorders>
            <w:shd w:val="clear" w:color="000000" w:fill="FFFFFF"/>
            <w:vAlign w:val="center"/>
          </w:tcPr>
          <w:p w14:paraId="2DCD4B49">
            <w:pPr>
              <w:widowControl/>
              <w:jc w:val="center"/>
              <w:rPr>
                <w:rFonts w:ascii="Calibri" w:hAnsi="Calibri" w:cs="宋体"/>
                <w:kern w:val="0"/>
                <w:sz w:val="16"/>
                <w:szCs w:val="16"/>
              </w:rPr>
            </w:pPr>
            <w:r>
              <w:rPr>
                <w:rFonts w:ascii="Calibri" w:hAnsi="Calibri" w:cs="宋体"/>
                <w:kern w:val="0"/>
                <w:sz w:val="16"/>
                <w:szCs w:val="16"/>
              </w:rPr>
              <w:t>　</w:t>
            </w:r>
          </w:p>
        </w:tc>
        <w:tc>
          <w:tcPr>
            <w:tcW w:w="831" w:type="dxa"/>
            <w:tcBorders>
              <w:top w:val="nil"/>
              <w:left w:val="nil"/>
              <w:bottom w:val="single" w:color="000000" w:sz="4" w:space="0"/>
              <w:right w:val="single" w:color="000000" w:sz="4" w:space="0"/>
            </w:tcBorders>
            <w:shd w:val="clear" w:color="000000" w:fill="FFFFFF"/>
            <w:vAlign w:val="center"/>
          </w:tcPr>
          <w:p w14:paraId="16E76052">
            <w:pPr>
              <w:widowControl/>
              <w:jc w:val="center"/>
              <w:rPr>
                <w:rFonts w:ascii="Calibri" w:hAnsi="Calibri" w:cs="宋体"/>
                <w:kern w:val="0"/>
                <w:sz w:val="16"/>
                <w:szCs w:val="16"/>
              </w:rPr>
            </w:pPr>
            <w:r>
              <w:rPr>
                <w:rFonts w:ascii="Calibri" w:hAnsi="Calibri" w:cs="宋体"/>
                <w:kern w:val="0"/>
                <w:sz w:val="16"/>
                <w:szCs w:val="16"/>
              </w:rPr>
              <w:t>　</w:t>
            </w:r>
          </w:p>
        </w:tc>
        <w:tc>
          <w:tcPr>
            <w:tcW w:w="1701" w:type="dxa"/>
            <w:gridSpan w:val="2"/>
            <w:tcBorders>
              <w:top w:val="nil"/>
              <w:left w:val="nil"/>
              <w:bottom w:val="single" w:color="000000" w:sz="4" w:space="0"/>
              <w:right w:val="single" w:color="000000" w:sz="4" w:space="0"/>
            </w:tcBorders>
            <w:shd w:val="clear" w:color="000000" w:fill="FFFFFF"/>
            <w:vAlign w:val="center"/>
          </w:tcPr>
          <w:p w14:paraId="5B0D08C8">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14EE6072">
        <w:tblPrEx>
          <w:tblCellMar>
            <w:top w:w="0" w:type="dxa"/>
            <w:left w:w="108" w:type="dxa"/>
            <w:bottom w:w="0" w:type="dxa"/>
            <w:right w:w="108" w:type="dxa"/>
          </w:tblCellMar>
        </w:tblPrEx>
        <w:trPr>
          <w:trHeight w:val="270" w:hRule="atLeast"/>
        </w:trPr>
        <w:tc>
          <w:tcPr>
            <w:tcW w:w="1220" w:type="dxa"/>
            <w:vMerge w:val="continue"/>
            <w:tcBorders>
              <w:top w:val="nil"/>
              <w:left w:val="single" w:color="auto" w:sz="4" w:space="0"/>
              <w:bottom w:val="single" w:color="000000" w:sz="4" w:space="0"/>
              <w:right w:val="nil"/>
            </w:tcBorders>
            <w:vAlign w:val="center"/>
          </w:tcPr>
          <w:p w14:paraId="39922D48">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30538B2">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66FC82A9">
            <w:pPr>
              <w:widowControl/>
              <w:jc w:val="center"/>
              <w:rPr>
                <w:rFonts w:ascii="宋体" w:hAnsi="宋体" w:cs="宋体"/>
                <w:color w:val="000000"/>
                <w:kern w:val="0"/>
                <w:sz w:val="16"/>
                <w:szCs w:val="16"/>
              </w:rPr>
            </w:pPr>
            <w:r>
              <w:rPr>
                <w:rFonts w:hint="eastAsia" w:ascii="宋体" w:hAnsi="宋体" w:cs="宋体"/>
                <w:color w:val="000000"/>
                <w:kern w:val="0"/>
                <w:sz w:val="16"/>
                <w:szCs w:val="16"/>
              </w:rPr>
              <w:t>时效指标</w:t>
            </w: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504E714B">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１工作是否按时完成</w:t>
            </w:r>
          </w:p>
        </w:tc>
        <w:tc>
          <w:tcPr>
            <w:tcW w:w="1080" w:type="dxa"/>
            <w:tcBorders>
              <w:top w:val="nil"/>
              <w:left w:val="nil"/>
              <w:bottom w:val="single" w:color="000000" w:sz="4" w:space="0"/>
              <w:right w:val="single" w:color="000000" w:sz="4" w:space="0"/>
            </w:tcBorders>
            <w:shd w:val="clear" w:color="000000" w:fill="FFFFFF"/>
            <w:vAlign w:val="center"/>
          </w:tcPr>
          <w:p w14:paraId="072B5915">
            <w:pPr>
              <w:widowControl/>
              <w:jc w:val="center"/>
              <w:rPr>
                <w:rFonts w:ascii="宋体" w:hAnsi="宋体" w:cs="宋体"/>
                <w:kern w:val="0"/>
                <w:sz w:val="16"/>
                <w:szCs w:val="16"/>
              </w:rPr>
            </w:pPr>
            <w:r>
              <w:rPr>
                <w:rFonts w:hint="eastAsia" w:ascii="宋体" w:hAnsi="宋体" w:cs="宋体"/>
                <w:kern w:val="0"/>
                <w:sz w:val="16"/>
                <w:szCs w:val="16"/>
              </w:rPr>
              <w:t>按时完成</w:t>
            </w:r>
          </w:p>
        </w:tc>
        <w:tc>
          <w:tcPr>
            <w:tcW w:w="831" w:type="dxa"/>
            <w:tcBorders>
              <w:top w:val="nil"/>
              <w:left w:val="nil"/>
              <w:bottom w:val="single" w:color="000000" w:sz="4" w:space="0"/>
              <w:right w:val="single" w:color="000000" w:sz="4" w:space="0"/>
            </w:tcBorders>
            <w:shd w:val="clear" w:color="000000" w:fill="FFFFFF"/>
            <w:vAlign w:val="center"/>
          </w:tcPr>
          <w:p w14:paraId="4BD4BDDE">
            <w:pPr>
              <w:widowControl/>
              <w:jc w:val="center"/>
              <w:rPr>
                <w:rFonts w:ascii="宋体" w:hAnsi="宋体" w:cs="宋体"/>
                <w:kern w:val="0"/>
                <w:sz w:val="16"/>
                <w:szCs w:val="16"/>
              </w:rPr>
            </w:pPr>
            <w:r>
              <w:rPr>
                <w:rFonts w:hint="eastAsia" w:ascii="宋体" w:hAnsi="宋体" w:cs="宋体"/>
                <w:kern w:val="0"/>
                <w:sz w:val="16"/>
                <w:szCs w:val="16"/>
              </w:rPr>
              <w:t>按时完成</w:t>
            </w:r>
          </w:p>
        </w:tc>
        <w:tc>
          <w:tcPr>
            <w:tcW w:w="1701" w:type="dxa"/>
            <w:gridSpan w:val="2"/>
            <w:tcBorders>
              <w:top w:val="nil"/>
              <w:left w:val="nil"/>
              <w:bottom w:val="single" w:color="000000" w:sz="4" w:space="0"/>
              <w:right w:val="single" w:color="000000" w:sz="4" w:space="0"/>
            </w:tcBorders>
            <w:shd w:val="clear" w:color="000000" w:fill="FFFFFF"/>
            <w:vAlign w:val="center"/>
          </w:tcPr>
          <w:p w14:paraId="2DA9991E">
            <w:pPr>
              <w:widowControl/>
              <w:jc w:val="center"/>
              <w:rPr>
                <w:rFonts w:ascii="Calibri" w:hAnsi="Calibri" w:cs="宋体"/>
                <w:color w:val="000000"/>
                <w:kern w:val="0"/>
                <w:sz w:val="16"/>
                <w:szCs w:val="16"/>
              </w:rPr>
            </w:pPr>
            <w:r>
              <w:rPr>
                <w:rFonts w:ascii="Calibri" w:hAnsi="Calibri" w:cs="宋体"/>
                <w:color w:val="000000"/>
                <w:kern w:val="0"/>
                <w:sz w:val="16"/>
                <w:szCs w:val="16"/>
              </w:rPr>
              <w:t>10</w:t>
            </w:r>
          </w:p>
        </w:tc>
      </w:tr>
      <w:tr w14:paraId="47916FF4">
        <w:tblPrEx>
          <w:tblCellMar>
            <w:top w:w="0" w:type="dxa"/>
            <w:left w:w="108" w:type="dxa"/>
            <w:bottom w:w="0" w:type="dxa"/>
            <w:right w:w="108" w:type="dxa"/>
          </w:tblCellMar>
        </w:tblPrEx>
        <w:trPr>
          <w:trHeight w:val="270" w:hRule="atLeast"/>
        </w:trPr>
        <w:tc>
          <w:tcPr>
            <w:tcW w:w="1220" w:type="dxa"/>
            <w:vMerge w:val="continue"/>
            <w:tcBorders>
              <w:top w:val="nil"/>
              <w:left w:val="single" w:color="auto" w:sz="4" w:space="0"/>
              <w:bottom w:val="single" w:color="000000" w:sz="4" w:space="0"/>
              <w:right w:val="nil"/>
            </w:tcBorders>
            <w:vAlign w:val="center"/>
          </w:tcPr>
          <w:p w14:paraId="34900CFA">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3A8F3319">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E40A1FA">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306B9D06">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２审限结案率</w:t>
            </w:r>
          </w:p>
        </w:tc>
        <w:tc>
          <w:tcPr>
            <w:tcW w:w="1080" w:type="dxa"/>
            <w:tcBorders>
              <w:top w:val="nil"/>
              <w:left w:val="nil"/>
              <w:bottom w:val="single" w:color="000000" w:sz="4" w:space="0"/>
              <w:right w:val="single" w:color="000000" w:sz="4" w:space="0"/>
            </w:tcBorders>
            <w:shd w:val="clear" w:color="000000" w:fill="FFFFFF"/>
            <w:vAlign w:val="center"/>
          </w:tcPr>
          <w:p w14:paraId="37065204">
            <w:pPr>
              <w:widowControl/>
              <w:jc w:val="center"/>
              <w:rPr>
                <w:rFonts w:ascii="宋体" w:hAnsi="宋体" w:cs="宋体"/>
                <w:kern w:val="0"/>
                <w:sz w:val="16"/>
                <w:szCs w:val="16"/>
              </w:rPr>
            </w:pPr>
            <w:r>
              <w:rPr>
                <w:rFonts w:hint="eastAsia" w:ascii="宋体" w:hAnsi="宋体" w:cs="宋体"/>
                <w:kern w:val="0"/>
                <w:sz w:val="16"/>
                <w:szCs w:val="16"/>
              </w:rPr>
              <w:t>及时</w:t>
            </w:r>
          </w:p>
        </w:tc>
        <w:tc>
          <w:tcPr>
            <w:tcW w:w="831" w:type="dxa"/>
            <w:tcBorders>
              <w:top w:val="nil"/>
              <w:left w:val="nil"/>
              <w:bottom w:val="single" w:color="000000" w:sz="4" w:space="0"/>
              <w:right w:val="single" w:color="000000" w:sz="4" w:space="0"/>
            </w:tcBorders>
            <w:shd w:val="clear" w:color="000000" w:fill="FFFFFF"/>
            <w:vAlign w:val="center"/>
          </w:tcPr>
          <w:p w14:paraId="55A4D0BE">
            <w:pPr>
              <w:widowControl/>
              <w:jc w:val="center"/>
              <w:rPr>
                <w:rFonts w:ascii="宋体" w:hAnsi="宋体" w:cs="宋体"/>
                <w:kern w:val="0"/>
                <w:sz w:val="16"/>
                <w:szCs w:val="16"/>
              </w:rPr>
            </w:pPr>
            <w:r>
              <w:rPr>
                <w:rFonts w:hint="eastAsia" w:ascii="宋体" w:hAnsi="宋体" w:cs="宋体"/>
                <w:kern w:val="0"/>
                <w:sz w:val="16"/>
                <w:szCs w:val="16"/>
              </w:rPr>
              <w:t>及时</w:t>
            </w:r>
          </w:p>
        </w:tc>
        <w:tc>
          <w:tcPr>
            <w:tcW w:w="1701" w:type="dxa"/>
            <w:gridSpan w:val="2"/>
            <w:tcBorders>
              <w:top w:val="nil"/>
              <w:left w:val="nil"/>
              <w:bottom w:val="single" w:color="000000" w:sz="4" w:space="0"/>
              <w:right w:val="single" w:color="000000" w:sz="4" w:space="0"/>
            </w:tcBorders>
            <w:shd w:val="clear" w:color="000000" w:fill="FFFFFF"/>
            <w:vAlign w:val="center"/>
          </w:tcPr>
          <w:p w14:paraId="3179FC8D">
            <w:pPr>
              <w:widowControl/>
              <w:jc w:val="center"/>
              <w:rPr>
                <w:rFonts w:ascii="Calibri" w:hAnsi="Calibri" w:cs="宋体"/>
                <w:color w:val="000000"/>
                <w:kern w:val="0"/>
                <w:sz w:val="16"/>
                <w:szCs w:val="16"/>
              </w:rPr>
            </w:pPr>
            <w:r>
              <w:rPr>
                <w:rFonts w:ascii="Calibri" w:hAnsi="Calibri" w:cs="宋体"/>
                <w:color w:val="000000"/>
                <w:kern w:val="0"/>
                <w:sz w:val="16"/>
                <w:szCs w:val="16"/>
              </w:rPr>
              <w:t>10</w:t>
            </w:r>
          </w:p>
        </w:tc>
      </w:tr>
      <w:tr w14:paraId="43B5B446">
        <w:tblPrEx>
          <w:tblCellMar>
            <w:top w:w="0" w:type="dxa"/>
            <w:left w:w="108" w:type="dxa"/>
            <w:bottom w:w="0" w:type="dxa"/>
            <w:right w:w="108" w:type="dxa"/>
          </w:tblCellMar>
        </w:tblPrEx>
        <w:trPr>
          <w:trHeight w:val="270" w:hRule="atLeast"/>
        </w:trPr>
        <w:tc>
          <w:tcPr>
            <w:tcW w:w="1220" w:type="dxa"/>
            <w:vMerge w:val="continue"/>
            <w:tcBorders>
              <w:top w:val="nil"/>
              <w:left w:val="single" w:color="auto" w:sz="4" w:space="0"/>
              <w:bottom w:val="single" w:color="000000" w:sz="4" w:space="0"/>
              <w:right w:val="nil"/>
            </w:tcBorders>
            <w:vAlign w:val="center"/>
          </w:tcPr>
          <w:p w14:paraId="5B5EB5A1">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0C1F91B">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50B56C25">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1F7C244A">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080" w:type="dxa"/>
            <w:tcBorders>
              <w:top w:val="nil"/>
              <w:left w:val="nil"/>
              <w:bottom w:val="single" w:color="000000" w:sz="4" w:space="0"/>
              <w:right w:val="single" w:color="000000" w:sz="4" w:space="0"/>
            </w:tcBorders>
            <w:shd w:val="clear" w:color="000000" w:fill="FFFFFF"/>
            <w:vAlign w:val="center"/>
          </w:tcPr>
          <w:p w14:paraId="2B73758B">
            <w:pPr>
              <w:widowControl/>
              <w:jc w:val="center"/>
              <w:rPr>
                <w:rFonts w:ascii="Calibri" w:hAnsi="Calibri" w:cs="宋体"/>
                <w:kern w:val="0"/>
                <w:sz w:val="16"/>
                <w:szCs w:val="16"/>
              </w:rPr>
            </w:pPr>
            <w:r>
              <w:rPr>
                <w:rFonts w:ascii="Calibri" w:hAnsi="Calibri" w:cs="宋体"/>
                <w:kern w:val="0"/>
                <w:sz w:val="16"/>
                <w:szCs w:val="16"/>
              </w:rPr>
              <w:t>　</w:t>
            </w:r>
          </w:p>
        </w:tc>
        <w:tc>
          <w:tcPr>
            <w:tcW w:w="831" w:type="dxa"/>
            <w:tcBorders>
              <w:top w:val="nil"/>
              <w:left w:val="nil"/>
              <w:bottom w:val="single" w:color="000000" w:sz="4" w:space="0"/>
              <w:right w:val="single" w:color="000000" w:sz="4" w:space="0"/>
            </w:tcBorders>
            <w:shd w:val="clear" w:color="000000" w:fill="FFFFFF"/>
            <w:vAlign w:val="center"/>
          </w:tcPr>
          <w:p w14:paraId="787C6837">
            <w:pPr>
              <w:widowControl/>
              <w:jc w:val="center"/>
              <w:rPr>
                <w:rFonts w:ascii="Calibri" w:hAnsi="Calibri" w:cs="宋体"/>
                <w:kern w:val="0"/>
                <w:sz w:val="16"/>
                <w:szCs w:val="16"/>
              </w:rPr>
            </w:pPr>
            <w:r>
              <w:rPr>
                <w:rFonts w:ascii="Calibri" w:hAnsi="Calibri" w:cs="宋体"/>
                <w:kern w:val="0"/>
                <w:sz w:val="16"/>
                <w:szCs w:val="16"/>
              </w:rPr>
              <w:t>　</w:t>
            </w:r>
          </w:p>
        </w:tc>
        <w:tc>
          <w:tcPr>
            <w:tcW w:w="1701" w:type="dxa"/>
            <w:gridSpan w:val="2"/>
            <w:tcBorders>
              <w:top w:val="nil"/>
              <w:left w:val="nil"/>
              <w:bottom w:val="single" w:color="000000" w:sz="4" w:space="0"/>
              <w:right w:val="single" w:color="000000" w:sz="4" w:space="0"/>
            </w:tcBorders>
            <w:shd w:val="clear" w:color="000000" w:fill="FFFFFF"/>
            <w:vAlign w:val="center"/>
          </w:tcPr>
          <w:p w14:paraId="5971B1FB">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49E37F90">
        <w:tblPrEx>
          <w:tblCellMar>
            <w:top w:w="0" w:type="dxa"/>
            <w:left w:w="108" w:type="dxa"/>
            <w:bottom w:w="0" w:type="dxa"/>
            <w:right w:w="108" w:type="dxa"/>
          </w:tblCellMar>
        </w:tblPrEx>
        <w:trPr>
          <w:trHeight w:val="270" w:hRule="atLeast"/>
        </w:trPr>
        <w:tc>
          <w:tcPr>
            <w:tcW w:w="1220" w:type="dxa"/>
            <w:vMerge w:val="continue"/>
            <w:tcBorders>
              <w:top w:val="nil"/>
              <w:left w:val="single" w:color="auto" w:sz="4" w:space="0"/>
              <w:bottom w:val="single" w:color="000000" w:sz="4" w:space="0"/>
              <w:right w:val="nil"/>
            </w:tcBorders>
            <w:vAlign w:val="center"/>
          </w:tcPr>
          <w:p w14:paraId="2C366550">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71C64AF">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52C5D558">
            <w:pPr>
              <w:widowControl/>
              <w:jc w:val="center"/>
              <w:rPr>
                <w:rFonts w:ascii="宋体" w:hAnsi="宋体" w:cs="宋体"/>
                <w:color w:val="000000"/>
                <w:kern w:val="0"/>
                <w:sz w:val="16"/>
                <w:szCs w:val="16"/>
              </w:rPr>
            </w:pPr>
            <w:r>
              <w:rPr>
                <w:rFonts w:hint="eastAsia" w:ascii="宋体" w:hAnsi="宋体" w:cs="宋体"/>
                <w:color w:val="000000"/>
                <w:kern w:val="0"/>
                <w:sz w:val="16"/>
                <w:szCs w:val="16"/>
              </w:rPr>
              <w:t>成本指标</w:t>
            </w: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25DB2118">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w:t>
            </w:r>
          </w:p>
        </w:tc>
        <w:tc>
          <w:tcPr>
            <w:tcW w:w="1080" w:type="dxa"/>
            <w:tcBorders>
              <w:top w:val="nil"/>
              <w:left w:val="nil"/>
              <w:bottom w:val="single" w:color="000000" w:sz="4" w:space="0"/>
              <w:right w:val="single" w:color="000000" w:sz="4" w:space="0"/>
            </w:tcBorders>
            <w:shd w:val="clear" w:color="000000" w:fill="FFFFFF"/>
            <w:vAlign w:val="center"/>
          </w:tcPr>
          <w:p w14:paraId="5BCF9B19">
            <w:pPr>
              <w:widowControl/>
              <w:jc w:val="center"/>
              <w:rPr>
                <w:rFonts w:ascii="宋体" w:hAnsi="宋体" w:cs="宋体"/>
                <w:kern w:val="0"/>
                <w:sz w:val="16"/>
                <w:szCs w:val="16"/>
              </w:rPr>
            </w:pPr>
            <w:r>
              <w:rPr>
                <w:rFonts w:hint="eastAsia" w:ascii="宋体" w:hAnsi="宋体" w:cs="宋体"/>
                <w:kern w:val="0"/>
                <w:sz w:val="16"/>
                <w:szCs w:val="16"/>
              </w:rPr>
              <w:t>　</w:t>
            </w:r>
          </w:p>
        </w:tc>
        <w:tc>
          <w:tcPr>
            <w:tcW w:w="831" w:type="dxa"/>
            <w:tcBorders>
              <w:top w:val="nil"/>
              <w:left w:val="nil"/>
              <w:bottom w:val="single" w:color="000000" w:sz="4" w:space="0"/>
              <w:right w:val="single" w:color="000000" w:sz="4" w:space="0"/>
            </w:tcBorders>
            <w:shd w:val="clear" w:color="000000" w:fill="FFFFFF"/>
            <w:vAlign w:val="center"/>
          </w:tcPr>
          <w:p w14:paraId="3285919E">
            <w:pPr>
              <w:widowControl/>
              <w:jc w:val="center"/>
              <w:rPr>
                <w:rFonts w:ascii="宋体" w:hAnsi="宋体" w:cs="宋体"/>
                <w:kern w:val="0"/>
                <w:sz w:val="16"/>
                <w:szCs w:val="16"/>
              </w:rPr>
            </w:pPr>
            <w:r>
              <w:rPr>
                <w:rFonts w:hint="eastAsia" w:ascii="宋体" w:hAnsi="宋体" w:cs="宋体"/>
                <w:kern w:val="0"/>
                <w:sz w:val="16"/>
                <w:szCs w:val="16"/>
              </w:rPr>
              <w:t>　</w:t>
            </w:r>
          </w:p>
        </w:tc>
        <w:tc>
          <w:tcPr>
            <w:tcW w:w="1701" w:type="dxa"/>
            <w:gridSpan w:val="2"/>
            <w:tcBorders>
              <w:top w:val="nil"/>
              <w:left w:val="nil"/>
              <w:bottom w:val="single" w:color="000000" w:sz="4" w:space="0"/>
              <w:right w:val="single" w:color="000000" w:sz="4" w:space="0"/>
            </w:tcBorders>
            <w:shd w:val="clear" w:color="000000" w:fill="FFFFFF"/>
            <w:vAlign w:val="center"/>
          </w:tcPr>
          <w:p w14:paraId="1BA8EE5D">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33781B15">
        <w:tblPrEx>
          <w:tblCellMar>
            <w:top w:w="0" w:type="dxa"/>
            <w:left w:w="108" w:type="dxa"/>
            <w:bottom w:w="0" w:type="dxa"/>
            <w:right w:w="108" w:type="dxa"/>
          </w:tblCellMar>
        </w:tblPrEx>
        <w:trPr>
          <w:trHeight w:val="270" w:hRule="atLeast"/>
        </w:trPr>
        <w:tc>
          <w:tcPr>
            <w:tcW w:w="1220" w:type="dxa"/>
            <w:vMerge w:val="continue"/>
            <w:tcBorders>
              <w:top w:val="nil"/>
              <w:left w:val="single" w:color="auto" w:sz="4" w:space="0"/>
              <w:bottom w:val="single" w:color="000000" w:sz="4" w:space="0"/>
              <w:right w:val="nil"/>
            </w:tcBorders>
            <w:vAlign w:val="center"/>
          </w:tcPr>
          <w:p w14:paraId="67CE7295">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775C77A8">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08C38ED9">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4B873D76">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080" w:type="dxa"/>
            <w:tcBorders>
              <w:top w:val="nil"/>
              <w:left w:val="nil"/>
              <w:bottom w:val="single" w:color="000000" w:sz="4" w:space="0"/>
              <w:right w:val="single" w:color="000000" w:sz="4" w:space="0"/>
            </w:tcBorders>
            <w:shd w:val="clear" w:color="000000" w:fill="FFFFFF"/>
            <w:vAlign w:val="center"/>
          </w:tcPr>
          <w:p w14:paraId="26BD2F11">
            <w:pPr>
              <w:widowControl/>
              <w:jc w:val="center"/>
              <w:rPr>
                <w:rFonts w:ascii="Calibri" w:hAnsi="Calibri" w:cs="宋体"/>
                <w:kern w:val="0"/>
                <w:sz w:val="16"/>
                <w:szCs w:val="16"/>
              </w:rPr>
            </w:pPr>
            <w:r>
              <w:rPr>
                <w:rFonts w:ascii="Calibri" w:hAnsi="Calibri" w:cs="宋体"/>
                <w:kern w:val="0"/>
                <w:sz w:val="16"/>
                <w:szCs w:val="16"/>
              </w:rPr>
              <w:t>　</w:t>
            </w:r>
          </w:p>
        </w:tc>
        <w:tc>
          <w:tcPr>
            <w:tcW w:w="831" w:type="dxa"/>
            <w:tcBorders>
              <w:top w:val="nil"/>
              <w:left w:val="nil"/>
              <w:bottom w:val="single" w:color="000000" w:sz="4" w:space="0"/>
              <w:right w:val="single" w:color="000000" w:sz="4" w:space="0"/>
            </w:tcBorders>
            <w:shd w:val="clear" w:color="000000" w:fill="FFFFFF"/>
            <w:vAlign w:val="center"/>
          </w:tcPr>
          <w:p w14:paraId="1969708A">
            <w:pPr>
              <w:widowControl/>
              <w:jc w:val="center"/>
              <w:rPr>
                <w:rFonts w:ascii="Calibri" w:hAnsi="Calibri" w:cs="宋体"/>
                <w:kern w:val="0"/>
                <w:sz w:val="16"/>
                <w:szCs w:val="16"/>
              </w:rPr>
            </w:pPr>
            <w:r>
              <w:rPr>
                <w:rFonts w:ascii="Calibri" w:hAnsi="Calibri" w:cs="宋体"/>
                <w:kern w:val="0"/>
                <w:sz w:val="16"/>
                <w:szCs w:val="16"/>
              </w:rPr>
              <w:t>　</w:t>
            </w:r>
          </w:p>
        </w:tc>
        <w:tc>
          <w:tcPr>
            <w:tcW w:w="1701" w:type="dxa"/>
            <w:gridSpan w:val="2"/>
            <w:tcBorders>
              <w:top w:val="nil"/>
              <w:left w:val="nil"/>
              <w:bottom w:val="single" w:color="000000" w:sz="4" w:space="0"/>
              <w:right w:val="single" w:color="000000" w:sz="4" w:space="0"/>
            </w:tcBorders>
            <w:shd w:val="clear" w:color="000000" w:fill="FFFFFF"/>
            <w:vAlign w:val="center"/>
          </w:tcPr>
          <w:p w14:paraId="63539C1F">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2A14EA7D">
        <w:tblPrEx>
          <w:tblCellMar>
            <w:top w:w="0" w:type="dxa"/>
            <w:left w:w="108" w:type="dxa"/>
            <w:bottom w:w="0" w:type="dxa"/>
            <w:right w:w="108" w:type="dxa"/>
          </w:tblCellMar>
        </w:tblPrEx>
        <w:trPr>
          <w:trHeight w:val="270" w:hRule="atLeast"/>
        </w:trPr>
        <w:tc>
          <w:tcPr>
            <w:tcW w:w="1220" w:type="dxa"/>
            <w:vMerge w:val="continue"/>
            <w:tcBorders>
              <w:top w:val="nil"/>
              <w:left w:val="single" w:color="auto" w:sz="4" w:space="0"/>
              <w:bottom w:val="single" w:color="000000" w:sz="4" w:space="0"/>
              <w:right w:val="nil"/>
            </w:tcBorders>
            <w:vAlign w:val="center"/>
          </w:tcPr>
          <w:p w14:paraId="3D6133E3">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4B9EE61C">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4E21DD18">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42444E02">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080" w:type="dxa"/>
            <w:tcBorders>
              <w:top w:val="nil"/>
              <w:left w:val="nil"/>
              <w:bottom w:val="single" w:color="000000" w:sz="4" w:space="0"/>
              <w:right w:val="single" w:color="000000" w:sz="4" w:space="0"/>
            </w:tcBorders>
            <w:shd w:val="clear" w:color="000000" w:fill="FFFFFF"/>
            <w:vAlign w:val="center"/>
          </w:tcPr>
          <w:p w14:paraId="48DA7F12">
            <w:pPr>
              <w:widowControl/>
              <w:jc w:val="center"/>
              <w:rPr>
                <w:rFonts w:ascii="Calibri" w:hAnsi="Calibri" w:cs="宋体"/>
                <w:kern w:val="0"/>
                <w:sz w:val="16"/>
                <w:szCs w:val="16"/>
              </w:rPr>
            </w:pPr>
            <w:r>
              <w:rPr>
                <w:rFonts w:ascii="Calibri" w:hAnsi="Calibri" w:cs="宋体"/>
                <w:kern w:val="0"/>
                <w:sz w:val="16"/>
                <w:szCs w:val="16"/>
              </w:rPr>
              <w:t>　</w:t>
            </w:r>
          </w:p>
        </w:tc>
        <w:tc>
          <w:tcPr>
            <w:tcW w:w="831" w:type="dxa"/>
            <w:tcBorders>
              <w:top w:val="nil"/>
              <w:left w:val="nil"/>
              <w:bottom w:val="single" w:color="000000" w:sz="4" w:space="0"/>
              <w:right w:val="single" w:color="000000" w:sz="4" w:space="0"/>
            </w:tcBorders>
            <w:shd w:val="clear" w:color="000000" w:fill="FFFFFF"/>
            <w:vAlign w:val="center"/>
          </w:tcPr>
          <w:p w14:paraId="27AB01DB">
            <w:pPr>
              <w:widowControl/>
              <w:jc w:val="center"/>
              <w:rPr>
                <w:rFonts w:ascii="Calibri" w:hAnsi="Calibri" w:cs="宋体"/>
                <w:kern w:val="0"/>
                <w:sz w:val="16"/>
                <w:szCs w:val="16"/>
              </w:rPr>
            </w:pPr>
            <w:r>
              <w:rPr>
                <w:rFonts w:ascii="Calibri" w:hAnsi="Calibri" w:cs="宋体"/>
                <w:kern w:val="0"/>
                <w:sz w:val="16"/>
                <w:szCs w:val="16"/>
              </w:rPr>
              <w:t>　</w:t>
            </w:r>
          </w:p>
        </w:tc>
        <w:tc>
          <w:tcPr>
            <w:tcW w:w="1701" w:type="dxa"/>
            <w:gridSpan w:val="2"/>
            <w:tcBorders>
              <w:top w:val="nil"/>
              <w:left w:val="nil"/>
              <w:bottom w:val="single" w:color="000000" w:sz="4" w:space="0"/>
              <w:right w:val="single" w:color="000000" w:sz="4" w:space="0"/>
            </w:tcBorders>
            <w:shd w:val="clear" w:color="000000" w:fill="FFFFFF"/>
            <w:vAlign w:val="center"/>
          </w:tcPr>
          <w:p w14:paraId="3125BC52">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3144F49D">
        <w:tblPrEx>
          <w:tblCellMar>
            <w:top w:w="0" w:type="dxa"/>
            <w:left w:w="108" w:type="dxa"/>
            <w:bottom w:w="0" w:type="dxa"/>
            <w:right w:w="108" w:type="dxa"/>
          </w:tblCellMar>
        </w:tblPrEx>
        <w:trPr>
          <w:trHeight w:val="270" w:hRule="atLeast"/>
        </w:trPr>
        <w:tc>
          <w:tcPr>
            <w:tcW w:w="1220" w:type="dxa"/>
            <w:vMerge w:val="continue"/>
            <w:tcBorders>
              <w:top w:val="nil"/>
              <w:left w:val="single" w:color="auto" w:sz="4" w:space="0"/>
              <w:bottom w:val="single" w:color="000000" w:sz="4" w:space="0"/>
              <w:right w:val="nil"/>
            </w:tcBorders>
            <w:vAlign w:val="center"/>
          </w:tcPr>
          <w:p w14:paraId="55E7408F">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11D284D7">
            <w:pPr>
              <w:widowControl/>
              <w:jc w:val="center"/>
              <w:rPr>
                <w:rFonts w:ascii="宋体" w:hAnsi="宋体" w:cs="宋体"/>
                <w:color w:val="000000"/>
                <w:kern w:val="0"/>
                <w:sz w:val="16"/>
                <w:szCs w:val="16"/>
              </w:rPr>
            </w:pPr>
            <w:r>
              <w:rPr>
                <w:rFonts w:hint="eastAsia" w:ascii="宋体" w:hAnsi="宋体" w:cs="宋体"/>
                <w:color w:val="000000"/>
                <w:kern w:val="0"/>
                <w:sz w:val="16"/>
                <w:szCs w:val="16"/>
              </w:rPr>
              <w:t>效益指标（30）</w:t>
            </w: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24D3D449">
            <w:pPr>
              <w:widowControl/>
              <w:jc w:val="center"/>
              <w:rPr>
                <w:rFonts w:ascii="宋体" w:hAnsi="宋体" w:cs="宋体"/>
                <w:color w:val="000000"/>
                <w:kern w:val="0"/>
                <w:sz w:val="16"/>
                <w:szCs w:val="16"/>
              </w:rPr>
            </w:pPr>
            <w:r>
              <w:rPr>
                <w:rFonts w:hint="eastAsia" w:ascii="宋体" w:hAnsi="宋体" w:cs="宋体"/>
                <w:color w:val="000000"/>
                <w:kern w:val="0"/>
                <w:sz w:val="16"/>
                <w:szCs w:val="16"/>
              </w:rPr>
              <w:t>经济效益指标</w:t>
            </w: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3B6F649F">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w:t>
            </w:r>
          </w:p>
        </w:tc>
        <w:tc>
          <w:tcPr>
            <w:tcW w:w="1080" w:type="dxa"/>
            <w:tcBorders>
              <w:top w:val="nil"/>
              <w:left w:val="nil"/>
              <w:bottom w:val="single" w:color="000000" w:sz="4" w:space="0"/>
              <w:right w:val="single" w:color="000000" w:sz="4" w:space="0"/>
            </w:tcBorders>
            <w:shd w:val="clear" w:color="000000" w:fill="FFFFFF"/>
            <w:vAlign w:val="center"/>
          </w:tcPr>
          <w:p w14:paraId="2FD2966E">
            <w:pPr>
              <w:widowControl/>
              <w:jc w:val="center"/>
              <w:rPr>
                <w:rFonts w:ascii="Calibri" w:hAnsi="Calibri" w:cs="宋体"/>
                <w:kern w:val="0"/>
                <w:sz w:val="16"/>
                <w:szCs w:val="16"/>
              </w:rPr>
            </w:pPr>
            <w:r>
              <w:rPr>
                <w:rFonts w:ascii="Calibri" w:hAnsi="Calibri" w:cs="宋体"/>
                <w:kern w:val="0"/>
                <w:sz w:val="16"/>
                <w:szCs w:val="16"/>
              </w:rPr>
              <w:t>　</w:t>
            </w:r>
          </w:p>
        </w:tc>
        <w:tc>
          <w:tcPr>
            <w:tcW w:w="831" w:type="dxa"/>
            <w:tcBorders>
              <w:top w:val="nil"/>
              <w:left w:val="nil"/>
              <w:bottom w:val="single" w:color="000000" w:sz="4" w:space="0"/>
              <w:right w:val="single" w:color="000000" w:sz="4" w:space="0"/>
            </w:tcBorders>
            <w:shd w:val="clear" w:color="000000" w:fill="FFFFFF"/>
            <w:vAlign w:val="center"/>
          </w:tcPr>
          <w:p w14:paraId="39D4134C">
            <w:pPr>
              <w:widowControl/>
              <w:jc w:val="center"/>
              <w:rPr>
                <w:rFonts w:ascii="Calibri" w:hAnsi="Calibri" w:cs="宋体"/>
                <w:kern w:val="0"/>
                <w:sz w:val="16"/>
                <w:szCs w:val="16"/>
              </w:rPr>
            </w:pPr>
            <w:r>
              <w:rPr>
                <w:rFonts w:ascii="Calibri" w:hAnsi="Calibri" w:cs="宋体"/>
                <w:kern w:val="0"/>
                <w:sz w:val="16"/>
                <w:szCs w:val="16"/>
              </w:rPr>
              <w:t>　</w:t>
            </w:r>
          </w:p>
        </w:tc>
        <w:tc>
          <w:tcPr>
            <w:tcW w:w="1701" w:type="dxa"/>
            <w:gridSpan w:val="2"/>
            <w:tcBorders>
              <w:top w:val="nil"/>
              <w:left w:val="nil"/>
              <w:bottom w:val="single" w:color="000000" w:sz="4" w:space="0"/>
              <w:right w:val="single" w:color="000000" w:sz="4" w:space="0"/>
            </w:tcBorders>
            <w:shd w:val="clear" w:color="000000" w:fill="FFFFFF"/>
            <w:vAlign w:val="center"/>
          </w:tcPr>
          <w:p w14:paraId="5C83A810">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38894E80">
        <w:tblPrEx>
          <w:tblCellMar>
            <w:top w:w="0" w:type="dxa"/>
            <w:left w:w="108" w:type="dxa"/>
            <w:bottom w:w="0" w:type="dxa"/>
            <w:right w:w="108" w:type="dxa"/>
          </w:tblCellMar>
        </w:tblPrEx>
        <w:trPr>
          <w:trHeight w:val="270" w:hRule="atLeast"/>
        </w:trPr>
        <w:tc>
          <w:tcPr>
            <w:tcW w:w="1220" w:type="dxa"/>
            <w:vMerge w:val="continue"/>
            <w:tcBorders>
              <w:top w:val="nil"/>
              <w:left w:val="single" w:color="auto" w:sz="4" w:space="0"/>
              <w:bottom w:val="single" w:color="000000" w:sz="4" w:space="0"/>
              <w:right w:val="nil"/>
            </w:tcBorders>
            <w:vAlign w:val="center"/>
          </w:tcPr>
          <w:p w14:paraId="5E04280D">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4F99C0EB">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310D1315">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3374FC41">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080" w:type="dxa"/>
            <w:tcBorders>
              <w:top w:val="nil"/>
              <w:left w:val="nil"/>
              <w:bottom w:val="single" w:color="000000" w:sz="4" w:space="0"/>
              <w:right w:val="single" w:color="000000" w:sz="4" w:space="0"/>
            </w:tcBorders>
            <w:shd w:val="clear" w:color="000000" w:fill="FFFFFF"/>
            <w:vAlign w:val="center"/>
          </w:tcPr>
          <w:p w14:paraId="744A151D">
            <w:pPr>
              <w:widowControl/>
              <w:jc w:val="center"/>
              <w:rPr>
                <w:rFonts w:ascii="Calibri" w:hAnsi="Calibri" w:cs="宋体"/>
                <w:kern w:val="0"/>
                <w:sz w:val="16"/>
                <w:szCs w:val="16"/>
              </w:rPr>
            </w:pPr>
            <w:r>
              <w:rPr>
                <w:rFonts w:ascii="Calibri" w:hAnsi="Calibri" w:cs="宋体"/>
                <w:kern w:val="0"/>
                <w:sz w:val="16"/>
                <w:szCs w:val="16"/>
              </w:rPr>
              <w:t>　</w:t>
            </w:r>
          </w:p>
        </w:tc>
        <w:tc>
          <w:tcPr>
            <w:tcW w:w="831" w:type="dxa"/>
            <w:tcBorders>
              <w:top w:val="nil"/>
              <w:left w:val="nil"/>
              <w:bottom w:val="single" w:color="000000" w:sz="4" w:space="0"/>
              <w:right w:val="single" w:color="000000" w:sz="4" w:space="0"/>
            </w:tcBorders>
            <w:shd w:val="clear" w:color="000000" w:fill="FFFFFF"/>
            <w:vAlign w:val="center"/>
          </w:tcPr>
          <w:p w14:paraId="46DA21E2">
            <w:pPr>
              <w:widowControl/>
              <w:jc w:val="center"/>
              <w:rPr>
                <w:rFonts w:ascii="Calibri" w:hAnsi="Calibri" w:cs="宋体"/>
                <w:kern w:val="0"/>
                <w:sz w:val="16"/>
                <w:szCs w:val="16"/>
              </w:rPr>
            </w:pPr>
            <w:r>
              <w:rPr>
                <w:rFonts w:ascii="Calibri" w:hAnsi="Calibri" w:cs="宋体"/>
                <w:kern w:val="0"/>
                <w:sz w:val="16"/>
                <w:szCs w:val="16"/>
              </w:rPr>
              <w:t>　</w:t>
            </w:r>
          </w:p>
        </w:tc>
        <w:tc>
          <w:tcPr>
            <w:tcW w:w="1701" w:type="dxa"/>
            <w:gridSpan w:val="2"/>
            <w:tcBorders>
              <w:top w:val="nil"/>
              <w:left w:val="nil"/>
              <w:bottom w:val="single" w:color="000000" w:sz="4" w:space="0"/>
              <w:right w:val="single" w:color="000000" w:sz="4" w:space="0"/>
            </w:tcBorders>
            <w:shd w:val="clear" w:color="000000" w:fill="FFFFFF"/>
            <w:vAlign w:val="center"/>
          </w:tcPr>
          <w:p w14:paraId="3B23E007">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6D4D956E">
        <w:tblPrEx>
          <w:tblCellMar>
            <w:top w:w="0" w:type="dxa"/>
            <w:left w:w="108" w:type="dxa"/>
            <w:bottom w:w="0" w:type="dxa"/>
            <w:right w:w="108" w:type="dxa"/>
          </w:tblCellMar>
        </w:tblPrEx>
        <w:trPr>
          <w:trHeight w:val="270" w:hRule="atLeast"/>
        </w:trPr>
        <w:tc>
          <w:tcPr>
            <w:tcW w:w="1220" w:type="dxa"/>
            <w:vMerge w:val="continue"/>
            <w:tcBorders>
              <w:top w:val="nil"/>
              <w:left w:val="single" w:color="auto" w:sz="4" w:space="0"/>
              <w:bottom w:val="single" w:color="000000" w:sz="4" w:space="0"/>
              <w:right w:val="nil"/>
            </w:tcBorders>
            <w:vAlign w:val="center"/>
          </w:tcPr>
          <w:p w14:paraId="4F2DABB0">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22E23975">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3D0E7EEE">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3173B9D7">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080" w:type="dxa"/>
            <w:tcBorders>
              <w:top w:val="nil"/>
              <w:left w:val="nil"/>
              <w:bottom w:val="single" w:color="000000" w:sz="4" w:space="0"/>
              <w:right w:val="single" w:color="000000" w:sz="4" w:space="0"/>
            </w:tcBorders>
            <w:shd w:val="clear" w:color="000000" w:fill="FFFFFF"/>
            <w:vAlign w:val="center"/>
          </w:tcPr>
          <w:p w14:paraId="748AD917">
            <w:pPr>
              <w:widowControl/>
              <w:jc w:val="center"/>
              <w:rPr>
                <w:rFonts w:ascii="Calibri" w:hAnsi="Calibri" w:cs="宋体"/>
                <w:kern w:val="0"/>
                <w:sz w:val="16"/>
                <w:szCs w:val="16"/>
              </w:rPr>
            </w:pPr>
            <w:r>
              <w:rPr>
                <w:rFonts w:ascii="Calibri" w:hAnsi="Calibri" w:cs="宋体"/>
                <w:kern w:val="0"/>
                <w:sz w:val="16"/>
                <w:szCs w:val="16"/>
              </w:rPr>
              <w:t>　</w:t>
            </w:r>
          </w:p>
        </w:tc>
        <w:tc>
          <w:tcPr>
            <w:tcW w:w="831" w:type="dxa"/>
            <w:tcBorders>
              <w:top w:val="nil"/>
              <w:left w:val="nil"/>
              <w:bottom w:val="single" w:color="000000" w:sz="4" w:space="0"/>
              <w:right w:val="single" w:color="000000" w:sz="4" w:space="0"/>
            </w:tcBorders>
            <w:shd w:val="clear" w:color="000000" w:fill="FFFFFF"/>
            <w:vAlign w:val="center"/>
          </w:tcPr>
          <w:p w14:paraId="60D38883">
            <w:pPr>
              <w:widowControl/>
              <w:jc w:val="center"/>
              <w:rPr>
                <w:rFonts w:ascii="Calibri" w:hAnsi="Calibri" w:cs="宋体"/>
                <w:kern w:val="0"/>
                <w:sz w:val="16"/>
                <w:szCs w:val="16"/>
              </w:rPr>
            </w:pPr>
            <w:r>
              <w:rPr>
                <w:rFonts w:ascii="Calibri" w:hAnsi="Calibri" w:cs="宋体"/>
                <w:kern w:val="0"/>
                <w:sz w:val="16"/>
                <w:szCs w:val="16"/>
              </w:rPr>
              <w:t>　</w:t>
            </w:r>
          </w:p>
        </w:tc>
        <w:tc>
          <w:tcPr>
            <w:tcW w:w="1701" w:type="dxa"/>
            <w:gridSpan w:val="2"/>
            <w:tcBorders>
              <w:top w:val="nil"/>
              <w:left w:val="nil"/>
              <w:bottom w:val="single" w:color="000000" w:sz="4" w:space="0"/>
              <w:right w:val="single" w:color="000000" w:sz="4" w:space="0"/>
            </w:tcBorders>
            <w:shd w:val="clear" w:color="000000" w:fill="FFFFFF"/>
            <w:vAlign w:val="center"/>
          </w:tcPr>
          <w:p w14:paraId="21657D60">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5960FFBB">
        <w:tblPrEx>
          <w:tblCellMar>
            <w:top w:w="0" w:type="dxa"/>
            <w:left w:w="108" w:type="dxa"/>
            <w:bottom w:w="0" w:type="dxa"/>
            <w:right w:w="108" w:type="dxa"/>
          </w:tblCellMar>
        </w:tblPrEx>
        <w:trPr>
          <w:trHeight w:val="270" w:hRule="atLeast"/>
        </w:trPr>
        <w:tc>
          <w:tcPr>
            <w:tcW w:w="1220" w:type="dxa"/>
            <w:vMerge w:val="continue"/>
            <w:tcBorders>
              <w:top w:val="nil"/>
              <w:left w:val="single" w:color="auto" w:sz="4" w:space="0"/>
              <w:bottom w:val="single" w:color="000000" w:sz="4" w:space="0"/>
              <w:right w:val="nil"/>
            </w:tcBorders>
            <w:vAlign w:val="center"/>
          </w:tcPr>
          <w:p w14:paraId="2685A03B">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46AAA473">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0EAF42A9">
            <w:pPr>
              <w:widowControl/>
              <w:jc w:val="center"/>
              <w:rPr>
                <w:rFonts w:ascii="宋体" w:hAnsi="宋体" w:cs="宋体"/>
                <w:color w:val="000000"/>
                <w:kern w:val="0"/>
                <w:sz w:val="16"/>
                <w:szCs w:val="16"/>
              </w:rPr>
            </w:pPr>
            <w:r>
              <w:rPr>
                <w:rFonts w:hint="eastAsia" w:ascii="宋体" w:hAnsi="宋体" w:cs="宋体"/>
                <w:color w:val="000000"/>
                <w:kern w:val="0"/>
                <w:sz w:val="16"/>
                <w:szCs w:val="16"/>
              </w:rPr>
              <w:t>社会效益指标</w:t>
            </w: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1C7EDE2D">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１提高工作效率，树立社会良好形象</w:t>
            </w:r>
          </w:p>
        </w:tc>
        <w:tc>
          <w:tcPr>
            <w:tcW w:w="1080" w:type="dxa"/>
            <w:tcBorders>
              <w:top w:val="nil"/>
              <w:left w:val="nil"/>
              <w:bottom w:val="single" w:color="000000" w:sz="4" w:space="0"/>
              <w:right w:val="single" w:color="000000" w:sz="4" w:space="0"/>
            </w:tcBorders>
            <w:shd w:val="clear" w:color="000000" w:fill="FFFFFF"/>
            <w:vAlign w:val="center"/>
          </w:tcPr>
          <w:p w14:paraId="3380DC42">
            <w:pPr>
              <w:widowControl/>
              <w:jc w:val="center"/>
              <w:rPr>
                <w:rFonts w:ascii="宋体" w:hAnsi="宋体" w:cs="宋体"/>
                <w:kern w:val="0"/>
                <w:sz w:val="16"/>
                <w:szCs w:val="16"/>
              </w:rPr>
            </w:pPr>
            <w:r>
              <w:rPr>
                <w:rFonts w:hint="eastAsia" w:ascii="宋体" w:hAnsi="宋体" w:cs="宋体"/>
                <w:kern w:val="0"/>
                <w:sz w:val="16"/>
                <w:szCs w:val="16"/>
              </w:rPr>
              <w:t>形象良好</w:t>
            </w:r>
          </w:p>
        </w:tc>
        <w:tc>
          <w:tcPr>
            <w:tcW w:w="831" w:type="dxa"/>
            <w:tcBorders>
              <w:top w:val="nil"/>
              <w:left w:val="nil"/>
              <w:bottom w:val="single" w:color="000000" w:sz="4" w:space="0"/>
              <w:right w:val="single" w:color="000000" w:sz="4" w:space="0"/>
            </w:tcBorders>
            <w:shd w:val="clear" w:color="000000" w:fill="FFFFFF"/>
            <w:vAlign w:val="center"/>
          </w:tcPr>
          <w:p w14:paraId="3C61C4E6">
            <w:pPr>
              <w:widowControl/>
              <w:jc w:val="center"/>
              <w:rPr>
                <w:rFonts w:ascii="宋体" w:hAnsi="宋体" w:cs="宋体"/>
                <w:kern w:val="0"/>
                <w:sz w:val="16"/>
                <w:szCs w:val="16"/>
              </w:rPr>
            </w:pPr>
            <w:r>
              <w:rPr>
                <w:rFonts w:hint="eastAsia" w:ascii="宋体" w:hAnsi="宋体" w:cs="宋体"/>
                <w:kern w:val="0"/>
                <w:sz w:val="16"/>
                <w:szCs w:val="16"/>
              </w:rPr>
              <w:t>良好</w:t>
            </w:r>
          </w:p>
        </w:tc>
        <w:tc>
          <w:tcPr>
            <w:tcW w:w="1701" w:type="dxa"/>
            <w:gridSpan w:val="2"/>
            <w:tcBorders>
              <w:top w:val="nil"/>
              <w:left w:val="nil"/>
              <w:bottom w:val="single" w:color="000000" w:sz="4" w:space="0"/>
              <w:right w:val="single" w:color="000000" w:sz="4" w:space="0"/>
            </w:tcBorders>
            <w:shd w:val="clear" w:color="000000" w:fill="FFFFFF"/>
            <w:vAlign w:val="center"/>
          </w:tcPr>
          <w:p w14:paraId="6352C964">
            <w:pPr>
              <w:widowControl/>
              <w:jc w:val="center"/>
              <w:rPr>
                <w:rFonts w:ascii="Calibri" w:hAnsi="Calibri" w:cs="宋体"/>
                <w:color w:val="000000"/>
                <w:kern w:val="0"/>
                <w:sz w:val="16"/>
                <w:szCs w:val="16"/>
              </w:rPr>
            </w:pPr>
            <w:r>
              <w:rPr>
                <w:rFonts w:ascii="Calibri" w:hAnsi="Calibri" w:cs="宋体"/>
                <w:color w:val="000000"/>
                <w:kern w:val="0"/>
                <w:sz w:val="16"/>
                <w:szCs w:val="16"/>
              </w:rPr>
              <w:t>15</w:t>
            </w:r>
          </w:p>
        </w:tc>
      </w:tr>
      <w:tr w14:paraId="522CABFF">
        <w:tblPrEx>
          <w:tblCellMar>
            <w:top w:w="0" w:type="dxa"/>
            <w:left w:w="108" w:type="dxa"/>
            <w:bottom w:w="0" w:type="dxa"/>
            <w:right w:w="108" w:type="dxa"/>
          </w:tblCellMar>
        </w:tblPrEx>
        <w:trPr>
          <w:trHeight w:val="270" w:hRule="atLeast"/>
        </w:trPr>
        <w:tc>
          <w:tcPr>
            <w:tcW w:w="1220" w:type="dxa"/>
            <w:vMerge w:val="continue"/>
            <w:tcBorders>
              <w:top w:val="nil"/>
              <w:left w:val="single" w:color="auto" w:sz="4" w:space="0"/>
              <w:bottom w:val="single" w:color="000000" w:sz="4" w:space="0"/>
              <w:right w:val="nil"/>
            </w:tcBorders>
            <w:vAlign w:val="center"/>
          </w:tcPr>
          <w:p w14:paraId="31925D51">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49A10732">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3EC4E8E">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52B5DEE2">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２审判流程合规率</w:t>
            </w:r>
          </w:p>
        </w:tc>
        <w:tc>
          <w:tcPr>
            <w:tcW w:w="1080" w:type="dxa"/>
            <w:tcBorders>
              <w:top w:val="nil"/>
              <w:left w:val="nil"/>
              <w:bottom w:val="single" w:color="000000" w:sz="4" w:space="0"/>
              <w:right w:val="single" w:color="000000" w:sz="4" w:space="0"/>
            </w:tcBorders>
            <w:shd w:val="clear" w:color="000000" w:fill="FFFFFF"/>
            <w:vAlign w:val="center"/>
          </w:tcPr>
          <w:p w14:paraId="53370FB5">
            <w:pPr>
              <w:widowControl/>
              <w:jc w:val="center"/>
              <w:rPr>
                <w:rFonts w:ascii="Calibri" w:hAnsi="Calibri" w:cs="宋体"/>
                <w:kern w:val="0"/>
                <w:sz w:val="16"/>
                <w:szCs w:val="16"/>
              </w:rPr>
            </w:pPr>
            <w:r>
              <w:rPr>
                <w:rFonts w:ascii="Calibri" w:hAnsi="Calibri" w:cs="宋体"/>
                <w:kern w:val="0"/>
                <w:sz w:val="16"/>
                <w:szCs w:val="16"/>
              </w:rPr>
              <w:t>　</w:t>
            </w:r>
          </w:p>
        </w:tc>
        <w:tc>
          <w:tcPr>
            <w:tcW w:w="831" w:type="dxa"/>
            <w:tcBorders>
              <w:top w:val="nil"/>
              <w:left w:val="nil"/>
              <w:bottom w:val="single" w:color="000000" w:sz="4" w:space="0"/>
              <w:right w:val="single" w:color="000000" w:sz="4" w:space="0"/>
            </w:tcBorders>
            <w:shd w:val="clear" w:color="000000" w:fill="FFFFFF"/>
            <w:vAlign w:val="center"/>
          </w:tcPr>
          <w:p w14:paraId="08A9976C">
            <w:pPr>
              <w:widowControl/>
              <w:jc w:val="center"/>
              <w:rPr>
                <w:rFonts w:ascii="Calibri" w:hAnsi="Calibri" w:cs="宋体"/>
                <w:kern w:val="0"/>
                <w:sz w:val="16"/>
                <w:szCs w:val="16"/>
              </w:rPr>
            </w:pPr>
            <w:r>
              <w:rPr>
                <w:rFonts w:ascii="Calibri" w:hAnsi="Calibri" w:cs="宋体"/>
                <w:kern w:val="0"/>
                <w:sz w:val="16"/>
                <w:szCs w:val="16"/>
              </w:rPr>
              <w:t>　</w:t>
            </w:r>
          </w:p>
        </w:tc>
        <w:tc>
          <w:tcPr>
            <w:tcW w:w="1701" w:type="dxa"/>
            <w:gridSpan w:val="2"/>
            <w:tcBorders>
              <w:top w:val="nil"/>
              <w:left w:val="nil"/>
              <w:bottom w:val="single" w:color="000000" w:sz="4" w:space="0"/>
              <w:right w:val="single" w:color="000000" w:sz="4" w:space="0"/>
            </w:tcBorders>
            <w:shd w:val="clear" w:color="000000" w:fill="FFFFFF"/>
            <w:vAlign w:val="center"/>
          </w:tcPr>
          <w:p w14:paraId="0E69A524">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2A1BBD9B">
        <w:tblPrEx>
          <w:tblCellMar>
            <w:top w:w="0" w:type="dxa"/>
            <w:left w:w="108" w:type="dxa"/>
            <w:bottom w:w="0" w:type="dxa"/>
            <w:right w:w="108" w:type="dxa"/>
          </w:tblCellMar>
        </w:tblPrEx>
        <w:trPr>
          <w:trHeight w:val="270" w:hRule="atLeast"/>
        </w:trPr>
        <w:tc>
          <w:tcPr>
            <w:tcW w:w="1220" w:type="dxa"/>
            <w:vMerge w:val="continue"/>
            <w:tcBorders>
              <w:top w:val="nil"/>
              <w:left w:val="single" w:color="auto" w:sz="4" w:space="0"/>
              <w:bottom w:val="single" w:color="000000" w:sz="4" w:space="0"/>
              <w:right w:val="nil"/>
            </w:tcBorders>
            <w:vAlign w:val="center"/>
          </w:tcPr>
          <w:p w14:paraId="3F075290">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5238E55">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3F3E9CF1">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44B75789">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080" w:type="dxa"/>
            <w:tcBorders>
              <w:top w:val="nil"/>
              <w:left w:val="nil"/>
              <w:bottom w:val="single" w:color="000000" w:sz="4" w:space="0"/>
              <w:right w:val="single" w:color="000000" w:sz="4" w:space="0"/>
            </w:tcBorders>
            <w:shd w:val="clear" w:color="000000" w:fill="FFFFFF"/>
            <w:vAlign w:val="center"/>
          </w:tcPr>
          <w:p w14:paraId="71A766E0">
            <w:pPr>
              <w:widowControl/>
              <w:jc w:val="center"/>
              <w:rPr>
                <w:rFonts w:ascii="Calibri" w:hAnsi="Calibri" w:cs="宋体"/>
                <w:kern w:val="0"/>
                <w:sz w:val="16"/>
                <w:szCs w:val="16"/>
              </w:rPr>
            </w:pPr>
            <w:r>
              <w:rPr>
                <w:rFonts w:ascii="Calibri" w:hAnsi="Calibri" w:cs="宋体"/>
                <w:kern w:val="0"/>
                <w:sz w:val="16"/>
                <w:szCs w:val="16"/>
              </w:rPr>
              <w:t>　</w:t>
            </w:r>
          </w:p>
        </w:tc>
        <w:tc>
          <w:tcPr>
            <w:tcW w:w="831" w:type="dxa"/>
            <w:tcBorders>
              <w:top w:val="nil"/>
              <w:left w:val="nil"/>
              <w:bottom w:val="single" w:color="000000" w:sz="4" w:space="0"/>
              <w:right w:val="single" w:color="000000" w:sz="4" w:space="0"/>
            </w:tcBorders>
            <w:shd w:val="clear" w:color="000000" w:fill="FFFFFF"/>
            <w:vAlign w:val="center"/>
          </w:tcPr>
          <w:p w14:paraId="2A0C448A">
            <w:pPr>
              <w:widowControl/>
              <w:jc w:val="center"/>
              <w:rPr>
                <w:rFonts w:ascii="Calibri" w:hAnsi="Calibri" w:cs="宋体"/>
                <w:kern w:val="0"/>
                <w:sz w:val="16"/>
                <w:szCs w:val="16"/>
              </w:rPr>
            </w:pPr>
            <w:r>
              <w:rPr>
                <w:rFonts w:ascii="Calibri" w:hAnsi="Calibri" w:cs="宋体"/>
                <w:kern w:val="0"/>
                <w:sz w:val="16"/>
                <w:szCs w:val="16"/>
              </w:rPr>
              <w:t>　</w:t>
            </w:r>
          </w:p>
        </w:tc>
        <w:tc>
          <w:tcPr>
            <w:tcW w:w="1701" w:type="dxa"/>
            <w:gridSpan w:val="2"/>
            <w:tcBorders>
              <w:top w:val="nil"/>
              <w:left w:val="nil"/>
              <w:bottom w:val="single" w:color="000000" w:sz="4" w:space="0"/>
              <w:right w:val="single" w:color="000000" w:sz="4" w:space="0"/>
            </w:tcBorders>
            <w:shd w:val="clear" w:color="000000" w:fill="FFFFFF"/>
            <w:vAlign w:val="center"/>
          </w:tcPr>
          <w:p w14:paraId="3E178B81">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6F8CCE0D">
        <w:tblPrEx>
          <w:tblCellMar>
            <w:top w:w="0" w:type="dxa"/>
            <w:left w:w="108" w:type="dxa"/>
            <w:bottom w:w="0" w:type="dxa"/>
            <w:right w:w="108" w:type="dxa"/>
          </w:tblCellMar>
        </w:tblPrEx>
        <w:trPr>
          <w:trHeight w:val="270" w:hRule="atLeast"/>
        </w:trPr>
        <w:tc>
          <w:tcPr>
            <w:tcW w:w="1220" w:type="dxa"/>
            <w:vMerge w:val="continue"/>
            <w:tcBorders>
              <w:top w:val="nil"/>
              <w:left w:val="single" w:color="auto" w:sz="4" w:space="0"/>
              <w:bottom w:val="single" w:color="000000" w:sz="4" w:space="0"/>
              <w:right w:val="nil"/>
            </w:tcBorders>
            <w:vAlign w:val="center"/>
          </w:tcPr>
          <w:p w14:paraId="2F89F47F">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3181E321">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478D8664">
            <w:pPr>
              <w:widowControl/>
              <w:jc w:val="center"/>
              <w:rPr>
                <w:rFonts w:ascii="宋体" w:hAnsi="宋体" w:cs="宋体"/>
                <w:color w:val="000000"/>
                <w:kern w:val="0"/>
                <w:sz w:val="16"/>
                <w:szCs w:val="16"/>
              </w:rPr>
            </w:pPr>
            <w:r>
              <w:rPr>
                <w:rFonts w:hint="eastAsia" w:ascii="宋体" w:hAnsi="宋体" w:cs="宋体"/>
                <w:color w:val="000000"/>
                <w:kern w:val="0"/>
                <w:sz w:val="16"/>
                <w:szCs w:val="16"/>
              </w:rPr>
              <w:t>生态效益指标</w:t>
            </w: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0D6C5419">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w:t>
            </w:r>
          </w:p>
        </w:tc>
        <w:tc>
          <w:tcPr>
            <w:tcW w:w="1080" w:type="dxa"/>
            <w:tcBorders>
              <w:top w:val="nil"/>
              <w:left w:val="nil"/>
              <w:bottom w:val="single" w:color="000000" w:sz="4" w:space="0"/>
              <w:right w:val="single" w:color="000000" w:sz="4" w:space="0"/>
            </w:tcBorders>
            <w:shd w:val="clear" w:color="000000" w:fill="FFFFFF"/>
            <w:vAlign w:val="center"/>
          </w:tcPr>
          <w:p w14:paraId="56696D64">
            <w:pPr>
              <w:widowControl/>
              <w:jc w:val="center"/>
              <w:rPr>
                <w:rFonts w:ascii="Calibri" w:hAnsi="Calibri" w:cs="宋体"/>
                <w:kern w:val="0"/>
                <w:sz w:val="16"/>
                <w:szCs w:val="16"/>
              </w:rPr>
            </w:pPr>
            <w:r>
              <w:rPr>
                <w:rFonts w:ascii="Calibri" w:hAnsi="Calibri" w:cs="宋体"/>
                <w:kern w:val="0"/>
                <w:sz w:val="16"/>
                <w:szCs w:val="16"/>
              </w:rPr>
              <w:t>　</w:t>
            </w:r>
          </w:p>
        </w:tc>
        <w:tc>
          <w:tcPr>
            <w:tcW w:w="831" w:type="dxa"/>
            <w:tcBorders>
              <w:top w:val="nil"/>
              <w:left w:val="nil"/>
              <w:bottom w:val="single" w:color="000000" w:sz="4" w:space="0"/>
              <w:right w:val="single" w:color="000000" w:sz="4" w:space="0"/>
            </w:tcBorders>
            <w:shd w:val="clear" w:color="000000" w:fill="FFFFFF"/>
            <w:vAlign w:val="center"/>
          </w:tcPr>
          <w:p w14:paraId="375E6E76">
            <w:pPr>
              <w:widowControl/>
              <w:jc w:val="center"/>
              <w:rPr>
                <w:rFonts w:ascii="Calibri" w:hAnsi="Calibri" w:cs="宋体"/>
                <w:kern w:val="0"/>
                <w:sz w:val="16"/>
                <w:szCs w:val="16"/>
              </w:rPr>
            </w:pPr>
            <w:r>
              <w:rPr>
                <w:rFonts w:ascii="Calibri" w:hAnsi="Calibri" w:cs="宋体"/>
                <w:kern w:val="0"/>
                <w:sz w:val="16"/>
                <w:szCs w:val="16"/>
              </w:rPr>
              <w:t>　</w:t>
            </w:r>
          </w:p>
        </w:tc>
        <w:tc>
          <w:tcPr>
            <w:tcW w:w="1701" w:type="dxa"/>
            <w:gridSpan w:val="2"/>
            <w:tcBorders>
              <w:top w:val="nil"/>
              <w:left w:val="nil"/>
              <w:bottom w:val="single" w:color="000000" w:sz="4" w:space="0"/>
              <w:right w:val="single" w:color="000000" w:sz="4" w:space="0"/>
            </w:tcBorders>
            <w:shd w:val="clear" w:color="000000" w:fill="FFFFFF"/>
            <w:vAlign w:val="center"/>
          </w:tcPr>
          <w:p w14:paraId="2B822CA8">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4A44576B">
        <w:tblPrEx>
          <w:tblCellMar>
            <w:top w:w="0" w:type="dxa"/>
            <w:left w:w="108" w:type="dxa"/>
            <w:bottom w:w="0" w:type="dxa"/>
            <w:right w:w="108" w:type="dxa"/>
          </w:tblCellMar>
        </w:tblPrEx>
        <w:trPr>
          <w:trHeight w:val="270" w:hRule="atLeast"/>
        </w:trPr>
        <w:tc>
          <w:tcPr>
            <w:tcW w:w="1220" w:type="dxa"/>
            <w:vMerge w:val="continue"/>
            <w:tcBorders>
              <w:top w:val="nil"/>
              <w:left w:val="single" w:color="auto" w:sz="4" w:space="0"/>
              <w:bottom w:val="single" w:color="000000" w:sz="4" w:space="0"/>
              <w:right w:val="nil"/>
            </w:tcBorders>
            <w:vAlign w:val="center"/>
          </w:tcPr>
          <w:p w14:paraId="47442157">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02653805">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0CA1FED0">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1719CE3A">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080" w:type="dxa"/>
            <w:tcBorders>
              <w:top w:val="nil"/>
              <w:left w:val="nil"/>
              <w:bottom w:val="single" w:color="000000" w:sz="4" w:space="0"/>
              <w:right w:val="single" w:color="000000" w:sz="4" w:space="0"/>
            </w:tcBorders>
            <w:shd w:val="clear" w:color="000000" w:fill="FFFFFF"/>
            <w:vAlign w:val="center"/>
          </w:tcPr>
          <w:p w14:paraId="353B6CD3">
            <w:pPr>
              <w:widowControl/>
              <w:jc w:val="center"/>
              <w:rPr>
                <w:rFonts w:ascii="Calibri" w:hAnsi="Calibri" w:cs="宋体"/>
                <w:kern w:val="0"/>
                <w:sz w:val="16"/>
                <w:szCs w:val="16"/>
              </w:rPr>
            </w:pPr>
            <w:r>
              <w:rPr>
                <w:rFonts w:ascii="Calibri" w:hAnsi="Calibri" w:cs="宋体"/>
                <w:kern w:val="0"/>
                <w:sz w:val="16"/>
                <w:szCs w:val="16"/>
              </w:rPr>
              <w:t>　</w:t>
            </w:r>
          </w:p>
        </w:tc>
        <w:tc>
          <w:tcPr>
            <w:tcW w:w="831" w:type="dxa"/>
            <w:tcBorders>
              <w:top w:val="nil"/>
              <w:left w:val="nil"/>
              <w:bottom w:val="single" w:color="000000" w:sz="4" w:space="0"/>
              <w:right w:val="single" w:color="000000" w:sz="4" w:space="0"/>
            </w:tcBorders>
            <w:shd w:val="clear" w:color="000000" w:fill="FFFFFF"/>
            <w:vAlign w:val="center"/>
          </w:tcPr>
          <w:p w14:paraId="570CEFE3">
            <w:pPr>
              <w:widowControl/>
              <w:jc w:val="center"/>
              <w:rPr>
                <w:rFonts w:ascii="Calibri" w:hAnsi="Calibri" w:cs="宋体"/>
                <w:kern w:val="0"/>
                <w:sz w:val="16"/>
                <w:szCs w:val="16"/>
              </w:rPr>
            </w:pPr>
            <w:r>
              <w:rPr>
                <w:rFonts w:ascii="Calibri" w:hAnsi="Calibri" w:cs="宋体"/>
                <w:kern w:val="0"/>
                <w:sz w:val="16"/>
                <w:szCs w:val="16"/>
              </w:rPr>
              <w:t>　</w:t>
            </w:r>
          </w:p>
        </w:tc>
        <w:tc>
          <w:tcPr>
            <w:tcW w:w="1701" w:type="dxa"/>
            <w:gridSpan w:val="2"/>
            <w:tcBorders>
              <w:top w:val="nil"/>
              <w:left w:val="nil"/>
              <w:bottom w:val="single" w:color="000000" w:sz="4" w:space="0"/>
              <w:right w:val="single" w:color="000000" w:sz="4" w:space="0"/>
            </w:tcBorders>
            <w:shd w:val="clear" w:color="000000" w:fill="FFFFFF"/>
            <w:vAlign w:val="center"/>
          </w:tcPr>
          <w:p w14:paraId="44D800AE">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30F547D4">
        <w:tblPrEx>
          <w:tblCellMar>
            <w:top w:w="0" w:type="dxa"/>
            <w:left w:w="108" w:type="dxa"/>
            <w:bottom w:w="0" w:type="dxa"/>
            <w:right w:w="108" w:type="dxa"/>
          </w:tblCellMar>
        </w:tblPrEx>
        <w:trPr>
          <w:trHeight w:val="270" w:hRule="atLeast"/>
        </w:trPr>
        <w:tc>
          <w:tcPr>
            <w:tcW w:w="1220" w:type="dxa"/>
            <w:vMerge w:val="continue"/>
            <w:tcBorders>
              <w:top w:val="nil"/>
              <w:left w:val="single" w:color="auto" w:sz="4" w:space="0"/>
              <w:bottom w:val="single" w:color="000000" w:sz="4" w:space="0"/>
              <w:right w:val="nil"/>
            </w:tcBorders>
            <w:vAlign w:val="center"/>
          </w:tcPr>
          <w:p w14:paraId="75DF306C">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4828277F">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56805518">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719F6760">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080" w:type="dxa"/>
            <w:tcBorders>
              <w:top w:val="nil"/>
              <w:left w:val="nil"/>
              <w:bottom w:val="single" w:color="000000" w:sz="4" w:space="0"/>
              <w:right w:val="single" w:color="000000" w:sz="4" w:space="0"/>
            </w:tcBorders>
            <w:shd w:val="clear" w:color="000000" w:fill="FFFFFF"/>
            <w:vAlign w:val="center"/>
          </w:tcPr>
          <w:p w14:paraId="79EEAD31">
            <w:pPr>
              <w:widowControl/>
              <w:jc w:val="center"/>
              <w:rPr>
                <w:rFonts w:ascii="Calibri" w:hAnsi="Calibri" w:cs="宋体"/>
                <w:kern w:val="0"/>
                <w:sz w:val="16"/>
                <w:szCs w:val="16"/>
              </w:rPr>
            </w:pPr>
            <w:r>
              <w:rPr>
                <w:rFonts w:ascii="Calibri" w:hAnsi="Calibri" w:cs="宋体"/>
                <w:kern w:val="0"/>
                <w:sz w:val="16"/>
                <w:szCs w:val="16"/>
              </w:rPr>
              <w:t>　</w:t>
            </w:r>
          </w:p>
        </w:tc>
        <w:tc>
          <w:tcPr>
            <w:tcW w:w="831" w:type="dxa"/>
            <w:tcBorders>
              <w:top w:val="nil"/>
              <w:left w:val="nil"/>
              <w:bottom w:val="single" w:color="000000" w:sz="4" w:space="0"/>
              <w:right w:val="single" w:color="000000" w:sz="4" w:space="0"/>
            </w:tcBorders>
            <w:shd w:val="clear" w:color="000000" w:fill="FFFFFF"/>
            <w:vAlign w:val="center"/>
          </w:tcPr>
          <w:p w14:paraId="5BF9D71C">
            <w:pPr>
              <w:widowControl/>
              <w:jc w:val="center"/>
              <w:rPr>
                <w:rFonts w:ascii="Calibri" w:hAnsi="Calibri" w:cs="宋体"/>
                <w:kern w:val="0"/>
                <w:sz w:val="16"/>
                <w:szCs w:val="16"/>
              </w:rPr>
            </w:pPr>
            <w:r>
              <w:rPr>
                <w:rFonts w:ascii="Calibri" w:hAnsi="Calibri" w:cs="宋体"/>
                <w:kern w:val="0"/>
                <w:sz w:val="16"/>
                <w:szCs w:val="16"/>
              </w:rPr>
              <w:t>　</w:t>
            </w:r>
          </w:p>
        </w:tc>
        <w:tc>
          <w:tcPr>
            <w:tcW w:w="1701" w:type="dxa"/>
            <w:gridSpan w:val="2"/>
            <w:tcBorders>
              <w:top w:val="nil"/>
              <w:left w:val="nil"/>
              <w:bottom w:val="single" w:color="000000" w:sz="4" w:space="0"/>
              <w:right w:val="single" w:color="000000" w:sz="4" w:space="0"/>
            </w:tcBorders>
            <w:shd w:val="clear" w:color="000000" w:fill="FFFFFF"/>
            <w:vAlign w:val="center"/>
          </w:tcPr>
          <w:p w14:paraId="2A7F7887">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20602EB9">
        <w:tblPrEx>
          <w:tblCellMar>
            <w:top w:w="0" w:type="dxa"/>
            <w:left w:w="108" w:type="dxa"/>
            <w:bottom w:w="0" w:type="dxa"/>
            <w:right w:w="108" w:type="dxa"/>
          </w:tblCellMar>
        </w:tblPrEx>
        <w:trPr>
          <w:trHeight w:val="270" w:hRule="atLeast"/>
        </w:trPr>
        <w:tc>
          <w:tcPr>
            <w:tcW w:w="1220" w:type="dxa"/>
            <w:vMerge w:val="continue"/>
            <w:tcBorders>
              <w:top w:val="nil"/>
              <w:left w:val="single" w:color="auto" w:sz="4" w:space="0"/>
              <w:bottom w:val="single" w:color="000000" w:sz="4" w:space="0"/>
              <w:right w:val="nil"/>
            </w:tcBorders>
            <w:vAlign w:val="center"/>
          </w:tcPr>
          <w:p w14:paraId="449FAEB3">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37119455">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53695BEE">
            <w:pPr>
              <w:widowControl/>
              <w:jc w:val="center"/>
              <w:rPr>
                <w:rFonts w:ascii="宋体" w:hAnsi="宋体" w:cs="宋体"/>
                <w:color w:val="000000"/>
                <w:kern w:val="0"/>
                <w:sz w:val="16"/>
                <w:szCs w:val="16"/>
              </w:rPr>
            </w:pPr>
            <w:r>
              <w:rPr>
                <w:rFonts w:hint="eastAsia" w:ascii="宋体" w:hAnsi="宋体" w:cs="宋体"/>
                <w:color w:val="000000"/>
                <w:kern w:val="0"/>
                <w:sz w:val="16"/>
                <w:szCs w:val="16"/>
              </w:rPr>
              <w:t>可持续影响指标</w:t>
            </w: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5C656222">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１是否处于良性循环</w:t>
            </w:r>
          </w:p>
        </w:tc>
        <w:tc>
          <w:tcPr>
            <w:tcW w:w="1080" w:type="dxa"/>
            <w:tcBorders>
              <w:top w:val="nil"/>
              <w:left w:val="nil"/>
              <w:bottom w:val="single" w:color="000000" w:sz="4" w:space="0"/>
              <w:right w:val="single" w:color="000000" w:sz="4" w:space="0"/>
            </w:tcBorders>
            <w:shd w:val="clear" w:color="000000" w:fill="FFFFFF"/>
            <w:vAlign w:val="center"/>
          </w:tcPr>
          <w:p w14:paraId="49214C85">
            <w:pPr>
              <w:widowControl/>
              <w:jc w:val="center"/>
              <w:rPr>
                <w:rFonts w:ascii="宋体" w:hAnsi="宋体" w:cs="宋体"/>
                <w:kern w:val="0"/>
                <w:sz w:val="16"/>
                <w:szCs w:val="16"/>
              </w:rPr>
            </w:pPr>
            <w:r>
              <w:rPr>
                <w:rFonts w:hint="eastAsia" w:ascii="宋体" w:hAnsi="宋体" w:cs="宋体"/>
                <w:kern w:val="0"/>
                <w:sz w:val="16"/>
                <w:szCs w:val="16"/>
              </w:rPr>
              <w:t>处于良性循环</w:t>
            </w:r>
          </w:p>
        </w:tc>
        <w:tc>
          <w:tcPr>
            <w:tcW w:w="831" w:type="dxa"/>
            <w:tcBorders>
              <w:top w:val="nil"/>
              <w:left w:val="nil"/>
              <w:bottom w:val="single" w:color="000000" w:sz="4" w:space="0"/>
              <w:right w:val="single" w:color="000000" w:sz="4" w:space="0"/>
            </w:tcBorders>
            <w:shd w:val="clear" w:color="000000" w:fill="FFFFFF"/>
            <w:vAlign w:val="center"/>
          </w:tcPr>
          <w:p w14:paraId="0CDC17C7">
            <w:pPr>
              <w:widowControl/>
              <w:jc w:val="center"/>
              <w:rPr>
                <w:rFonts w:ascii="宋体" w:hAnsi="宋体" w:cs="宋体"/>
                <w:kern w:val="0"/>
                <w:sz w:val="16"/>
                <w:szCs w:val="16"/>
              </w:rPr>
            </w:pPr>
            <w:r>
              <w:rPr>
                <w:rFonts w:hint="eastAsia" w:ascii="宋体" w:hAnsi="宋体" w:cs="宋体"/>
                <w:kern w:val="0"/>
                <w:sz w:val="16"/>
                <w:szCs w:val="16"/>
              </w:rPr>
              <w:t>处于良性循环</w:t>
            </w:r>
          </w:p>
        </w:tc>
        <w:tc>
          <w:tcPr>
            <w:tcW w:w="1701" w:type="dxa"/>
            <w:gridSpan w:val="2"/>
            <w:tcBorders>
              <w:top w:val="nil"/>
              <w:left w:val="nil"/>
              <w:bottom w:val="single" w:color="000000" w:sz="4" w:space="0"/>
              <w:right w:val="single" w:color="000000" w:sz="4" w:space="0"/>
            </w:tcBorders>
            <w:shd w:val="clear" w:color="000000" w:fill="FFFFFF"/>
            <w:vAlign w:val="center"/>
          </w:tcPr>
          <w:p w14:paraId="6F1B3905">
            <w:pPr>
              <w:widowControl/>
              <w:jc w:val="center"/>
              <w:rPr>
                <w:rFonts w:ascii="Calibri" w:hAnsi="Calibri" w:cs="宋体"/>
                <w:color w:val="000000"/>
                <w:kern w:val="0"/>
                <w:sz w:val="16"/>
                <w:szCs w:val="16"/>
              </w:rPr>
            </w:pPr>
            <w:r>
              <w:rPr>
                <w:rFonts w:ascii="Calibri" w:hAnsi="Calibri" w:cs="宋体"/>
                <w:color w:val="000000"/>
                <w:kern w:val="0"/>
                <w:sz w:val="16"/>
                <w:szCs w:val="16"/>
              </w:rPr>
              <w:t>10</w:t>
            </w:r>
          </w:p>
        </w:tc>
      </w:tr>
      <w:tr w14:paraId="0A199940">
        <w:tblPrEx>
          <w:tblCellMar>
            <w:top w:w="0" w:type="dxa"/>
            <w:left w:w="108" w:type="dxa"/>
            <w:bottom w:w="0" w:type="dxa"/>
            <w:right w:w="108" w:type="dxa"/>
          </w:tblCellMar>
        </w:tblPrEx>
        <w:trPr>
          <w:trHeight w:val="270" w:hRule="atLeast"/>
        </w:trPr>
        <w:tc>
          <w:tcPr>
            <w:tcW w:w="1220" w:type="dxa"/>
            <w:vMerge w:val="continue"/>
            <w:tcBorders>
              <w:top w:val="nil"/>
              <w:left w:val="single" w:color="auto" w:sz="4" w:space="0"/>
              <w:bottom w:val="single" w:color="000000" w:sz="4" w:space="0"/>
              <w:right w:val="nil"/>
            </w:tcBorders>
            <w:vAlign w:val="center"/>
          </w:tcPr>
          <w:p w14:paraId="219CDE1C">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DA52256">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CC86797">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4896EDAA">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080" w:type="dxa"/>
            <w:tcBorders>
              <w:top w:val="nil"/>
              <w:left w:val="nil"/>
              <w:bottom w:val="single" w:color="000000" w:sz="4" w:space="0"/>
              <w:right w:val="single" w:color="000000" w:sz="4" w:space="0"/>
            </w:tcBorders>
            <w:shd w:val="clear" w:color="000000" w:fill="FFFFFF"/>
            <w:vAlign w:val="center"/>
          </w:tcPr>
          <w:p w14:paraId="216695D5">
            <w:pPr>
              <w:widowControl/>
              <w:jc w:val="center"/>
              <w:rPr>
                <w:rFonts w:ascii="Calibri" w:hAnsi="Calibri" w:cs="宋体"/>
                <w:kern w:val="0"/>
                <w:sz w:val="16"/>
                <w:szCs w:val="16"/>
              </w:rPr>
            </w:pPr>
            <w:r>
              <w:rPr>
                <w:rFonts w:ascii="Calibri" w:hAnsi="Calibri" w:cs="宋体"/>
                <w:kern w:val="0"/>
                <w:sz w:val="16"/>
                <w:szCs w:val="16"/>
              </w:rPr>
              <w:t>　</w:t>
            </w:r>
          </w:p>
        </w:tc>
        <w:tc>
          <w:tcPr>
            <w:tcW w:w="831" w:type="dxa"/>
            <w:tcBorders>
              <w:top w:val="nil"/>
              <w:left w:val="nil"/>
              <w:bottom w:val="single" w:color="000000" w:sz="4" w:space="0"/>
              <w:right w:val="single" w:color="000000" w:sz="4" w:space="0"/>
            </w:tcBorders>
            <w:shd w:val="clear" w:color="000000" w:fill="FFFFFF"/>
            <w:vAlign w:val="center"/>
          </w:tcPr>
          <w:p w14:paraId="26433CB3">
            <w:pPr>
              <w:widowControl/>
              <w:jc w:val="center"/>
              <w:rPr>
                <w:rFonts w:ascii="Calibri" w:hAnsi="Calibri" w:cs="宋体"/>
                <w:kern w:val="0"/>
                <w:sz w:val="16"/>
                <w:szCs w:val="16"/>
              </w:rPr>
            </w:pPr>
            <w:r>
              <w:rPr>
                <w:rFonts w:ascii="Calibri" w:hAnsi="Calibri" w:cs="宋体"/>
                <w:kern w:val="0"/>
                <w:sz w:val="16"/>
                <w:szCs w:val="16"/>
              </w:rPr>
              <w:t>　</w:t>
            </w:r>
          </w:p>
        </w:tc>
        <w:tc>
          <w:tcPr>
            <w:tcW w:w="1701" w:type="dxa"/>
            <w:gridSpan w:val="2"/>
            <w:tcBorders>
              <w:top w:val="nil"/>
              <w:left w:val="nil"/>
              <w:bottom w:val="single" w:color="000000" w:sz="4" w:space="0"/>
              <w:right w:val="single" w:color="000000" w:sz="4" w:space="0"/>
            </w:tcBorders>
            <w:shd w:val="clear" w:color="000000" w:fill="FFFFFF"/>
            <w:vAlign w:val="center"/>
          </w:tcPr>
          <w:p w14:paraId="75C7D7C1">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7F2B5C62">
        <w:tblPrEx>
          <w:tblCellMar>
            <w:top w:w="0" w:type="dxa"/>
            <w:left w:w="108" w:type="dxa"/>
            <w:bottom w:w="0" w:type="dxa"/>
            <w:right w:w="108" w:type="dxa"/>
          </w:tblCellMar>
        </w:tblPrEx>
        <w:trPr>
          <w:trHeight w:val="270" w:hRule="atLeast"/>
        </w:trPr>
        <w:tc>
          <w:tcPr>
            <w:tcW w:w="1220" w:type="dxa"/>
            <w:vMerge w:val="continue"/>
            <w:tcBorders>
              <w:top w:val="nil"/>
              <w:left w:val="single" w:color="auto" w:sz="4" w:space="0"/>
              <w:bottom w:val="single" w:color="000000" w:sz="4" w:space="0"/>
              <w:right w:val="nil"/>
            </w:tcBorders>
            <w:vAlign w:val="center"/>
          </w:tcPr>
          <w:p w14:paraId="65258293">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2AE2223">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58CB2CF6">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654A00BD">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080" w:type="dxa"/>
            <w:tcBorders>
              <w:top w:val="nil"/>
              <w:left w:val="nil"/>
              <w:bottom w:val="single" w:color="000000" w:sz="4" w:space="0"/>
              <w:right w:val="single" w:color="000000" w:sz="4" w:space="0"/>
            </w:tcBorders>
            <w:shd w:val="clear" w:color="000000" w:fill="FFFFFF"/>
            <w:vAlign w:val="center"/>
          </w:tcPr>
          <w:p w14:paraId="423D7C30">
            <w:pPr>
              <w:widowControl/>
              <w:jc w:val="center"/>
              <w:rPr>
                <w:rFonts w:ascii="Calibri" w:hAnsi="Calibri" w:cs="宋体"/>
                <w:kern w:val="0"/>
                <w:sz w:val="16"/>
                <w:szCs w:val="16"/>
              </w:rPr>
            </w:pPr>
            <w:r>
              <w:rPr>
                <w:rFonts w:ascii="Calibri" w:hAnsi="Calibri" w:cs="宋体"/>
                <w:kern w:val="0"/>
                <w:sz w:val="16"/>
                <w:szCs w:val="16"/>
              </w:rPr>
              <w:t>　</w:t>
            </w:r>
          </w:p>
        </w:tc>
        <w:tc>
          <w:tcPr>
            <w:tcW w:w="831" w:type="dxa"/>
            <w:tcBorders>
              <w:top w:val="nil"/>
              <w:left w:val="nil"/>
              <w:bottom w:val="single" w:color="000000" w:sz="4" w:space="0"/>
              <w:right w:val="single" w:color="000000" w:sz="4" w:space="0"/>
            </w:tcBorders>
            <w:shd w:val="clear" w:color="000000" w:fill="FFFFFF"/>
            <w:vAlign w:val="center"/>
          </w:tcPr>
          <w:p w14:paraId="4370F5A1">
            <w:pPr>
              <w:widowControl/>
              <w:jc w:val="center"/>
              <w:rPr>
                <w:rFonts w:ascii="Calibri" w:hAnsi="Calibri" w:cs="宋体"/>
                <w:kern w:val="0"/>
                <w:sz w:val="16"/>
                <w:szCs w:val="16"/>
              </w:rPr>
            </w:pPr>
            <w:r>
              <w:rPr>
                <w:rFonts w:ascii="Calibri" w:hAnsi="Calibri" w:cs="宋体"/>
                <w:kern w:val="0"/>
                <w:sz w:val="16"/>
                <w:szCs w:val="16"/>
              </w:rPr>
              <w:t>　</w:t>
            </w:r>
          </w:p>
        </w:tc>
        <w:tc>
          <w:tcPr>
            <w:tcW w:w="1701" w:type="dxa"/>
            <w:gridSpan w:val="2"/>
            <w:tcBorders>
              <w:top w:val="nil"/>
              <w:left w:val="nil"/>
              <w:bottom w:val="single" w:color="000000" w:sz="4" w:space="0"/>
              <w:right w:val="single" w:color="000000" w:sz="4" w:space="0"/>
            </w:tcBorders>
            <w:shd w:val="clear" w:color="000000" w:fill="FFFFFF"/>
            <w:vAlign w:val="center"/>
          </w:tcPr>
          <w:p w14:paraId="15D7E555">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3D25CAE3">
        <w:tblPrEx>
          <w:tblCellMar>
            <w:top w:w="0" w:type="dxa"/>
            <w:left w:w="108" w:type="dxa"/>
            <w:bottom w:w="0" w:type="dxa"/>
            <w:right w:w="108" w:type="dxa"/>
          </w:tblCellMar>
        </w:tblPrEx>
        <w:trPr>
          <w:trHeight w:val="270" w:hRule="atLeast"/>
        </w:trPr>
        <w:tc>
          <w:tcPr>
            <w:tcW w:w="1220" w:type="dxa"/>
            <w:vMerge w:val="continue"/>
            <w:tcBorders>
              <w:top w:val="nil"/>
              <w:left w:val="single" w:color="auto" w:sz="4" w:space="0"/>
              <w:bottom w:val="single" w:color="000000" w:sz="4" w:space="0"/>
              <w:right w:val="nil"/>
            </w:tcBorders>
            <w:vAlign w:val="center"/>
          </w:tcPr>
          <w:p w14:paraId="43E7BB92">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7568FCAC">
            <w:pPr>
              <w:widowControl/>
              <w:jc w:val="center"/>
              <w:rPr>
                <w:rFonts w:ascii="宋体" w:hAnsi="宋体" w:cs="宋体"/>
                <w:color w:val="000000"/>
                <w:kern w:val="0"/>
                <w:sz w:val="16"/>
                <w:szCs w:val="16"/>
              </w:rPr>
            </w:pPr>
            <w:r>
              <w:rPr>
                <w:rFonts w:hint="eastAsia" w:ascii="宋体" w:hAnsi="宋体" w:cs="宋体"/>
                <w:color w:val="000000"/>
                <w:kern w:val="0"/>
                <w:sz w:val="16"/>
                <w:szCs w:val="16"/>
              </w:rPr>
              <w:t>满意度指标（10）</w:t>
            </w: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689B7217">
            <w:pPr>
              <w:widowControl/>
              <w:jc w:val="center"/>
              <w:rPr>
                <w:rFonts w:ascii="宋体" w:hAnsi="宋体" w:cs="宋体"/>
                <w:color w:val="000000"/>
                <w:kern w:val="0"/>
                <w:sz w:val="16"/>
                <w:szCs w:val="16"/>
              </w:rPr>
            </w:pPr>
            <w:r>
              <w:rPr>
                <w:rFonts w:hint="eastAsia" w:ascii="宋体" w:hAnsi="宋体" w:cs="宋体"/>
                <w:color w:val="000000"/>
                <w:kern w:val="0"/>
                <w:sz w:val="16"/>
                <w:szCs w:val="16"/>
              </w:rPr>
              <w:t>满意度指标</w:t>
            </w: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3D187C2E">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１满意度</w:t>
            </w:r>
          </w:p>
        </w:tc>
        <w:tc>
          <w:tcPr>
            <w:tcW w:w="1080" w:type="dxa"/>
            <w:tcBorders>
              <w:top w:val="nil"/>
              <w:left w:val="nil"/>
              <w:bottom w:val="single" w:color="000000" w:sz="4" w:space="0"/>
              <w:right w:val="single" w:color="000000" w:sz="4" w:space="0"/>
            </w:tcBorders>
            <w:shd w:val="clear" w:color="000000" w:fill="FFFFFF"/>
            <w:vAlign w:val="center"/>
          </w:tcPr>
          <w:p w14:paraId="0408BE34">
            <w:pPr>
              <w:widowControl/>
              <w:jc w:val="center"/>
              <w:rPr>
                <w:rFonts w:ascii="Calibri" w:hAnsi="Calibri" w:cs="宋体"/>
                <w:kern w:val="0"/>
                <w:sz w:val="16"/>
                <w:szCs w:val="16"/>
              </w:rPr>
            </w:pPr>
            <w:r>
              <w:rPr>
                <w:rFonts w:ascii="Calibri" w:hAnsi="Calibri" w:cs="宋体"/>
                <w:kern w:val="0"/>
                <w:sz w:val="16"/>
                <w:szCs w:val="16"/>
              </w:rPr>
              <w:t>100%</w:t>
            </w:r>
            <w:r>
              <w:rPr>
                <w:rFonts w:hint="eastAsia" w:ascii="宋体" w:hAnsi="宋体" w:cs="宋体"/>
                <w:kern w:val="0"/>
                <w:sz w:val="16"/>
                <w:szCs w:val="16"/>
              </w:rPr>
              <w:t>满意</w:t>
            </w:r>
          </w:p>
        </w:tc>
        <w:tc>
          <w:tcPr>
            <w:tcW w:w="831" w:type="dxa"/>
            <w:tcBorders>
              <w:top w:val="nil"/>
              <w:left w:val="nil"/>
              <w:bottom w:val="single" w:color="000000" w:sz="4" w:space="0"/>
              <w:right w:val="single" w:color="000000" w:sz="4" w:space="0"/>
            </w:tcBorders>
            <w:shd w:val="clear" w:color="000000" w:fill="FFFFFF"/>
            <w:vAlign w:val="center"/>
          </w:tcPr>
          <w:p w14:paraId="3291CCE6">
            <w:pPr>
              <w:widowControl/>
              <w:jc w:val="center"/>
              <w:rPr>
                <w:rFonts w:ascii="Calibri" w:hAnsi="Calibri" w:cs="宋体"/>
                <w:kern w:val="0"/>
                <w:sz w:val="16"/>
                <w:szCs w:val="16"/>
              </w:rPr>
            </w:pPr>
            <w:r>
              <w:rPr>
                <w:rFonts w:ascii="Calibri" w:hAnsi="Calibri" w:cs="宋体"/>
                <w:kern w:val="0"/>
                <w:sz w:val="16"/>
                <w:szCs w:val="16"/>
              </w:rPr>
              <w:t>100%</w:t>
            </w:r>
            <w:r>
              <w:rPr>
                <w:rFonts w:hint="eastAsia" w:ascii="宋体" w:hAnsi="宋体" w:cs="宋体"/>
                <w:kern w:val="0"/>
                <w:sz w:val="16"/>
                <w:szCs w:val="16"/>
              </w:rPr>
              <w:t>满意</w:t>
            </w:r>
          </w:p>
        </w:tc>
        <w:tc>
          <w:tcPr>
            <w:tcW w:w="1701" w:type="dxa"/>
            <w:gridSpan w:val="2"/>
            <w:tcBorders>
              <w:top w:val="nil"/>
              <w:left w:val="nil"/>
              <w:bottom w:val="single" w:color="000000" w:sz="4" w:space="0"/>
              <w:right w:val="single" w:color="000000" w:sz="4" w:space="0"/>
            </w:tcBorders>
            <w:shd w:val="clear" w:color="000000" w:fill="FFFFFF"/>
            <w:vAlign w:val="center"/>
          </w:tcPr>
          <w:p w14:paraId="1588224E">
            <w:pPr>
              <w:widowControl/>
              <w:jc w:val="center"/>
              <w:rPr>
                <w:rFonts w:ascii="Calibri" w:hAnsi="Calibri" w:cs="宋体"/>
                <w:color w:val="000000"/>
                <w:kern w:val="0"/>
                <w:sz w:val="16"/>
                <w:szCs w:val="16"/>
              </w:rPr>
            </w:pPr>
            <w:r>
              <w:rPr>
                <w:rFonts w:ascii="Calibri" w:hAnsi="Calibri" w:cs="宋体"/>
                <w:color w:val="000000"/>
                <w:kern w:val="0"/>
                <w:sz w:val="16"/>
                <w:szCs w:val="16"/>
              </w:rPr>
              <w:t>10</w:t>
            </w:r>
          </w:p>
        </w:tc>
      </w:tr>
      <w:tr w14:paraId="54B11550">
        <w:tblPrEx>
          <w:tblCellMar>
            <w:top w:w="0" w:type="dxa"/>
            <w:left w:w="108" w:type="dxa"/>
            <w:bottom w:w="0" w:type="dxa"/>
            <w:right w:w="108" w:type="dxa"/>
          </w:tblCellMar>
        </w:tblPrEx>
        <w:trPr>
          <w:trHeight w:val="270" w:hRule="atLeast"/>
        </w:trPr>
        <w:tc>
          <w:tcPr>
            <w:tcW w:w="1220" w:type="dxa"/>
            <w:vMerge w:val="continue"/>
            <w:tcBorders>
              <w:top w:val="nil"/>
              <w:left w:val="single" w:color="auto" w:sz="4" w:space="0"/>
              <w:bottom w:val="single" w:color="000000" w:sz="4" w:space="0"/>
              <w:right w:val="nil"/>
            </w:tcBorders>
            <w:vAlign w:val="center"/>
          </w:tcPr>
          <w:p w14:paraId="35ECBD6C">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0D5AEFF7">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A618F5B">
            <w:pPr>
              <w:widowControl/>
              <w:jc w:val="left"/>
              <w:rPr>
                <w:rFonts w:ascii="宋体" w:hAnsi="宋体" w:cs="宋体"/>
                <w:color w:val="000000"/>
                <w:kern w:val="0"/>
                <w:sz w:val="16"/>
                <w:szCs w:val="16"/>
              </w:rPr>
            </w:pPr>
          </w:p>
        </w:tc>
        <w:tc>
          <w:tcPr>
            <w:tcW w:w="2660" w:type="dxa"/>
            <w:gridSpan w:val="3"/>
            <w:tcBorders>
              <w:top w:val="single" w:color="000000" w:sz="4" w:space="0"/>
              <w:left w:val="nil"/>
              <w:bottom w:val="single" w:color="000000" w:sz="4" w:space="0"/>
              <w:right w:val="single" w:color="000000" w:sz="4" w:space="0"/>
            </w:tcBorders>
            <w:shd w:val="clear" w:color="000000" w:fill="FFFFFF"/>
            <w:vAlign w:val="center"/>
          </w:tcPr>
          <w:p w14:paraId="21927C2F">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080" w:type="dxa"/>
            <w:tcBorders>
              <w:top w:val="nil"/>
              <w:left w:val="nil"/>
              <w:bottom w:val="single" w:color="000000" w:sz="4" w:space="0"/>
              <w:right w:val="single" w:color="000000" w:sz="4" w:space="0"/>
            </w:tcBorders>
            <w:shd w:val="clear" w:color="000000" w:fill="FFFFFF"/>
            <w:vAlign w:val="center"/>
          </w:tcPr>
          <w:p w14:paraId="34F22CA0">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c>
          <w:tcPr>
            <w:tcW w:w="831" w:type="dxa"/>
            <w:tcBorders>
              <w:top w:val="nil"/>
              <w:left w:val="nil"/>
              <w:bottom w:val="single" w:color="000000" w:sz="4" w:space="0"/>
              <w:right w:val="single" w:color="000000" w:sz="4" w:space="0"/>
            </w:tcBorders>
            <w:shd w:val="clear" w:color="000000" w:fill="FFFFFF"/>
            <w:vAlign w:val="center"/>
          </w:tcPr>
          <w:p w14:paraId="50DC15E8">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c>
          <w:tcPr>
            <w:tcW w:w="1701" w:type="dxa"/>
            <w:gridSpan w:val="2"/>
            <w:tcBorders>
              <w:top w:val="nil"/>
              <w:left w:val="nil"/>
              <w:bottom w:val="single" w:color="000000" w:sz="4" w:space="0"/>
              <w:right w:val="single" w:color="000000" w:sz="4" w:space="0"/>
            </w:tcBorders>
            <w:shd w:val="clear" w:color="000000" w:fill="FFFFFF"/>
            <w:vAlign w:val="center"/>
          </w:tcPr>
          <w:p w14:paraId="484D0E0F">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2FAB1EC5">
        <w:tblPrEx>
          <w:tblCellMar>
            <w:top w:w="0" w:type="dxa"/>
            <w:left w:w="108" w:type="dxa"/>
            <w:bottom w:w="0" w:type="dxa"/>
            <w:right w:w="108" w:type="dxa"/>
          </w:tblCellMar>
        </w:tblPrEx>
        <w:trPr>
          <w:trHeight w:val="270" w:hRule="atLeast"/>
        </w:trPr>
        <w:tc>
          <w:tcPr>
            <w:tcW w:w="1220" w:type="dxa"/>
            <w:vMerge w:val="continue"/>
            <w:tcBorders>
              <w:top w:val="nil"/>
              <w:left w:val="single" w:color="auto" w:sz="4" w:space="0"/>
              <w:bottom w:val="single" w:color="000000" w:sz="4" w:space="0"/>
              <w:right w:val="nil"/>
            </w:tcBorders>
            <w:vAlign w:val="center"/>
          </w:tcPr>
          <w:p w14:paraId="0B4BBCFC">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7490E43A">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71ED9068">
            <w:pPr>
              <w:widowControl/>
              <w:jc w:val="left"/>
              <w:rPr>
                <w:rFonts w:ascii="宋体" w:hAnsi="宋体" w:cs="宋体"/>
                <w:color w:val="000000"/>
                <w:kern w:val="0"/>
                <w:sz w:val="16"/>
                <w:szCs w:val="16"/>
              </w:rPr>
            </w:pPr>
          </w:p>
        </w:tc>
        <w:tc>
          <w:tcPr>
            <w:tcW w:w="2660" w:type="dxa"/>
            <w:gridSpan w:val="3"/>
            <w:tcBorders>
              <w:top w:val="single" w:color="000000" w:sz="4" w:space="0"/>
              <w:left w:val="nil"/>
              <w:bottom w:val="nil"/>
              <w:right w:val="single" w:color="000000" w:sz="4" w:space="0"/>
            </w:tcBorders>
            <w:shd w:val="clear" w:color="000000" w:fill="FFFFFF"/>
            <w:vAlign w:val="center"/>
          </w:tcPr>
          <w:p w14:paraId="3FE12A85">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080" w:type="dxa"/>
            <w:tcBorders>
              <w:top w:val="nil"/>
              <w:left w:val="nil"/>
              <w:bottom w:val="nil"/>
              <w:right w:val="single" w:color="000000" w:sz="4" w:space="0"/>
            </w:tcBorders>
            <w:shd w:val="clear" w:color="000000" w:fill="FFFFFF"/>
            <w:vAlign w:val="center"/>
          </w:tcPr>
          <w:p w14:paraId="34D43A64">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c>
          <w:tcPr>
            <w:tcW w:w="831" w:type="dxa"/>
            <w:tcBorders>
              <w:top w:val="nil"/>
              <w:left w:val="nil"/>
              <w:bottom w:val="nil"/>
              <w:right w:val="single" w:color="000000" w:sz="4" w:space="0"/>
            </w:tcBorders>
            <w:shd w:val="clear" w:color="000000" w:fill="FFFFFF"/>
            <w:vAlign w:val="center"/>
          </w:tcPr>
          <w:p w14:paraId="160837AE">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c>
          <w:tcPr>
            <w:tcW w:w="1701" w:type="dxa"/>
            <w:gridSpan w:val="2"/>
            <w:tcBorders>
              <w:top w:val="nil"/>
              <w:left w:val="nil"/>
              <w:bottom w:val="nil"/>
              <w:right w:val="single" w:color="000000" w:sz="4" w:space="0"/>
            </w:tcBorders>
            <w:shd w:val="clear" w:color="000000" w:fill="FFFFFF"/>
            <w:vAlign w:val="center"/>
          </w:tcPr>
          <w:p w14:paraId="620C046E">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5AF68C62">
        <w:tblPrEx>
          <w:tblCellMar>
            <w:top w:w="0" w:type="dxa"/>
            <w:left w:w="108" w:type="dxa"/>
            <w:bottom w:w="0" w:type="dxa"/>
            <w:right w:w="108" w:type="dxa"/>
          </w:tblCellMar>
        </w:tblPrEx>
        <w:trPr>
          <w:trHeight w:val="495" w:hRule="atLeast"/>
        </w:trPr>
        <w:tc>
          <w:tcPr>
            <w:tcW w:w="1220" w:type="dxa"/>
            <w:vMerge w:val="continue"/>
            <w:tcBorders>
              <w:top w:val="nil"/>
              <w:left w:val="single" w:color="auto" w:sz="4" w:space="0"/>
              <w:bottom w:val="single" w:color="000000" w:sz="4" w:space="0"/>
              <w:right w:val="nil"/>
            </w:tcBorders>
            <w:vAlign w:val="center"/>
          </w:tcPr>
          <w:p w14:paraId="1045888C">
            <w:pPr>
              <w:widowControl/>
              <w:jc w:val="left"/>
              <w:rPr>
                <w:rFonts w:ascii="宋体" w:hAnsi="宋体" w:cs="宋体"/>
                <w:color w:val="000000"/>
                <w:kern w:val="0"/>
                <w:sz w:val="16"/>
                <w:szCs w:val="16"/>
              </w:rPr>
            </w:pPr>
          </w:p>
        </w:tc>
        <w:tc>
          <w:tcPr>
            <w:tcW w:w="1080" w:type="dxa"/>
            <w:tcBorders>
              <w:top w:val="single" w:color="auto" w:sz="4" w:space="0"/>
              <w:left w:val="single" w:color="auto" w:sz="4" w:space="0"/>
              <w:bottom w:val="single" w:color="auto" w:sz="4" w:space="0"/>
              <w:right w:val="single" w:color="auto" w:sz="4" w:space="0"/>
            </w:tcBorders>
            <w:shd w:val="clear" w:color="000000" w:fill="FFFFFF"/>
            <w:vAlign w:val="center"/>
          </w:tcPr>
          <w:p w14:paraId="675D5FDD">
            <w:pPr>
              <w:widowControl/>
              <w:jc w:val="center"/>
              <w:rPr>
                <w:rFonts w:ascii="宋体" w:hAnsi="宋体" w:cs="宋体"/>
                <w:color w:val="000000"/>
                <w:kern w:val="0"/>
                <w:sz w:val="16"/>
                <w:szCs w:val="16"/>
              </w:rPr>
            </w:pPr>
            <w:r>
              <w:rPr>
                <w:rFonts w:hint="eastAsia" w:ascii="宋体" w:hAnsi="宋体" w:cs="宋体"/>
                <w:color w:val="000000"/>
                <w:kern w:val="0"/>
                <w:sz w:val="16"/>
                <w:szCs w:val="16"/>
              </w:rPr>
              <w:t>预算执行率（10）</w:t>
            </w:r>
          </w:p>
        </w:tc>
        <w:tc>
          <w:tcPr>
            <w:tcW w:w="1080" w:type="dxa"/>
            <w:tcBorders>
              <w:top w:val="single" w:color="auto" w:sz="4" w:space="0"/>
              <w:left w:val="nil"/>
              <w:bottom w:val="single" w:color="auto" w:sz="4" w:space="0"/>
              <w:right w:val="single" w:color="auto" w:sz="4" w:space="0"/>
            </w:tcBorders>
            <w:shd w:val="clear" w:color="000000" w:fill="FFFFFF"/>
            <w:vAlign w:val="center"/>
          </w:tcPr>
          <w:p w14:paraId="5CCC4B62">
            <w:pPr>
              <w:widowControl/>
              <w:jc w:val="center"/>
              <w:rPr>
                <w:rFonts w:ascii="宋体" w:hAnsi="宋体" w:cs="宋体"/>
                <w:color w:val="000000"/>
                <w:kern w:val="0"/>
                <w:sz w:val="16"/>
                <w:szCs w:val="16"/>
              </w:rPr>
            </w:pPr>
            <w:r>
              <w:rPr>
                <w:rFonts w:hint="eastAsia" w:ascii="宋体" w:hAnsi="宋体" w:cs="宋体"/>
                <w:color w:val="000000"/>
                <w:kern w:val="0"/>
                <w:sz w:val="16"/>
                <w:szCs w:val="16"/>
              </w:rPr>
              <w:t>预算执行率</w:t>
            </w:r>
          </w:p>
        </w:tc>
        <w:tc>
          <w:tcPr>
            <w:tcW w:w="2660" w:type="dxa"/>
            <w:gridSpan w:val="3"/>
            <w:tcBorders>
              <w:top w:val="single" w:color="auto" w:sz="4" w:space="0"/>
              <w:left w:val="nil"/>
              <w:bottom w:val="single" w:color="auto" w:sz="4" w:space="0"/>
              <w:right w:val="single" w:color="000000" w:sz="4" w:space="0"/>
            </w:tcBorders>
            <w:shd w:val="clear" w:color="000000" w:fill="FFFFFF"/>
            <w:vAlign w:val="center"/>
          </w:tcPr>
          <w:p w14:paraId="21E6E15D">
            <w:pPr>
              <w:widowControl/>
              <w:jc w:val="center"/>
              <w:rPr>
                <w:rFonts w:ascii="宋体" w:hAnsi="宋体" w:cs="宋体"/>
                <w:color w:val="000000"/>
                <w:kern w:val="0"/>
                <w:sz w:val="16"/>
                <w:szCs w:val="16"/>
              </w:rPr>
            </w:pPr>
            <w:r>
              <w:rPr>
                <w:rFonts w:hint="eastAsia" w:ascii="宋体" w:hAnsi="宋体" w:cs="宋体"/>
                <w:color w:val="000000"/>
                <w:kern w:val="0"/>
                <w:sz w:val="16"/>
                <w:szCs w:val="16"/>
              </w:rPr>
              <w:t>预算执行进度</w:t>
            </w:r>
          </w:p>
        </w:tc>
        <w:tc>
          <w:tcPr>
            <w:tcW w:w="1080" w:type="dxa"/>
            <w:tcBorders>
              <w:top w:val="single" w:color="auto" w:sz="4" w:space="0"/>
              <w:left w:val="nil"/>
              <w:bottom w:val="single" w:color="auto" w:sz="4" w:space="0"/>
              <w:right w:val="single" w:color="auto" w:sz="4" w:space="0"/>
            </w:tcBorders>
            <w:shd w:val="clear" w:color="000000" w:fill="FFFFFF"/>
            <w:vAlign w:val="center"/>
          </w:tcPr>
          <w:p w14:paraId="7751AD03">
            <w:pPr>
              <w:widowControl/>
              <w:jc w:val="center"/>
              <w:rPr>
                <w:rFonts w:ascii="Calibri" w:hAnsi="Calibri" w:cs="宋体"/>
                <w:color w:val="000000"/>
                <w:kern w:val="0"/>
                <w:sz w:val="16"/>
                <w:szCs w:val="16"/>
              </w:rPr>
            </w:pPr>
            <w:r>
              <w:rPr>
                <w:rFonts w:ascii="Calibri" w:hAnsi="Calibri" w:cs="宋体"/>
                <w:color w:val="000000"/>
                <w:kern w:val="0"/>
                <w:sz w:val="16"/>
                <w:szCs w:val="16"/>
              </w:rPr>
              <w:t>100%</w:t>
            </w:r>
          </w:p>
        </w:tc>
        <w:tc>
          <w:tcPr>
            <w:tcW w:w="831" w:type="dxa"/>
            <w:tcBorders>
              <w:top w:val="single" w:color="auto" w:sz="4" w:space="0"/>
              <w:left w:val="nil"/>
              <w:bottom w:val="single" w:color="auto" w:sz="4" w:space="0"/>
              <w:right w:val="single" w:color="auto" w:sz="4" w:space="0"/>
            </w:tcBorders>
            <w:shd w:val="clear" w:color="000000" w:fill="FFFFFF"/>
            <w:vAlign w:val="center"/>
          </w:tcPr>
          <w:p w14:paraId="468AB3EA">
            <w:pPr>
              <w:widowControl/>
              <w:jc w:val="center"/>
              <w:rPr>
                <w:rFonts w:ascii="Calibri" w:hAnsi="Calibri" w:cs="宋体"/>
                <w:color w:val="000000"/>
                <w:kern w:val="0"/>
                <w:sz w:val="16"/>
                <w:szCs w:val="16"/>
              </w:rPr>
            </w:pPr>
            <w:r>
              <w:rPr>
                <w:rFonts w:ascii="Calibri" w:hAnsi="Calibri" w:cs="宋体"/>
                <w:color w:val="000000"/>
                <w:kern w:val="0"/>
                <w:sz w:val="16"/>
                <w:szCs w:val="16"/>
              </w:rPr>
              <w:t>81%</w:t>
            </w:r>
          </w:p>
        </w:tc>
        <w:tc>
          <w:tcPr>
            <w:tcW w:w="1701" w:type="dxa"/>
            <w:gridSpan w:val="2"/>
            <w:tcBorders>
              <w:top w:val="single" w:color="auto" w:sz="4" w:space="0"/>
              <w:left w:val="nil"/>
              <w:bottom w:val="single" w:color="auto" w:sz="4" w:space="0"/>
              <w:right w:val="single" w:color="auto" w:sz="4" w:space="0"/>
            </w:tcBorders>
            <w:shd w:val="clear" w:color="000000" w:fill="FFFFFF"/>
            <w:vAlign w:val="center"/>
          </w:tcPr>
          <w:p w14:paraId="0E0FA521">
            <w:pPr>
              <w:widowControl/>
              <w:jc w:val="center"/>
              <w:rPr>
                <w:rFonts w:ascii="Calibri" w:hAnsi="Calibri" w:cs="宋体"/>
                <w:color w:val="000000"/>
                <w:kern w:val="0"/>
                <w:sz w:val="16"/>
                <w:szCs w:val="16"/>
              </w:rPr>
            </w:pPr>
            <w:r>
              <w:rPr>
                <w:rFonts w:ascii="Calibri" w:hAnsi="Calibri" w:cs="宋体"/>
                <w:color w:val="000000"/>
                <w:kern w:val="0"/>
                <w:sz w:val="16"/>
                <w:szCs w:val="16"/>
              </w:rPr>
              <w:t>8</w:t>
            </w:r>
          </w:p>
        </w:tc>
      </w:tr>
      <w:tr w14:paraId="2F828E64">
        <w:tblPrEx>
          <w:tblCellMar>
            <w:top w:w="0" w:type="dxa"/>
            <w:left w:w="108" w:type="dxa"/>
            <w:bottom w:w="0" w:type="dxa"/>
            <w:right w:w="108" w:type="dxa"/>
          </w:tblCellMar>
        </w:tblPrEx>
        <w:trPr>
          <w:trHeight w:val="285" w:hRule="atLeast"/>
        </w:trPr>
        <w:tc>
          <w:tcPr>
            <w:tcW w:w="1220" w:type="dxa"/>
            <w:vMerge w:val="continue"/>
            <w:tcBorders>
              <w:top w:val="nil"/>
              <w:left w:val="single" w:color="auto" w:sz="4" w:space="0"/>
              <w:bottom w:val="single" w:color="000000" w:sz="4" w:space="0"/>
              <w:right w:val="nil"/>
            </w:tcBorders>
            <w:vAlign w:val="center"/>
          </w:tcPr>
          <w:p w14:paraId="27DFA3D4">
            <w:pPr>
              <w:widowControl/>
              <w:jc w:val="left"/>
              <w:rPr>
                <w:rFonts w:ascii="宋体" w:hAnsi="宋体" w:cs="宋体"/>
                <w:color w:val="000000"/>
                <w:kern w:val="0"/>
                <w:sz w:val="16"/>
                <w:szCs w:val="16"/>
              </w:rPr>
            </w:pPr>
          </w:p>
        </w:tc>
        <w:tc>
          <w:tcPr>
            <w:tcW w:w="6731" w:type="dxa"/>
            <w:gridSpan w:val="7"/>
            <w:tcBorders>
              <w:top w:val="single" w:color="auto" w:sz="4" w:space="0"/>
              <w:left w:val="single" w:color="auto" w:sz="4" w:space="0"/>
              <w:bottom w:val="single" w:color="auto" w:sz="4" w:space="0"/>
              <w:right w:val="single" w:color="auto" w:sz="4" w:space="0"/>
            </w:tcBorders>
            <w:shd w:val="clear" w:color="000000" w:fill="FFFFFF"/>
            <w:vAlign w:val="center"/>
          </w:tcPr>
          <w:p w14:paraId="38C96EA4">
            <w:pPr>
              <w:widowControl/>
              <w:jc w:val="center"/>
              <w:rPr>
                <w:rFonts w:ascii="宋体" w:hAnsi="宋体" w:cs="宋体"/>
                <w:color w:val="000000"/>
                <w:kern w:val="0"/>
                <w:sz w:val="16"/>
                <w:szCs w:val="16"/>
              </w:rPr>
            </w:pPr>
            <w:r>
              <w:rPr>
                <w:rFonts w:hint="eastAsia" w:ascii="宋体" w:hAnsi="宋体" w:cs="宋体"/>
                <w:color w:val="000000"/>
                <w:kern w:val="0"/>
                <w:sz w:val="16"/>
                <w:szCs w:val="16"/>
              </w:rPr>
              <w:t>总分</w:t>
            </w:r>
          </w:p>
        </w:tc>
        <w:tc>
          <w:tcPr>
            <w:tcW w:w="1701" w:type="dxa"/>
            <w:gridSpan w:val="2"/>
            <w:tcBorders>
              <w:top w:val="nil"/>
              <w:left w:val="nil"/>
              <w:bottom w:val="single" w:color="auto" w:sz="4" w:space="0"/>
              <w:right w:val="single" w:color="auto" w:sz="4" w:space="0"/>
            </w:tcBorders>
            <w:shd w:val="clear" w:color="000000" w:fill="FFFFFF"/>
            <w:vAlign w:val="center"/>
          </w:tcPr>
          <w:p w14:paraId="147B9F87">
            <w:pPr>
              <w:widowControl/>
              <w:jc w:val="center"/>
              <w:rPr>
                <w:rFonts w:ascii="Calibri" w:hAnsi="Calibri" w:cs="宋体"/>
                <w:color w:val="000000"/>
                <w:kern w:val="0"/>
                <w:szCs w:val="21"/>
              </w:rPr>
            </w:pPr>
            <w:r>
              <w:rPr>
                <w:rFonts w:ascii="Calibri" w:hAnsi="Calibri" w:cs="宋体"/>
                <w:color w:val="000000"/>
                <w:kern w:val="0"/>
                <w:szCs w:val="21"/>
              </w:rPr>
              <w:t>95</w:t>
            </w:r>
          </w:p>
        </w:tc>
      </w:tr>
      <w:tr w14:paraId="4367A620">
        <w:tblPrEx>
          <w:tblCellMar>
            <w:top w:w="0" w:type="dxa"/>
            <w:left w:w="108" w:type="dxa"/>
            <w:bottom w:w="0" w:type="dxa"/>
            <w:right w:w="108" w:type="dxa"/>
          </w:tblCellMar>
        </w:tblPrEx>
        <w:trPr>
          <w:trHeight w:val="270" w:hRule="atLeast"/>
        </w:trPr>
        <w:tc>
          <w:tcPr>
            <w:tcW w:w="1220" w:type="dxa"/>
            <w:tcBorders>
              <w:top w:val="nil"/>
              <w:left w:val="single" w:color="000000" w:sz="4" w:space="0"/>
              <w:bottom w:val="single" w:color="000000" w:sz="4" w:space="0"/>
              <w:right w:val="nil"/>
            </w:tcBorders>
            <w:shd w:val="clear" w:color="000000" w:fill="FFFFFF"/>
            <w:vAlign w:val="center"/>
          </w:tcPr>
          <w:p w14:paraId="10EE0D6A">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731" w:type="dxa"/>
            <w:gridSpan w:val="7"/>
            <w:tcBorders>
              <w:top w:val="single" w:color="auto" w:sz="4" w:space="0"/>
              <w:left w:val="single" w:color="auto" w:sz="4" w:space="0"/>
              <w:bottom w:val="single" w:color="auto" w:sz="4" w:space="0"/>
              <w:right w:val="single" w:color="auto" w:sz="4" w:space="0"/>
            </w:tcBorders>
            <w:shd w:val="clear" w:color="000000" w:fill="FFFFFF"/>
            <w:vAlign w:val="center"/>
          </w:tcPr>
          <w:p w14:paraId="37EB16BD">
            <w:pPr>
              <w:widowControl/>
              <w:jc w:val="center"/>
              <w:rPr>
                <w:rFonts w:ascii="宋体" w:hAnsi="宋体" w:cs="宋体"/>
                <w:color w:val="000000"/>
                <w:kern w:val="0"/>
                <w:sz w:val="16"/>
                <w:szCs w:val="16"/>
              </w:rPr>
            </w:pPr>
            <w:r>
              <w:rPr>
                <w:rFonts w:hint="eastAsia" w:ascii="宋体" w:hAnsi="宋体" w:cs="宋体"/>
                <w:color w:val="000000"/>
                <w:kern w:val="0"/>
                <w:sz w:val="16"/>
                <w:szCs w:val="16"/>
              </w:rPr>
              <w:t>评价等级</w:t>
            </w:r>
          </w:p>
        </w:tc>
        <w:tc>
          <w:tcPr>
            <w:tcW w:w="1701" w:type="dxa"/>
            <w:gridSpan w:val="2"/>
            <w:tcBorders>
              <w:top w:val="nil"/>
              <w:left w:val="nil"/>
              <w:bottom w:val="single" w:color="000000" w:sz="4" w:space="0"/>
              <w:right w:val="single" w:color="000000" w:sz="4" w:space="0"/>
            </w:tcBorders>
            <w:shd w:val="clear" w:color="000000" w:fill="FFFFFF"/>
            <w:vAlign w:val="center"/>
          </w:tcPr>
          <w:p w14:paraId="7E3A9E37">
            <w:pPr>
              <w:widowControl/>
              <w:jc w:val="center"/>
              <w:rPr>
                <w:rFonts w:ascii="宋体" w:hAnsi="宋体" w:cs="宋体"/>
                <w:color w:val="000000"/>
                <w:kern w:val="0"/>
                <w:szCs w:val="21"/>
              </w:rPr>
            </w:pPr>
            <w:r>
              <w:rPr>
                <w:rFonts w:hint="eastAsia" w:ascii="宋体" w:hAnsi="宋体" w:cs="宋体"/>
                <w:color w:val="000000"/>
                <w:kern w:val="0"/>
                <w:szCs w:val="21"/>
              </w:rPr>
              <w:t>优</w:t>
            </w:r>
          </w:p>
        </w:tc>
      </w:tr>
      <w:tr w14:paraId="5DA06ABE">
        <w:tblPrEx>
          <w:tblCellMar>
            <w:top w:w="0" w:type="dxa"/>
            <w:left w:w="108" w:type="dxa"/>
            <w:bottom w:w="0" w:type="dxa"/>
            <w:right w:w="108" w:type="dxa"/>
          </w:tblCellMar>
        </w:tblPrEx>
        <w:trPr>
          <w:trHeight w:val="735" w:hRule="atLeast"/>
        </w:trPr>
        <w:tc>
          <w:tcPr>
            <w:tcW w:w="1220" w:type="dxa"/>
            <w:tcBorders>
              <w:top w:val="nil"/>
              <w:left w:val="single" w:color="000000" w:sz="4" w:space="0"/>
              <w:bottom w:val="single" w:color="000000" w:sz="4" w:space="0"/>
              <w:right w:val="single" w:color="000000" w:sz="4" w:space="0"/>
            </w:tcBorders>
            <w:shd w:val="clear" w:color="000000" w:fill="FFFFFF"/>
            <w:vAlign w:val="center"/>
          </w:tcPr>
          <w:p w14:paraId="1F8822E0">
            <w:pPr>
              <w:widowControl/>
              <w:jc w:val="left"/>
              <w:rPr>
                <w:rFonts w:ascii="宋体" w:hAnsi="宋体" w:cs="宋体"/>
                <w:color w:val="000000"/>
                <w:kern w:val="0"/>
                <w:sz w:val="16"/>
                <w:szCs w:val="16"/>
              </w:rPr>
            </w:pPr>
            <w:r>
              <w:rPr>
                <w:rFonts w:hint="eastAsia" w:ascii="宋体" w:hAnsi="宋体" w:cs="宋体"/>
                <w:color w:val="000000"/>
                <w:kern w:val="0"/>
                <w:sz w:val="16"/>
                <w:szCs w:val="16"/>
              </w:rPr>
              <w:t>五、</w:t>
            </w:r>
            <w:r>
              <w:rPr>
                <w:rFonts w:ascii="Calibri" w:hAnsi="Calibri" w:cs="宋体"/>
                <w:color w:val="000000"/>
                <w:kern w:val="0"/>
                <w:sz w:val="16"/>
                <w:szCs w:val="16"/>
              </w:rPr>
              <w:t> </w:t>
            </w:r>
            <w:r>
              <w:rPr>
                <w:rFonts w:hint="eastAsia" w:ascii="宋体" w:hAnsi="宋体" w:cs="宋体"/>
                <w:color w:val="000000"/>
                <w:kern w:val="0"/>
                <w:sz w:val="16"/>
                <w:szCs w:val="16"/>
              </w:rPr>
              <w:t>存在问题、原因及下一步整改措施</w:t>
            </w:r>
          </w:p>
        </w:tc>
        <w:tc>
          <w:tcPr>
            <w:tcW w:w="8432" w:type="dxa"/>
            <w:gridSpan w:val="9"/>
            <w:tcBorders>
              <w:top w:val="single" w:color="auto" w:sz="4" w:space="0"/>
              <w:left w:val="nil"/>
              <w:bottom w:val="single" w:color="000000" w:sz="4" w:space="0"/>
              <w:right w:val="single" w:color="000000" w:sz="4" w:space="0"/>
            </w:tcBorders>
            <w:shd w:val="clear" w:color="000000" w:fill="FFFFFF"/>
            <w:vAlign w:val="center"/>
          </w:tcPr>
          <w:p w14:paraId="05F15453">
            <w:pPr>
              <w:widowControl/>
              <w:jc w:val="left"/>
              <w:rPr>
                <w:rFonts w:ascii="宋体" w:hAnsi="宋体" w:cs="宋体"/>
                <w:color w:val="000000"/>
                <w:kern w:val="0"/>
                <w:sz w:val="16"/>
                <w:szCs w:val="16"/>
              </w:rPr>
            </w:pPr>
            <w:r>
              <w:rPr>
                <w:rFonts w:hint="eastAsia" w:ascii="宋体" w:hAnsi="宋体" w:cs="宋体"/>
                <w:color w:val="000000"/>
                <w:kern w:val="0"/>
                <w:sz w:val="16"/>
                <w:szCs w:val="16"/>
              </w:rPr>
              <w:t>11至12月未发放。</w:t>
            </w:r>
          </w:p>
        </w:tc>
      </w:tr>
    </w:tbl>
    <w:p w14:paraId="2D44E8E3">
      <w:pPr>
        <w:adjustRightInd w:val="0"/>
        <w:snapToGrid w:val="0"/>
        <w:spacing w:line="580" w:lineRule="exact"/>
        <w:rPr>
          <w:rFonts w:ascii="仿宋_GB2312" w:hAnsi="宋体" w:eastAsia="仿宋_GB2312" w:cs="宋体"/>
          <w:color w:val="000000"/>
          <w:spacing w:val="-4"/>
          <w:kern w:val="0"/>
          <w:sz w:val="32"/>
          <w:szCs w:val="32"/>
        </w:rPr>
      </w:pPr>
    </w:p>
    <w:p w14:paraId="342ACF73">
      <w:pPr>
        <w:numPr>
          <w:ilvl w:val="0"/>
          <w:numId w:val="4"/>
        </w:numPr>
        <w:adjustRightInd w:val="0"/>
        <w:snapToGrid w:val="0"/>
        <w:spacing w:after="0"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公检法物业管理项目绩效自评综述：根据年初设定的绩效目标，公检法物业管理项目绩效自评得分为96分（绩效自评表附后）。全年预算数为97.07万元，执行数为96.37万元，完成预算的100%。项目绩效目标完成情况主要用于公检法大楼保洁，提升工作环境，促进审判质效、健全司法权力运行机制，高质高效完成审判工作，提升司法公信力。发现的主要问题及原因：拨付时间会有延迟。下一步改进措施：进一步加强项目组织管理。按照区政府决策部署和工作实际，制定详实的项目实施计划，定期督导项目实施，及时组织项目自评，确保达到预期绩效目标。</w:t>
      </w:r>
    </w:p>
    <w:p w14:paraId="5EBC97B6">
      <w:pPr>
        <w:adjustRightInd w:val="0"/>
        <w:snapToGrid w:val="0"/>
        <w:spacing w:line="580" w:lineRule="exact"/>
        <w:rPr>
          <w:rFonts w:ascii="仿宋_GB2312" w:hAnsi="仿宋_GB2312" w:eastAsia="仿宋_GB2312" w:cs="仿宋_GB2312"/>
          <w:sz w:val="32"/>
          <w:szCs w:val="32"/>
        </w:rPr>
      </w:pPr>
    </w:p>
    <w:tbl>
      <w:tblPr>
        <w:tblStyle w:val="13"/>
        <w:tblW w:w="9652" w:type="dxa"/>
        <w:tblInd w:w="95" w:type="dxa"/>
        <w:tblLayout w:type="fixed"/>
        <w:tblCellMar>
          <w:top w:w="0" w:type="dxa"/>
          <w:left w:w="108" w:type="dxa"/>
          <w:bottom w:w="0" w:type="dxa"/>
          <w:right w:w="108" w:type="dxa"/>
        </w:tblCellMar>
      </w:tblPr>
      <w:tblGrid>
        <w:gridCol w:w="1160"/>
        <w:gridCol w:w="1080"/>
        <w:gridCol w:w="1080"/>
        <w:gridCol w:w="1240"/>
        <w:gridCol w:w="1580"/>
        <w:gridCol w:w="1080"/>
        <w:gridCol w:w="1080"/>
        <w:gridCol w:w="1352"/>
      </w:tblGrid>
      <w:tr w14:paraId="799C482A">
        <w:tblPrEx>
          <w:tblCellMar>
            <w:top w:w="0" w:type="dxa"/>
            <w:left w:w="108" w:type="dxa"/>
            <w:bottom w:w="0" w:type="dxa"/>
            <w:right w:w="108" w:type="dxa"/>
          </w:tblCellMar>
        </w:tblPrEx>
        <w:trPr>
          <w:trHeight w:val="465" w:hRule="atLeast"/>
        </w:trPr>
        <w:tc>
          <w:tcPr>
            <w:tcW w:w="9652" w:type="dxa"/>
            <w:gridSpan w:val="8"/>
            <w:tcBorders>
              <w:top w:val="nil"/>
              <w:left w:val="nil"/>
              <w:bottom w:val="nil"/>
              <w:right w:val="nil"/>
            </w:tcBorders>
            <w:shd w:val="clear" w:color="000000" w:fill="FFFFFF"/>
            <w:noWrap/>
            <w:vAlign w:val="center"/>
          </w:tcPr>
          <w:p w14:paraId="313D3339">
            <w:pPr>
              <w:widowControl/>
              <w:jc w:val="center"/>
              <w:rPr>
                <w:rFonts w:ascii="方正小标宋_GBK" w:hAnsi="宋体" w:eastAsia="方正小标宋_GBK" w:cs="宋体"/>
                <w:color w:val="000000"/>
                <w:kern w:val="0"/>
                <w:sz w:val="40"/>
                <w:szCs w:val="40"/>
              </w:rPr>
            </w:pPr>
            <w:r>
              <w:rPr>
                <w:rFonts w:hint="eastAsia" w:ascii="方正小标宋_GBK" w:hAnsi="宋体" w:eastAsia="方正小标宋_GBK" w:cs="宋体"/>
                <w:color w:val="000000"/>
                <w:kern w:val="0"/>
                <w:sz w:val="40"/>
                <w:szCs w:val="40"/>
              </w:rPr>
              <w:t>部门预算项目绩效自评表</w:t>
            </w:r>
          </w:p>
        </w:tc>
      </w:tr>
      <w:tr w14:paraId="6E8874EF">
        <w:tblPrEx>
          <w:tblCellMar>
            <w:top w:w="0" w:type="dxa"/>
            <w:left w:w="108" w:type="dxa"/>
            <w:bottom w:w="0" w:type="dxa"/>
            <w:right w:w="108" w:type="dxa"/>
          </w:tblCellMar>
        </w:tblPrEx>
        <w:trPr>
          <w:trHeight w:val="345" w:hRule="atLeast"/>
        </w:trPr>
        <w:tc>
          <w:tcPr>
            <w:tcW w:w="9652" w:type="dxa"/>
            <w:gridSpan w:val="8"/>
            <w:tcBorders>
              <w:top w:val="nil"/>
              <w:left w:val="nil"/>
              <w:bottom w:val="nil"/>
              <w:right w:val="nil"/>
            </w:tcBorders>
            <w:shd w:val="clear" w:color="000000" w:fill="FFFFFF"/>
            <w:noWrap/>
            <w:vAlign w:val="bottom"/>
          </w:tcPr>
          <w:p w14:paraId="19115FC0">
            <w:pPr>
              <w:widowControl/>
              <w:jc w:val="center"/>
              <w:rPr>
                <w:rFonts w:ascii="宋体" w:hAnsi="宋体" w:cs="宋体"/>
                <w:color w:val="000000"/>
                <w:kern w:val="0"/>
                <w:sz w:val="20"/>
                <w:szCs w:val="20"/>
              </w:rPr>
            </w:pPr>
            <w:r>
              <w:rPr>
                <w:rFonts w:hint="eastAsia" w:ascii="宋体" w:hAnsi="宋体" w:cs="宋体"/>
                <w:color w:val="000000"/>
                <w:kern w:val="0"/>
                <w:sz w:val="20"/>
                <w:szCs w:val="20"/>
              </w:rPr>
              <w:t>（  2018    年度）</w:t>
            </w:r>
          </w:p>
        </w:tc>
      </w:tr>
      <w:tr w14:paraId="796DAD96">
        <w:tblPrEx>
          <w:tblCellMar>
            <w:top w:w="0" w:type="dxa"/>
            <w:left w:w="108" w:type="dxa"/>
            <w:bottom w:w="0" w:type="dxa"/>
            <w:right w:w="108" w:type="dxa"/>
          </w:tblCellMar>
        </w:tblPrEx>
        <w:trPr>
          <w:trHeight w:val="345" w:hRule="atLeast"/>
        </w:trPr>
        <w:tc>
          <w:tcPr>
            <w:tcW w:w="1160" w:type="dxa"/>
            <w:tcBorders>
              <w:top w:val="nil"/>
              <w:left w:val="nil"/>
              <w:bottom w:val="nil"/>
              <w:right w:val="nil"/>
            </w:tcBorders>
            <w:shd w:val="clear" w:color="000000" w:fill="FFFFFF"/>
            <w:noWrap/>
            <w:vAlign w:val="center"/>
          </w:tcPr>
          <w:p w14:paraId="5AFDFF95">
            <w:pPr>
              <w:widowControl/>
              <w:jc w:val="left"/>
              <w:rPr>
                <w:rFonts w:ascii="宋体" w:hAnsi="宋体" w:cs="宋体"/>
                <w:color w:val="000000"/>
                <w:kern w:val="0"/>
                <w:sz w:val="16"/>
                <w:szCs w:val="16"/>
              </w:rPr>
            </w:pPr>
            <w:r>
              <w:rPr>
                <w:rFonts w:hint="eastAsia" w:ascii="宋体" w:hAnsi="宋体" w:cs="宋体"/>
                <w:color w:val="000000"/>
                <w:kern w:val="0"/>
                <w:sz w:val="16"/>
                <w:szCs w:val="16"/>
              </w:rPr>
              <w:t>填报部门：</w:t>
            </w:r>
          </w:p>
        </w:tc>
        <w:tc>
          <w:tcPr>
            <w:tcW w:w="1080" w:type="dxa"/>
            <w:tcBorders>
              <w:top w:val="nil"/>
              <w:left w:val="nil"/>
              <w:bottom w:val="nil"/>
              <w:right w:val="nil"/>
            </w:tcBorders>
            <w:shd w:val="clear" w:color="000000" w:fill="FFFFFF"/>
            <w:noWrap/>
            <w:vAlign w:val="center"/>
          </w:tcPr>
          <w:p w14:paraId="4DDB07E9">
            <w:pPr>
              <w:widowControl/>
              <w:jc w:val="center"/>
              <w:rPr>
                <w:rFonts w:ascii="宋体" w:hAnsi="宋体" w:cs="宋体"/>
                <w:color w:val="000000"/>
                <w:kern w:val="0"/>
                <w:sz w:val="16"/>
                <w:szCs w:val="16"/>
              </w:rPr>
            </w:pPr>
            <w:r>
              <w:rPr>
                <w:rFonts w:hint="eastAsia" w:ascii="宋体" w:hAnsi="宋体" w:cs="宋体"/>
                <w:color w:val="000000"/>
                <w:kern w:val="0"/>
                <w:sz w:val="16"/>
                <w:szCs w:val="16"/>
              </w:rPr>
              <w:t>高新法院</w:t>
            </w:r>
          </w:p>
        </w:tc>
        <w:tc>
          <w:tcPr>
            <w:tcW w:w="1080" w:type="dxa"/>
            <w:tcBorders>
              <w:top w:val="nil"/>
              <w:left w:val="nil"/>
              <w:bottom w:val="nil"/>
              <w:right w:val="nil"/>
            </w:tcBorders>
            <w:shd w:val="clear" w:color="000000" w:fill="FFFFFF"/>
            <w:noWrap/>
            <w:vAlign w:val="center"/>
          </w:tcPr>
          <w:p w14:paraId="226CEF81">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1240" w:type="dxa"/>
            <w:tcBorders>
              <w:top w:val="nil"/>
              <w:left w:val="nil"/>
              <w:bottom w:val="nil"/>
              <w:right w:val="nil"/>
            </w:tcBorders>
            <w:shd w:val="clear" w:color="000000" w:fill="FFFFFF"/>
            <w:noWrap/>
            <w:vAlign w:val="center"/>
          </w:tcPr>
          <w:p w14:paraId="129052E4">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1580" w:type="dxa"/>
            <w:tcBorders>
              <w:top w:val="nil"/>
              <w:left w:val="nil"/>
              <w:bottom w:val="nil"/>
              <w:right w:val="nil"/>
            </w:tcBorders>
            <w:shd w:val="clear" w:color="000000" w:fill="FFFFFF"/>
            <w:noWrap/>
            <w:vAlign w:val="center"/>
          </w:tcPr>
          <w:p w14:paraId="78FAB0C7">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1080" w:type="dxa"/>
            <w:tcBorders>
              <w:top w:val="nil"/>
              <w:left w:val="nil"/>
              <w:bottom w:val="nil"/>
              <w:right w:val="nil"/>
            </w:tcBorders>
            <w:shd w:val="clear" w:color="000000" w:fill="FFFFFF"/>
            <w:noWrap/>
            <w:vAlign w:val="center"/>
          </w:tcPr>
          <w:p w14:paraId="74E6A53B">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1080" w:type="dxa"/>
            <w:tcBorders>
              <w:top w:val="nil"/>
              <w:left w:val="nil"/>
              <w:bottom w:val="nil"/>
              <w:right w:val="nil"/>
            </w:tcBorders>
            <w:shd w:val="clear" w:color="000000" w:fill="FFFFFF"/>
            <w:noWrap/>
            <w:vAlign w:val="center"/>
          </w:tcPr>
          <w:p w14:paraId="5E97C5DB">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1352" w:type="dxa"/>
            <w:tcBorders>
              <w:top w:val="nil"/>
              <w:left w:val="nil"/>
              <w:bottom w:val="nil"/>
              <w:right w:val="nil"/>
            </w:tcBorders>
            <w:shd w:val="clear" w:color="000000" w:fill="FFFFFF"/>
            <w:noWrap/>
            <w:vAlign w:val="center"/>
          </w:tcPr>
          <w:p w14:paraId="019935A2">
            <w:pPr>
              <w:widowControl/>
              <w:jc w:val="center"/>
              <w:rPr>
                <w:rFonts w:ascii="宋体" w:hAnsi="宋体" w:cs="宋体"/>
                <w:color w:val="000000"/>
                <w:kern w:val="0"/>
                <w:sz w:val="16"/>
                <w:szCs w:val="16"/>
              </w:rPr>
            </w:pPr>
            <w:r>
              <w:rPr>
                <w:rFonts w:hint="eastAsia" w:ascii="宋体" w:hAnsi="宋体" w:cs="宋体"/>
                <w:color w:val="000000"/>
                <w:kern w:val="0"/>
                <w:sz w:val="16"/>
                <w:szCs w:val="16"/>
              </w:rPr>
              <w:t>金额单位：万元</w:t>
            </w:r>
          </w:p>
        </w:tc>
      </w:tr>
      <w:tr w14:paraId="1882CEEC">
        <w:tblPrEx>
          <w:tblCellMar>
            <w:top w:w="0" w:type="dxa"/>
            <w:left w:w="108" w:type="dxa"/>
            <w:bottom w:w="0" w:type="dxa"/>
            <w:right w:w="108" w:type="dxa"/>
          </w:tblCellMar>
        </w:tblPrEx>
        <w:trPr>
          <w:trHeight w:val="495" w:hRule="atLeast"/>
        </w:trPr>
        <w:tc>
          <w:tcPr>
            <w:tcW w:w="1160" w:type="dxa"/>
            <w:tcBorders>
              <w:top w:val="single" w:color="000000" w:sz="4" w:space="0"/>
              <w:left w:val="single" w:color="000000" w:sz="4" w:space="0"/>
              <w:bottom w:val="nil"/>
              <w:right w:val="single" w:color="000000" w:sz="4" w:space="0"/>
            </w:tcBorders>
            <w:shd w:val="clear" w:color="000000" w:fill="FFFFFF"/>
            <w:vAlign w:val="center"/>
          </w:tcPr>
          <w:p w14:paraId="16EF5D4B">
            <w:pPr>
              <w:widowControl/>
              <w:jc w:val="left"/>
              <w:rPr>
                <w:rFonts w:ascii="宋体" w:hAnsi="宋体" w:cs="宋体"/>
                <w:color w:val="000000"/>
                <w:kern w:val="0"/>
                <w:sz w:val="16"/>
                <w:szCs w:val="16"/>
              </w:rPr>
            </w:pPr>
            <w:r>
              <w:rPr>
                <w:rFonts w:hint="eastAsia" w:ascii="宋体" w:hAnsi="宋体" w:cs="宋体"/>
                <w:color w:val="000000"/>
                <w:kern w:val="0"/>
                <w:sz w:val="16"/>
                <w:szCs w:val="16"/>
              </w:rPr>
              <w:t>一、</w:t>
            </w:r>
            <w:r>
              <w:rPr>
                <w:rFonts w:ascii="Calibri" w:hAnsi="Calibri" w:cs="宋体"/>
                <w:color w:val="000000"/>
                <w:kern w:val="0"/>
                <w:sz w:val="16"/>
                <w:szCs w:val="16"/>
              </w:rPr>
              <w:t> </w:t>
            </w:r>
            <w:r>
              <w:rPr>
                <w:rFonts w:hint="eastAsia" w:ascii="宋体" w:hAnsi="宋体" w:cs="宋体"/>
                <w:color w:val="000000"/>
                <w:kern w:val="0"/>
                <w:sz w:val="16"/>
                <w:szCs w:val="16"/>
              </w:rPr>
              <w:t>基本情况</w:t>
            </w:r>
          </w:p>
        </w:tc>
        <w:tc>
          <w:tcPr>
            <w:tcW w:w="1080" w:type="dxa"/>
            <w:tcBorders>
              <w:top w:val="single" w:color="000000" w:sz="4" w:space="0"/>
              <w:left w:val="nil"/>
              <w:bottom w:val="single" w:color="000000" w:sz="4" w:space="0"/>
              <w:right w:val="single" w:color="000000" w:sz="4" w:space="0"/>
            </w:tcBorders>
            <w:shd w:val="clear" w:color="000000" w:fill="FFFFFF"/>
            <w:vAlign w:val="center"/>
          </w:tcPr>
          <w:p w14:paraId="04360920">
            <w:pPr>
              <w:widowControl/>
              <w:jc w:val="center"/>
              <w:rPr>
                <w:rFonts w:ascii="宋体" w:hAnsi="宋体" w:cs="宋体"/>
                <w:color w:val="000000"/>
                <w:kern w:val="0"/>
                <w:sz w:val="16"/>
                <w:szCs w:val="16"/>
              </w:rPr>
            </w:pPr>
            <w:r>
              <w:rPr>
                <w:rFonts w:hint="eastAsia" w:ascii="宋体" w:hAnsi="宋体" w:cs="宋体"/>
                <w:color w:val="000000"/>
                <w:kern w:val="0"/>
                <w:sz w:val="16"/>
                <w:szCs w:val="16"/>
              </w:rPr>
              <w:t>项目名称</w:t>
            </w:r>
          </w:p>
        </w:tc>
        <w:tc>
          <w:tcPr>
            <w:tcW w:w="2320" w:type="dxa"/>
            <w:gridSpan w:val="2"/>
            <w:tcBorders>
              <w:top w:val="single" w:color="000000" w:sz="4" w:space="0"/>
              <w:left w:val="nil"/>
              <w:bottom w:val="single" w:color="000000" w:sz="4" w:space="0"/>
              <w:right w:val="single" w:color="000000" w:sz="4" w:space="0"/>
            </w:tcBorders>
            <w:shd w:val="clear" w:color="000000" w:fill="FFFFFF"/>
            <w:vAlign w:val="center"/>
          </w:tcPr>
          <w:p w14:paraId="11254CAC">
            <w:pPr>
              <w:widowControl/>
              <w:jc w:val="right"/>
              <w:rPr>
                <w:rFonts w:ascii="宋体" w:hAnsi="宋体" w:cs="宋体"/>
                <w:color w:val="000000"/>
                <w:kern w:val="0"/>
                <w:sz w:val="16"/>
                <w:szCs w:val="16"/>
              </w:rPr>
            </w:pPr>
            <w:r>
              <w:rPr>
                <w:rFonts w:hint="eastAsia" w:ascii="宋体" w:hAnsi="宋体" w:cs="宋体"/>
                <w:color w:val="000000"/>
                <w:kern w:val="0"/>
                <w:sz w:val="16"/>
                <w:szCs w:val="16"/>
              </w:rPr>
              <w:t>公检法大楼物业费</w:t>
            </w:r>
          </w:p>
        </w:tc>
        <w:tc>
          <w:tcPr>
            <w:tcW w:w="1580" w:type="dxa"/>
            <w:tcBorders>
              <w:top w:val="single" w:color="000000" w:sz="4" w:space="0"/>
              <w:left w:val="nil"/>
              <w:bottom w:val="single" w:color="000000" w:sz="4" w:space="0"/>
              <w:right w:val="single" w:color="000000" w:sz="4" w:space="0"/>
            </w:tcBorders>
            <w:shd w:val="clear" w:color="000000" w:fill="FFFFFF"/>
            <w:vAlign w:val="center"/>
          </w:tcPr>
          <w:p w14:paraId="34E3C108">
            <w:pPr>
              <w:widowControl/>
              <w:jc w:val="center"/>
              <w:rPr>
                <w:rFonts w:ascii="宋体" w:hAnsi="宋体" w:cs="宋体"/>
                <w:color w:val="000000"/>
                <w:kern w:val="0"/>
                <w:sz w:val="16"/>
                <w:szCs w:val="16"/>
              </w:rPr>
            </w:pPr>
            <w:r>
              <w:rPr>
                <w:rFonts w:hint="eastAsia" w:ascii="宋体" w:hAnsi="宋体" w:cs="宋体"/>
                <w:color w:val="000000"/>
                <w:kern w:val="0"/>
                <w:sz w:val="16"/>
                <w:szCs w:val="16"/>
              </w:rPr>
              <w:t>实施预算单位</w:t>
            </w:r>
          </w:p>
        </w:tc>
        <w:tc>
          <w:tcPr>
            <w:tcW w:w="3512" w:type="dxa"/>
            <w:gridSpan w:val="3"/>
            <w:tcBorders>
              <w:top w:val="single" w:color="000000" w:sz="4" w:space="0"/>
              <w:left w:val="nil"/>
              <w:bottom w:val="single" w:color="000000" w:sz="4" w:space="0"/>
              <w:right w:val="single" w:color="000000" w:sz="4" w:space="0"/>
            </w:tcBorders>
            <w:shd w:val="clear" w:color="000000" w:fill="FFFFFF"/>
            <w:vAlign w:val="center"/>
          </w:tcPr>
          <w:p w14:paraId="52C89AF7">
            <w:pPr>
              <w:widowControl/>
              <w:jc w:val="center"/>
              <w:rPr>
                <w:rFonts w:ascii="宋体" w:hAnsi="宋体" w:cs="宋体"/>
                <w:color w:val="000000"/>
                <w:kern w:val="0"/>
                <w:sz w:val="16"/>
                <w:szCs w:val="16"/>
              </w:rPr>
            </w:pPr>
            <w:r>
              <w:rPr>
                <w:rFonts w:hint="eastAsia" w:ascii="宋体" w:hAnsi="宋体" w:cs="宋体"/>
                <w:color w:val="000000"/>
                <w:kern w:val="0"/>
                <w:sz w:val="16"/>
                <w:szCs w:val="16"/>
              </w:rPr>
              <w:t>法院</w:t>
            </w:r>
          </w:p>
        </w:tc>
      </w:tr>
      <w:tr w14:paraId="4B2876BD">
        <w:tblPrEx>
          <w:tblCellMar>
            <w:top w:w="0" w:type="dxa"/>
            <w:left w:w="108" w:type="dxa"/>
            <w:bottom w:w="0" w:type="dxa"/>
            <w:right w:w="108" w:type="dxa"/>
          </w:tblCellMar>
        </w:tblPrEx>
        <w:trPr>
          <w:trHeight w:val="285" w:hRule="atLeast"/>
        </w:trPr>
        <w:tc>
          <w:tcPr>
            <w:tcW w:w="1160"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14:paraId="6DA2DE46">
            <w:pPr>
              <w:widowControl/>
              <w:jc w:val="center"/>
              <w:rPr>
                <w:rFonts w:ascii="宋体" w:hAnsi="宋体" w:cs="宋体"/>
                <w:color w:val="000000"/>
                <w:kern w:val="0"/>
                <w:sz w:val="16"/>
                <w:szCs w:val="16"/>
              </w:rPr>
            </w:pPr>
            <w:r>
              <w:rPr>
                <w:rFonts w:hint="eastAsia" w:ascii="宋体" w:hAnsi="宋体" w:cs="宋体"/>
                <w:color w:val="000000"/>
                <w:kern w:val="0"/>
                <w:sz w:val="16"/>
                <w:szCs w:val="16"/>
              </w:rPr>
              <w:t>二、预算执行情况</w:t>
            </w:r>
          </w:p>
        </w:tc>
        <w:tc>
          <w:tcPr>
            <w:tcW w:w="2160" w:type="dxa"/>
            <w:gridSpan w:val="2"/>
            <w:tcBorders>
              <w:top w:val="single" w:color="000000" w:sz="4" w:space="0"/>
              <w:left w:val="nil"/>
              <w:bottom w:val="single" w:color="000000" w:sz="4" w:space="0"/>
              <w:right w:val="single" w:color="000000" w:sz="4" w:space="0"/>
            </w:tcBorders>
            <w:shd w:val="clear" w:color="000000" w:fill="FFFFFF"/>
            <w:vAlign w:val="center"/>
          </w:tcPr>
          <w:p w14:paraId="0D98DAE1">
            <w:pPr>
              <w:widowControl/>
              <w:jc w:val="center"/>
              <w:rPr>
                <w:rFonts w:ascii="宋体" w:hAnsi="宋体" w:cs="宋体"/>
                <w:color w:val="000000"/>
                <w:kern w:val="0"/>
                <w:sz w:val="16"/>
                <w:szCs w:val="16"/>
              </w:rPr>
            </w:pPr>
            <w:r>
              <w:rPr>
                <w:rFonts w:hint="eastAsia" w:ascii="宋体" w:hAnsi="宋体" w:cs="宋体"/>
                <w:color w:val="000000"/>
                <w:kern w:val="0"/>
                <w:sz w:val="16"/>
                <w:szCs w:val="16"/>
              </w:rPr>
              <w:t>预算安排情况（调整后）</w:t>
            </w:r>
          </w:p>
        </w:tc>
        <w:tc>
          <w:tcPr>
            <w:tcW w:w="2820" w:type="dxa"/>
            <w:gridSpan w:val="2"/>
            <w:tcBorders>
              <w:top w:val="single" w:color="000000" w:sz="4" w:space="0"/>
              <w:left w:val="nil"/>
              <w:bottom w:val="single" w:color="000000" w:sz="4" w:space="0"/>
              <w:right w:val="single" w:color="000000" w:sz="4" w:space="0"/>
            </w:tcBorders>
            <w:shd w:val="clear" w:color="000000" w:fill="FFFFFF"/>
            <w:vAlign w:val="center"/>
          </w:tcPr>
          <w:p w14:paraId="0B7AB150">
            <w:pPr>
              <w:widowControl/>
              <w:jc w:val="center"/>
              <w:rPr>
                <w:rFonts w:ascii="宋体" w:hAnsi="宋体" w:cs="宋体"/>
                <w:color w:val="000000"/>
                <w:kern w:val="0"/>
                <w:sz w:val="16"/>
                <w:szCs w:val="16"/>
              </w:rPr>
            </w:pPr>
            <w:r>
              <w:rPr>
                <w:rFonts w:hint="eastAsia" w:ascii="宋体" w:hAnsi="宋体" w:cs="宋体"/>
                <w:color w:val="000000"/>
                <w:kern w:val="0"/>
                <w:sz w:val="16"/>
                <w:szCs w:val="16"/>
              </w:rPr>
              <w:t>资金到位情况</w:t>
            </w:r>
          </w:p>
        </w:tc>
        <w:tc>
          <w:tcPr>
            <w:tcW w:w="2160" w:type="dxa"/>
            <w:gridSpan w:val="2"/>
            <w:tcBorders>
              <w:top w:val="single" w:color="000000" w:sz="4" w:space="0"/>
              <w:left w:val="nil"/>
              <w:bottom w:val="single" w:color="000000" w:sz="4" w:space="0"/>
              <w:right w:val="single" w:color="000000" w:sz="4" w:space="0"/>
            </w:tcBorders>
            <w:shd w:val="clear" w:color="000000" w:fill="FFFFFF"/>
            <w:vAlign w:val="center"/>
          </w:tcPr>
          <w:p w14:paraId="2116A08E">
            <w:pPr>
              <w:widowControl/>
              <w:jc w:val="center"/>
              <w:rPr>
                <w:rFonts w:ascii="宋体" w:hAnsi="宋体" w:cs="宋体"/>
                <w:color w:val="000000"/>
                <w:kern w:val="0"/>
                <w:sz w:val="16"/>
                <w:szCs w:val="16"/>
              </w:rPr>
            </w:pPr>
            <w:r>
              <w:rPr>
                <w:rFonts w:hint="eastAsia" w:ascii="宋体" w:hAnsi="宋体" w:cs="宋体"/>
                <w:color w:val="000000"/>
                <w:kern w:val="0"/>
                <w:sz w:val="16"/>
                <w:szCs w:val="16"/>
              </w:rPr>
              <w:t>资金执行情况</w:t>
            </w:r>
          </w:p>
        </w:tc>
        <w:tc>
          <w:tcPr>
            <w:tcW w:w="1352" w:type="dxa"/>
            <w:tcBorders>
              <w:top w:val="nil"/>
              <w:left w:val="nil"/>
              <w:bottom w:val="single" w:color="000000" w:sz="4" w:space="0"/>
              <w:right w:val="single" w:color="000000" w:sz="4" w:space="0"/>
            </w:tcBorders>
            <w:shd w:val="clear" w:color="000000" w:fill="FFFFFF"/>
            <w:vAlign w:val="center"/>
          </w:tcPr>
          <w:p w14:paraId="7C19D50D">
            <w:pPr>
              <w:widowControl/>
              <w:jc w:val="center"/>
              <w:rPr>
                <w:rFonts w:ascii="宋体" w:hAnsi="宋体" w:cs="宋体"/>
                <w:color w:val="000000"/>
                <w:kern w:val="0"/>
                <w:sz w:val="16"/>
                <w:szCs w:val="16"/>
              </w:rPr>
            </w:pPr>
            <w:r>
              <w:rPr>
                <w:rFonts w:hint="eastAsia" w:ascii="宋体" w:hAnsi="宋体" w:cs="宋体"/>
                <w:color w:val="000000"/>
                <w:kern w:val="0"/>
                <w:sz w:val="16"/>
                <w:szCs w:val="16"/>
              </w:rPr>
              <w:t>预算执行进度</w:t>
            </w:r>
          </w:p>
        </w:tc>
      </w:tr>
      <w:tr w14:paraId="79C20C1B">
        <w:tblPrEx>
          <w:tblCellMar>
            <w:top w:w="0" w:type="dxa"/>
            <w:left w:w="108" w:type="dxa"/>
            <w:bottom w:w="0" w:type="dxa"/>
            <w:right w:w="108" w:type="dxa"/>
          </w:tblCellMar>
        </w:tblPrEx>
        <w:trPr>
          <w:trHeight w:val="285" w:hRule="atLeast"/>
        </w:trPr>
        <w:tc>
          <w:tcPr>
            <w:tcW w:w="1160" w:type="dxa"/>
            <w:vMerge w:val="continue"/>
            <w:tcBorders>
              <w:top w:val="single" w:color="000000" w:sz="4" w:space="0"/>
              <w:left w:val="single" w:color="000000" w:sz="4" w:space="0"/>
              <w:bottom w:val="single" w:color="000000" w:sz="4" w:space="0"/>
              <w:right w:val="single" w:color="000000" w:sz="4" w:space="0"/>
            </w:tcBorders>
            <w:vAlign w:val="center"/>
          </w:tcPr>
          <w:p w14:paraId="49EAB558">
            <w:pPr>
              <w:widowControl/>
              <w:jc w:val="left"/>
              <w:rPr>
                <w:rFonts w:ascii="宋体" w:hAnsi="宋体" w:cs="宋体"/>
                <w:color w:val="000000"/>
                <w:kern w:val="0"/>
                <w:sz w:val="16"/>
                <w:szCs w:val="16"/>
              </w:rPr>
            </w:pPr>
          </w:p>
        </w:tc>
        <w:tc>
          <w:tcPr>
            <w:tcW w:w="1080" w:type="dxa"/>
            <w:tcBorders>
              <w:top w:val="nil"/>
              <w:left w:val="nil"/>
              <w:bottom w:val="single" w:color="000000" w:sz="4" w:space="0"/>
              <w:right w:val="single" w:color="000000" w:sz="4" w:space="0"/>
            </w:tcBorders>
            <w:shd w:val="clear" w:color="000000" w:fill="FFFFFF"/>
            <w:vAlign w:val="center"/>
          </w:tcPr>
          <w:p w14:paraId="73CB5335">
            <w:pPr>
              <w:widowControl/>
              <w:jc w:val="left"/>
              <w:rPr>
                <w:rFonts w:ascii="宋体" w:hAnsi="宋体" w:cs="宋体"/>
                <w:color w:val="000000"/>
                <w:kern w:val="0"/>
                <w:sz w:val="16"/>
                <w:szCs w:val="16"/>
              </w:rPr>
            </w:pPr>
            <w:r>
              <w:rPr>
                <w:rFonts w:hint="eastAsia" w:ascii="宋体" w:hAnsi="宋体" w:cs="宋体"/>
                <w:color w:val="000000"/>
                <w:kern w:val="0"/>
                <w:sz w:val="16"/>
                <w:szCs w:val="16"/>
              </w:rPr>
              <w:t>预算数：</w:t>
            </w:r>
          </w:p>
        </w:tc>
        <w:tc>
          <w:tcPr>
            <w:tcW w:w="1080" w:type="dxa"/>
            <w:tcBorders>
              <w:top w:val="nil"/>
              <w:left w:val="nil"/>
              <w:bottom w:val="single" w:color="000000" w:sz="4" w:space="0"/>
              <w:right w:val="single" w:color="000000" w:sz="4" w:space="0"/>
            </w:tcBorders>
            <w:shd w:val="clear" w:color="000000" w:fill="FFFFFF"/>
            <w:vAlign w:val="center"/>
          </w:tcPr>
          <w:p w14:paraId="690BF6E2">
            <w:pPr>
              <w:widowControl/>
              <w:jc w:val="right"/>
              <w:rPr>
                <w:rFonts w:ascii="宋体" w:hAnsi="宋体" w:cs="宋体"/>
                <w:color w:val="000000"/>
                <w:kern w:val="0"/>
                <w:sz w:val="16"/>
                <w:szCs w:val="16"/>
              </w:rPr>
            </w:pPr>
            <w:r>
              <w:rPr>
                <w:rFonts w:hint="eastAsia" w:ascii="宋体" w:hAnsi="宋体" w:cs="宋体"/>
                <w:color w:val="000000"/>
                <w:kern w:val="0"/>
                <w:sz w:val="16"/>
                <w:szCs w:val="16"/>
              </w:rPr>
              <w:t>97.07</w:t>
            </w:r>
          </w:p>
        </w:tc>
        <w:tc>
          <w:tcPr>
            <w:tcW w:w="1240" w:type="dxa"/>
            <w:tcBorders>
              <w:top w:val="nil"/>
              <w:left w:val="nil"/>
              <w:bottom w:val="single" w:color="000000" w:sz="4" w:space="0"/>
              <w:right w:val="single" w:color="000000" w:sz="4" w:space="0"/>
            </w:tcBorders>
            <w:shd w:val="clear" w:color="000000" w:fill="FFFFFF"/>
            <w:vAlign w:val="center"/>
          </w:tcPr>
          <w:p w14:paraId="06ADC1DD">
            <w:pPr>
              <w:widowControl/>
              <w:jc w:val="left"/>
              <w:rPr>
                <w:rFonts w:ascii="宋体" w:hAnsi="宋体" w:cs="宋体"/>
                <w:color w:val="000000"/>
                <w:kern w:val="0"/>
                <w:sz w:val="16"/>
                <w:szCs w:val="16"/>
              </w:rPr>
            </w:pPr>
            <w:r>
              <w:rPr>
                <w:rFonts w:hint="eastAsia" w:ascii="宋体" w:hAnsi="宋体" w:cs="宋体"/>
                <w:color w:val="000000"/>
                <w:kern w:val="0"/>
                <w:sz w:val="16"/>
                <w:szCs w:val="16"/>
              </w:rPr>
              <w:t>到位数：</w:t>
            </w:r>
          </w:p>
        </w:tc>
        <w:tc>
          <w:tcPr>
            <w:tcW w:w="1580" w:type="dxa"/>
            <w:tcBorders>
              <w:top w:val="nil"/>
              <w:left w:val="nil"/>
              <w:bottom w:val="single" w:color="000000" w:sz="4" w:space="0"/>
              <w:right w:val="single" w:color="000000" w:sz="4" w:space="0"/>
            </w:tcBorders>
            <w:shd w:val="clear" w:color="000000" w:fill="FFFFFF"/>
            <w:vAlign w:val="center"/>
          </w:tcPr>
          <w:p w14:paraId="304764BE">
            <w:pPr>
              <w:widowControl/>
              <w:jc w:val="right"/>
              <w:rPr>
                <w:rFonts w:ascii="宋体" w:hAnsi="宋体" w:cs="宋体"/>
                <w:color w:val="000000"/>
                <w:kern w:val="0"/>
                <w:sz w:val="16"/>
                <w:szCs w:val="16"/>
              </w:rPr>
            </w:pPr>
            <w:r>
              <w:rPr>
                <w:rFonts w:hint="eastAsia" w:ascii="宋体" w:hAnsi="宋体" w:cs="宋体"/>
                <w:color w:val="000000"/>
                <w:kern w:val="0"/>
                <w:sz w:val="16"/>
                <w:szCs w:val="16"/>
              </w:rPr>
              <w:t>97.07</w:t>
            </w:r>
          </w:p>
        </w:tc>
        <w:tc>
          <w:tcPr>
            <w:tcW w:w="1080" w:type="dxa"/>
            <w:tcBorders>
              <w:top w:val="nil"/>
              <w:left w:val="nil"/>
              <w:bottom w:val="single" w:color="000000" w:sz="4" w:space="0"/>
              <w:right w:val="single" w:color="000000" w:sz="4" w:space="0"/>
            </w:tcBorders>
            <w:shd w:val="clear" w:color="000000" w:fill="FFFFFF"/>
            <w:vAlign w:val="center"/>
          </w:tcPr>
          <w:p w14:paraId="5251B612">
            <w:pPr>
              <w:widowControl/>
              <w:jc w:val="left"/>
              <w:rPr>
                <w:rFonts w:ascii="宋体" w:hAnsi="宋体" w:cs="宋体"/>
                <w:color w:val="000000"/>
                <w:kern w:val="0"/>
                <w:sz w:val="16"/>
                <w:szCs w:val="16"/>
              </w:rPr>
            </w:pPr>
            <w:r>
              <w:rPr>
                <w:rFonts w:hint="eastAsia" w:ascii="宋体" w:hAnsi="宋体" w:cs="宋体"/>
                <w:color w:val="000000"/>
                <w:kern w:val="0"/>
                <w:sz w:val="16"/>
                <w:szCs w:val="16"/>
              </w:rPr>
              <w:t>执行数：</w:t>
            </w:r>
          </w:p>
        </w:tc>
        <w:tc>
          <w:tcPr>
            <w:tcW w:w="1080" w:type="dxa"/>
            <w:tcBorders>
              <w:top w:val="nil"/>
              <w:left w:val="nil"/>
              <w:bottom w:val="single" w:color="000000" w:sz="4" w:space="0"/>
              <w:right w:val="single" w:color="000000" w:sz="4" w:space="0"/>
            </w:tcBorders>
            <w:shd w:val="clear" w:color="000000" w:fill="FFFFFF"/>
            <w:vAlign w:val="center"/>
          </w:tcPr>
          <w:p w14:paraId="013D4CC7">
            <w:pPr>
              <w:widowControl/>
              <w:jc w:val="right"/>
              <w:rPr>
                <w:rFonts w:ascii="Calibri" w:hAnsi="Calibri" w:cs="宋体"/>
                <w:color w:val="000000"/>
                <w:kern w:val="0"/>
                <w:szCs w:val="21"/>
              </w:rPr>
            </w:pPr>
            <w:r>
              <w:rPr>
                <w:rFonts w:hint="eastAsia" w:ascii="Calibri" w:hAnsi="Calibri" w:cs="宋体"/>
                <w:color w:val="000000"/>
                <w:kern w:val="0"/>
                <w:szCs w:val="21"/>
              </w:rPr>
              <w:t>96.37</w:t>
            </w:r>
          </w:p>
        </w:tc>
        <w:tc>
          <w:tcPr>
            <w:tcW w:w="1352" w:type="dxa"/>
            <w:vMerge w:val="restart"/>
            <w:tcBorders>
              <w:top w:val="nil"/>
              <w:left w:val="single" w:color="000000" w:sz="4" w:space="0"/>
              <w:bottom w:val="single" w:color="000000" w:sz="4" w:space="0"/>
              <w:right w:val="single" w:color="000000" w:sz="4" w:space="0"/>
            </w:tcBorders>
            <w:shd w:val="clear" w:color="000000" w:fill="FFFFFF"/>
            <w:vAlign w:val="center"/>
          </w:tcPr>
          <w:p w14:paraId="40D976ED">
            <w:pPr>
              <w:widowControl/>
              <w:jc w:val="center"/>
              <w:rPr>
                <w:rFonts w:ascii="宋体" w:hAnsi="宋体" w:cs="宋体"/>
                <w:color w:val="000000"/>
                <w:kern w:val="0"/>
                <w:sz w:val="16"/>
                <w:szCs w:val="16"/>
              </w:rPr>
            </w:pPr>
            <w:r>
              <w:rPr>
                <w:rFonts w:hint="eastAsia" w:ascii="宋体" w:hAnsi="宋体" w:cs="宋体"/>
                <w:color w:val="000000"/>
                <w:kern w:val="0"/>
                <w:sz w:val="16"/>
                <w:szCs w:val="16"/>
              </w:rPr>
              <w:t>100%</w:t>
            </w:r>
          </w:p>
        </w:tc>
      </w:tr>
      <w:tr w14:paraId="639CF496">
        <w:tblPrEx>
          <w:tblCellMar>
            <w:top w:w="0" w:type="dxa"/>
            <w:left w:w="108" w:type="dxa"/>
            <w:bottom w:w="0" w:type="dxa"/>
            <w:right w:w="108" w:type="dxa"/>
          </w:tblCellMar>
        </w:tblPrEx>
        <w:trPr>
          <w:trHeight w:val="420" w:hRule="atLeast"/>
        </w:trPr>
        <w:tc>
          <w:tcPr>
            <w:tcW w:w="1160" w:type="dxa"/>
            <w:vMerge w:val="continue"/>
            <w:tcBorders>
              <w:top w:val="single" w:color="000000" w:sz="4" w:space="0"/>
              <w:left w:val="single" w:color="000000" w:sz="4" w:space="0"/>
              <w:bottom w:val="single" w:color="000000" w:sz="4" w:space="0"/>
              <w:right w:val="single" w:color="000000" w:sz="4" w:space="0"/>
            </w:tcBorders>
            <w:vAlign w:val="center"/>
          </w:tcPr>
          <w:p w14:paraId="4F458D94">
            <w:pPr>
              <w:widowControl/>
              <w:jc w:val="left"/>
              <w:rPr>
                <w:rFonts w:ascii="宋体" w:hAnsi="宋体" w:cs="宋体"/>
                <w:color w:val="000000"/>
                <w:kern w:val="0"/>
                <w:sz w:val="16"/>
                <w:szCs w:val="16"/>
              </w:rPr>
            </w:pPr>
          </w:p>
        </w:tc>
        <w:tc>
          <w:tcPr>
            <w:tcW w:w="1080" w:type="dxa"/>
            <w:tcBorders>
              <w:top w:val="nil"/>
              <w:left w:val="nil"/>
              <w:bottom w:val="single" w:color="000000" w:sz="4" w:space="0"/>
              <w:right w:val="single" w:color="000000" w:sz="4" w:space="0"/>
            </w:tcBorders>
            <w:shd w:val="clear" w:color="000000" w:fill="FFFFFF"/>
            <w:vAlign w:val="center"/>
          </w:tcPr>
          <w:p w14:paraId="14E8C844">
            <w:pPr>
              <w:widowControl/>
              <w:jc w:val="right"/>
              <w:rPr>
                <w:rFonts w:ascii="宋体" w:hAnsi="宋体" w:cs="宋体"/>
                <w:color w:val="000000"/>
                <w:kern w:val="0"/>
                <w:sz w:val="16"/>
                <w:szCs w:val="16"/>
              </w:rPr>
            </w:pPr>
            <w:r>
              <w:rPr>
                <w:rFonts w:hint="eastAsia" w:ascii="宋体" w:hAnsi="宋体" w:cs="宋体"/>
                <w:color w:val="000000"/>
                <w:kern w:val="0"/>
                <w:sz w:val="16"/>
                <w:szCs w:val="16"/>
              </w:rPr>
              <w:t>其中：财政资金</w:t>
            </w:r>
          </w:p>
        </w:tc>
        <w:tc>
          <w:tcPr>
            <w:tcW w:w="1080" w:type="dxa"/>
            <w:tcBorders>
              <w:top w:val="nil"/>
              <w:left w:val="nil"/>
              <w:bottom w:val="single" w:color="000000" w:sz="4" w:space="0"/>
              <w:right w:val="single" w:color="000000" w:sz="4" w:space="0"/>
            </w:tcBorders>
            <w:shd w:val="clear" w:color="000000" w:fill="FFFFFF"/>
            <w:vAlign w:val="center"/>
          </w:tcPr>
          <w:p w14:paraId="5C155334">
            <w:pPr>
              <w:widowControl/>
              <w:jc w:val="right"/>
              <w:rPr>
                <w:rFonts w:ascii="宋体" w:hAnsi="宋体" w:cs="宋体"/>
                <w:color w:val="000000"/>
                <w:kern w:val="0"/>
                <w:sz w:val="16"/>
                <w:szCs w:val="16"/>
              </w:rPr>
            </w:pPr>
            <w:r>
              <w:rPr>
                <w:rFonts w:hint="eastAsia" w:ascii="宋体" w:hAnsi="宋体" w:cs="宋体"/>
                <w:color w:val="000000"/>
                <w:kern w:val="0"/>
                <w:sz w:val="16"/>
                <w:szCs w:val="16"/>
              </w:rPr>
              <w:t>97.07</w:t>
            </w:r>
          </w:p>
        </w:tc>
        <w:tc>
          <w:tcPr>
            <w:tcW w:w="1240" w:type="dxa"/>
            <w:tcBorders>
              <w:top w:val="nil"/>
              <w:left w:val="nil"/>
              <w:bottom w:val="single" w:color="000000" w:sz="4" w:space="0"/>
              <w:right w:val="single" w:color="000000" w:sz="4" w:space="0"/>
            </w:tcBorders>
            <w:shd w:val="clear" w:color="000000" w:fill="FFFFFF"/>
            <w:vAlign w:val="center"/>
          </w:tcPr>
          <w:p w14:paraId="5D60A6AE">
            <w:pPr>
              <w:widowControl/>
              <w:jc w:val="right"/>
              <w:rPr>
                <w:rFonts w:ascii="宋体" w:hAnsi="宋体" w:cs="宋体"/>
                <w:color w:val="000000"/>
                <w:kern w:val="0"/>
                <w:sz w:val="16"/>
                <w:szCs w:val="16"/>
              </w:rPr>
            </w:pPr>
            <w:r>
              <w:rPr>
                <w:rFonts w:hint="eastAsia" w:ascii="宋体" w:hAnsi="宋体" w:cs="宋体"/>
                <w:color w:val="000000"/>
                <w:kern w:val="0"/>
                <w:sz w:val="16"/>
                <w:szCs w:val="16"/>
              </w:rPr>
              <w:t>其中：财政资金</w:t>
            </w:r>
          </w:p>
        </w:tc>
        <w:tc>
          <w:tcPr>
            <w:tcW w:w="1580" w:type="dxa"/>
            <w:tcBorders>
              <w:top w:val="nil"/>
              <w:left w:val="nil"/>
              <w:bottom w:val="single" w:color="000000" w:sz="4" w:space="0"/>
              <w:right w:val="single" w:color="000000" w:sz="4" w:space="0"/>
            </w:tcBorders>
            <w:shd w:val="clear" w:color="000000" w:fill="FFFFFF"/>
            <w:vAlign w:val="center"/>
          </w:tcPr>
          <w:p w14:paraId="50A6C347">
            <w:pPr>
              <w:widowControl/>
              <w:jc w:val="right"/>
              <w:rPr>
                <w:rFonts w:ascii="宋体" w:hAnsi="宋体" w:cs="宋体"/>
                <w:color w:val="000000"/>
                <w:kern w:val="0"/>
                <w:sz w:val="16"/>
                <w:szCs w:val="16"/>
              </w:rPr>
            </w:pPr>
            <w:r>
              <w:rPr>
                <w:rFonts w:hint="eastAsia" w:ascii="宋体" w:hAnsi="宋体" w:cs="宋体"/>
                <w:color w:val="000000"/>
                <w:kern w:val="0"/>
                <w:sz w:val="16"/>
                <w:szCs w:val="16"/>
              </w:rPr>
              <w:t>97.07</w:t>
            </w:r>
          </w:p>
        </w:tc>
        <w:tc>
          <w:tcPr>
            <w:tcW w:w="1080" w:type="dxa"/>
            <w:tcBorders>
              <w:top w:val="nil"/>
              <w:left w:val="nil"/>
              <w:bottom w:val="single" w:color="000000" w:sz="4" w:space="0"/>
              <w:right w:val="single" w:color="000000" w:sz="4" w:space="0"/>
            </w:tcBorders>
            <w:shd w:val="clear" w:color="000000" w:fill="FFFFFF"/>
            <w:vAlign w:val="center"/>
          </w:tcPr>
          <w:p w14:paraId="19E5CF48">
            <w:pPr>
              <w:widowControl/>
              <w:jc w:val="right"/>
              <w:rPr>
                <w:rFonts w:ascii="宋体" w:hAnsi="宋体" w:cs="宋体"/>
                <w:color w:val="000000"/>
                <w:kern w:val="0"/>
                <w:sz w:val="16"/>
                <w:szCs w:val="16"/>
              </w:rPr>
            </w:pPr>
            <w:r>
              <w:rPr>
                <w:rFonts w:hint="eastAsia" w:ascii="宋体" w:hAnsi="宋体" w:cs="宋体"/>
                <w:color w:val="000000"/>
                <w:kern w:val="0"/>
                <w:sz w:val="16"/>
                <w:szCs w:val="16"/>
              </w:rPr>
              <w:t>其中：财政资金</w:t>
            </w:r>
          </w:p>
        </w:tc>
        <w:tc>
          <w:tcPr>
            <w:tcW w:w="1080" w:type="dxa"/>
            <w:tcBorders>
              <w:top w:val="nil"/>
              <w:left w:val="nil"/>
              <w:bottom w:val="single" w:color="000000" w:sz="4" w:space="0"/>
              <w:right w:val="single" w:color="000000" w:sz="4" w:space="0"/>
            </w:tcBorders>
            <w:shd w:val="clear" w:color="000000" w:fill="FFFFFF"/>
            <w:vAlign w:val="center"/>
          </w:tcPr>
          <w:p w14:paraId="22B94688">
            <w:pPr>
              <w:widowControl/>
              <w:jc w:val="right"/>
              <w:rPr>
                <w:rFonts w:ascii="宋体" w:hAnsi="宋体" w:cs="宋体"/>
                <w:color w:val="000000"/>
                <w:kern w:val="0"/>
                <w:sz w:val="16"/>
                <w:szCs w:val="16"/>
              </w:rPr>
            </w:pPr>
            <w:r>
              <w:rPr>
                <w:rFonts w:hint="eastAsia" w:ascii="宋体" w:hAnsi="宋体" w:cs="宋体"/>
                <w:color w:val="000000"/>
                <w:kern w:val="0"/>
                <w:sz w:val="16"/>
                <w:szCs w:val="16"/>
              </w:rPr>
              <w:t>96.37</w:t>
            </w:r>
          </w:p>
        </w:tc>
        <w:tc>
          <w:tcPr>
            <w:tcW w:w="1352" w:type="dxa"/>
            <w:vMerge w:val="continue"/>
            <w:tcBorders>
              <w:top w:val="nil"/>
              <w:left w:val="single" w:color="000000" w:sz="4" w:space="0"/>
              <w:bottom w:val="single" w:color="000000" w:sz="4" w:space="0"/>
              <w:right w:val="single" w:color="000000" w:sz="4" w:space="0"/>
            </w:tcBorders>
            <w:vAlign w:val="center"/>
          </w:tcPr>
          <w:p w14:paraId="2C0FE41A">
            <w:pPr>
              <w:widowControl/>
              <w:jc w:val="left"/>
              <w:rPr>
                <w:rFonts w:ascii="宋体" w:hAnsi="宋体" w:cs="宋体"/>
                <w:color w:val="000000"/>
                <w:kern w:val="0"/>
                <w:sz w:val="16"/>
                <w:szCs w:val="16"/>
              </w:rPr>
            </w:pPr>
          </w:p>
        </w:tc>
      </w:tr>
      <w:tr w14:paraId="3F696900">
        <w:tblPrEx>
          <w:tblCellMar>
            <w:top w:w="0" w:type="dxa"/>
            <w:left w:w="108" w:type="dxa"/>
            <w:bottom w:w="0" w:type="dxa"/>
            <w:right w:w="108" w:type="dxa"/>
          </w:tblCellMar>
        </w:tblPrEx>
        <w:trPr>
          <w:trHeight w:val="285" w:hRule="atLeast"/>
        </w:trPr>
        <w:tc>
          <w:tcPr>
            <w:tcW w:w="1160" w:type="dxa"/>
            <w:vMerge w:val="continue"/>
            <w:tcBorders>
              <w:top w:val="single" w:color="000000" w:sz="4" w:space="0"/>
              <w:left w:val="single" w:color="000000" w:sz="4" w:space="0"/>
              <w:bottom w:val="single" w:color="000000" w:sz="4" w:space="0"/>
              <w:right w:val="single" w:color="000000" w:sz="4" w:space="0"/>
            </w:tcBorders>
            <w:vAlign w:val="center"/>
          </w:tcPr>
          <w:p w14:paraId="1674675E">
            <w:pPr>
              <w:widowControl/>
              <w:jc w:val="left"/>
              <w:rPr>
                <w:rFonts w:ascii="宋体" w:hAnsi="宋体" w:cs="宋体"/>
                <w:color w:val="000000"/>
                <w:kern w:val="0"/>
                <w:sz w:val="16"/>
                <w:szCs w:val="16"/>
              </w:rPr>
            </w:pPr>
          </w:p>
        </w:tc>
        <w:tc>
          <w:tcPr>
            <w:tcW w:w="1080" w:type="dxa"/>
            <w:tcBorders>
              <w:top w:val="nil"/>
              <w:left w:val="nil"/>
              <w:bottom w:val="single" w:color="000000" w:sz="4" w:space="0"/>
              <w:right w:val="single" w:color="000000" w:sz="4" w:space="0"/>
            </w:tcBorders>
            <w:shd w:val="clear" w:color="000000" w:fill="FFFFFF"/>
            <w:vAlign w:val="center"/>
          </w:tcPr>
          <w:p w14:paraId="3AE4A88B">
            <w:pPr>
              <w:widowControl/>
              <w:jc w:val="right"/>
              <w:rPr>
                <w:rFonts w:ascii="宋体" w:hAnsi="宋体" w:cs="宋体"/>
                <w:color w:val="000000"/>
                <w:kern w:val="0"/>
                <w:sz w:val="16"/>
                <w:szCs w:val="16"/>
              </w:rPr>
            </w:pPr>
            <w:r>
              <w:rPr>
                <w:rFonts w:hint="eastAsia" w:ascii="宋体" w:hAnsi="宋体" w:cs="宋体"/>
                <w:color w:val="000000"/>
                <w:kern w:val="0"/>
                <w:sz w:val="16"/>
                <w:szCs w:val="16"/>
              </w:rPr>
              <w:t>其他</w:t>
            </w:r>
          </w:p>
        </w:tc>
        <w:tc>
          <w:tcPr>
            <w:tcW w:w="1080" w:type="dxa"/>
            <w:tcBorders>
              <w:top w:val="nil"/>
              <w:left w:val="nil"/>
              <w:bottom w:val="single" w:color="000000" w:sz="4" w:space="0"/>
              <w:right w:val="single" w:color="000000" w:sz="4" w:space="0"/>
            </w:tcBorders>
            <w:shd w:val="clear" w:color="000000" w:fill="FFFFFF"/>
            <w:vAlign w:val="center"/>
          </w:tcPr>
          <w:p w14:paraId="3FCC8B45">
            <w:pPr>
              <w:widowControl/>
              <w:jc w:val="left"/>
              <w:rPr>
                <w:rFonts w:ascii="Calibri" w:hAnsi="Calibri" w:cs="宋体"/>
                <w:color w:val="000000"/>
                <w:kern w:val="0"/>
                <w:szCs w:val="21"/>
              </w:rPr>
            </w:pPr>
            <w:r>
              <w:rPr>
                <w:rFonts w:ascii="Calibri" w:hAnsi="Calibri" w:cs="宋体"/>
                <w:color w:val="000000"/>
                <w:kern w:val="0"/>
                <w:szCs w:val="21"/>
              </w:rPr>
              <w:t>　</w:t>
            </w:r>
          </w:p>
        </w:tc>
        <w:tc>
          <w:tcPr>
            <w:tcW w:w="1240" w:type="dxa"/>
            <w:tcBorders>
              <w:top w:val="nil"/>
              <w:left w:val="nil"/>
              <w:bottom w:val="single" w:color="000000" w:sz="4" w:space="0"/>
              <w:right w:val="single" w:color="000000" w:sz="4" w:space="0"/>
            </w:tcBorders>
            <w:shd w:val="clear" w:color="000000" w:fill="FFFFFF"/>
            <w:vAlign w:val="center"/>
          </w:tcPr>
          <w:p w14:paraId="67FEB1E5">
            <w:pPr>
              <w:widowControl/>
              <w:jc w:val="right"/>
              <w:rPr>
                <w:rFonts w:ascii="宋体" w:hAnsi="宋体" w:cs="宋体"/>
                <w:color w:val="000000"/>
                <w:kern w:val="0"/>
                <w:sz w:val="16"/>
                <w:szCs w:val="16"/>
              </w:rPr>
            </w:pPr>
            <w:r>
              <w:rPr>
                <w:rFonts w:hint="eastAsia" w:ascii="宋体" w:hAnsi="宋体" w:cs="宋体"/>
                <w:color w:val="000000"/>
                <w:kern w:val="0"/>
                <w:sz w:val="16"/>
                <w:szCs w:val="16"/>
              </w:rPr>
              <w:t>其他</w:t>
            </w:r>
          </w:p>
        </w:tc>
        <w:tc>
          <w:tcPr>
            <w:tcW w:w="1580" w:type="dxa"/>
            <w:tcBorders>
              <w:top w:val="nil"/>
              <w:left w:val="nil"/>
              <w:bottom w:val="single" w:color="000000" w:sz="4" w:space="0"/>
              <w:right w:val="single" w:color="000000" w:sz="4" w:space="0"/>
            </w:tcBorders>
            <w:shd w:val="clear" w:color="000000" w:fill="FFFFFF"/>
            <w:vAlign w:val="center"/>
          </w:tcPr>
          <w:p w14:paraId="79C16327">
            <w:pPr>
              <w:widowControl/>
              <w:jc w:val="left"/>
              <w:rPr>
                <w:rFonts w:ascii="宋体" w:hAnsi="宋体" w:cs="宋体"/>
                <w:color w:val="000000"/>
                <w:kern w:val="0"/>
                <w:sz w:val="16"/>
                <w:szCs w:val="16"/>
              </w:rPr>
            </w:pPr>
            <w:r>
              <w:rPr>
                <w:rFonts w:hint="eastAsia" w:ascii="宋体" w:hAnsi="宋体" w:cs="宋体"/>
                <w:color w:val="000000"/>
                <w:kern w:val="0"/>
                <w:sz w:val="16"/>
                <w:szCs w:val="16"/>
              </w:rPr>
              <w:t>　</w:t>
            </w:r>
          </w:p>
        </w:tc>
        <w:tc>
          <w:tcPr>
            <w:tcW w:w="1080" w:type="dxa"/>
            <w:tcBorders>
              <w:top w:val="nil"/>
              <w:left w:val="nil"/>
              <w:bottom w:val="single" w:color="000000" w:sz="4" w:space="0"/>
              <w:right w:val="single" w:color="000000" w:sz="4" w:space="0"/>
            </w:tcBorders>
            <w:shd w:val="clear" w:color="000000" w:fill="FFFFFF"/>
            <w:vAlign w:val="center"/>
          </w:tcPr>
          <w:p w14:paraId="7AF1CD80">
            <w:pPr>
              <w:widowControl/>
              <w:jc w:val="right"/>
              <w:rPr>
                <w:rFonts w:ascii="宋体" w:hAnsi="宋体" w:cs="宋体"/>
                <w:color w:val="000000"/>
                <w:kern w:val="0"/>
                <w:sz w:val="16"/>
                <w:szCs w:val="16"/>
              </w:rPr>
            </w:pPr>
            <w:r>
              <w:rPr>
                <w:rFonts w:hint="eastAsia" w:ascii="宋体" w:hAnsi="宋体" w:cs="宋体"/>
                <w:color w:val="000000"/>
                <w:kern w:val="0"/>
                <w:sz w:val="16"/>
                <w:szCs w:val="16"/>
              </w:rPr>
              <w:t>其他</w:t>
            </w:r>
          </w:p>
        </w:tc>
        <w:tc>
          <w:tcPr>
            <w:tcW w:w="1080" w:type="dxa"/>
            <w:tcBorders>
              <w:top w:val="nil"/>
              <w:left w:val="nil"/>
              <w:bottom w:val="single" w:color="000000" w:sz="4" w:space="0"/>
              <w:right w:val="single" w:color="000000" w:sz="4" w:space="0"/>
            </w:tcBorders>
            <w:shd w:val="clear" w:color="000000" w:fill="FFFFFF"/>
            <w:vAlign w:val="center"/>
          </w:tcPr>
          <w:p w14:paraId="0D5F674B">
            <w:pPr>
              <w:widowControl/>
              <w:jc w:val="left"/>
              <w:rPr>
                <w:rFonts w:ascii="宋体" w:hAnsi="宋体" w:cs="宋体"/>
                <w:color w:val="000000"/>
                <w:kern w:val="0"/>
                <w:sz w:val="16"/>
                <w:szCs w:val="16"/>
              </w:rPr>
            </w:pPr>
            <w:r>
              <w:rPr>
                <w:rFonts w:hint="eastAsia" w:ascii="宋体" w:hAnsi="宋体" w:cs="宋体"/>
                <w:color w:val="000000"/>
                <w:kern w:val="0"/>
                <w:sz w:val="16"/>
                <w:szCs w:val="16"/>
              </w:rPr>
              <w:t>　</w:t>
            </w:r>
          </w:p>
        </w:tc>
        <w:tc>
          <w:tcPr>
            <w:tcW w:w="1352" w:type="dxa"/>
            <w:vMerge w:val="continue"/>
            <w:tcBorders>
              <w:top w:val="nil"/>
              <w:left w:val="single" w:color="000000" w:sz="4" w:space="0"/>
              <w:bottom w:val="single" w:color="000000" w:sz="4" w:space="0"/>
              <w:right w:val="single" w:color="000000" w:sz="4" w:space="0"/>
            </w:tcBorders>
            <w:vAlign w:val="center"/>
          </w:tcPr>
          <w:p w14:paraId="3EE375BA">
            <w:pPr>
              <w:widowControl/>
              <w:jc w:val="left"/>
              <w:rPr>
                <w:rFonts w:ascii="宋体" w:hAnsi="宋体" w:cs="宋体"/>
                <w:color w:val="000000"/>
                <w:kern w:val="0"/>
                <w:sz w:val="16"/>
                <w:szCs w:val="16"/>
              </w:rPr>
            </w:pPr>
          </w:p>
        </w:tc>
      </w:tr>
      <w:tr w14:paraId="5B07C4B9">
        <w:tblPrEx>
          <w:tblCellMar>
            <w:top w:w="0" w:type="dxa"/>
            <w:left w:w="108" w:type="dxa"/>
            <w:bottom w:w="0" w:type="dxa"/>
            <w:right w:w="108" w:type="dxa"/>
          </w:tblCellMar>
        </w:tblPrEx>
        <w:trPr>
          <w:trHeight w:val="270" w:hRule="atLeast"/>
        </w:trPr>
        <w:tc>
          <w:tcPr>
            <w:tcW w:w="1160" w:type="dxa"/>
            <w:vMerge w:val="restart"/>
            <w:tcBorders>
              <w:top w:val="nil"/>
              <w:left w:val="single" w:color="000000" w:sz="4" w:space="0"/>
              <w:bottom w:val="single" w:color="000000" w:sz="4" w:space="0"/>
              <w:right w:val="single" w:color="000000" w:sz="4" w:space="0"/>
            </w:tcBorders>
            <w:shd w:val="clear" w:color="000000" w:fill="FFFFFF"/>
            <w:vAlign w:val="center"/>
          </w:tcPr>
          <w:p w14:paraId="1D609935">
            <w:pPr>
              <w:widowControl/>
              <w:jc w:val="center"/>
              <w:rPr>
                <w:rFonts w:ascii="宋体" w:hAnsi="宋体" w:cs="宋体"/>
                <w:color w:val="000000"/>
                <w:kern w:val="0"/>
                <w:sz w:val="16"/>
                <w:szCs w:val="16"/>
              </w:rPr>
            </w:pPr>
            <w:r>
              <w:rPr>
                <w:rFonts w:hint="eastAsia" w:ascii="宋体" w:hAnsi="宋体" w:cs="宋体"/>
                <w:color w:val="000000"/>
                <w:kern w:val="0"/>
                <w:sz w:val="16"/>
                <w:szCs w:val="16"/>
              </w:rPr>
              <w:t>三、目标完成情况</w:t>
            </w:r>
          </w:p>
        </w:tc>
        <w:tc>
          <w:tcPr>
            <w:tcW w:w="3400" w:type="dxa"/>
            <w:gridSpan w:val="3"/>
            <w:tcBorders>
              <w:top w:val="single" w:color="000000" w:sz="4" w:space="0"/>
              <w:left w:val="nil"/>
              <w:bottom w:val="single" w:color="000000" w:sz="4" w:space="0"/>
              <w:right w:val="single" w:color="000000" w:sz="4" w:space="0"/>
            </w:tcBorders>
            <w:shd w:val="clear" w:color="000000" w:fill="FFFFFF"/>
            <w:vAlign w:val="center"/>
          </w:tcPr>
          <w:p w14:paraId="6FEF3165">
            <w:pPr>
              <w:widowControl/>
              <w:jc w:val="center"/>
              <w:rPr>
                <w:rFonts w:ascii="宋体" w:hAnsi="宋体" w:cs="宋体"/>
                <w:color w:val="000000"/>
                <w:kern w:val="0"/>
                <w:sz w:val="16"/>
                <w:szCs w:val="16"/>
              </w:rPr>
            </w:pPr>
            <w:r>
              <w:rPr>
                <w:rFonts w:hint="eastAsia" w:ascii="宋体" w:hAnsi="宋体" w:cs="宋体"/>
                <w:color w:val="000000"/>
                <w:kern w:val="0"/>
                <w:sz w:val="16"/>
                <w:szCs w:val="16"/>
              </w:rPr>
              <w:t>年度预期目标</w:t>
            </w:r>
          </w:p>
        </w:tc>
        <w:tc>
          <w:tcPr>
            <w:tcW w:w="3740" w:type="dxa"/>
            <w:gridSpan w:val="3"/>
            <w:tcBorders>
              <w:top w:val="single" w:color="000000" w:sz="4" w:space="0"/>
              <w:left w:val="nil"/>
              <w:bottom w:val="single" w:color="000000" w:sz="4" w:space="0"/>
              <w:right w:val="single" w:color="000000" w:sz="4" w:space="0"/>
            </w:tcBorders>
            <w:shd w:val="clear" w:color="000000" w:fill="FFFFFF"/>
            <w:vAlign w:val="center"/>
          </w:tcPr>
          <w:p w14:paraId="560B9E14">
            <w:pPr>
              <w:widowControl/>
              <w:jc w:val="center"/>
              <w:rPr>
                <w:rFonts w:ascii="宋体" w:hAnsi="宋体" w:cs="宋体"/>
                <w:color w:val="000000"/>
                <w:kern w:val="0"/>
                <w:sz w:val="16"/>
                <w:szCs w:val="16"/>
              </w:rPr>
            </w:pPr>
            <w:r>
              <w:rPr>
                <w:rFonts w:hint="eastAsia" w:ascii="宋体" w:hAnsi="宋体" w:cs="宋体"/>
                <w:color w:val="000000"/>
                <w:kern w:val="0"/>
                <w:sz w:val="16"/>
                <w:szCs w:val="16"/>
              </w:rPr>
              <w:t>具体完成情况</w:t>
            </w:r>
          </w:p>
        </w:tc>
        <w:tc>
          <w:tcPr>
            <w:tcW w:w="1352" w:type="dxa"/>
            <w:tcBorders>
              <w:top w:val="nil"/>
              <w:left w:val="nil"/>
              <w:bottom w:val="single" w:color="000000" w:sz="4" w:space="0"/>
              <w:right w:val="single" w:color="000000" w:sz="4" w:space="0"/>
            </w:tcBorders>
            <w:shd w:val="clear" w:color="000000" w:fill="FFFFFF"/>
            <w:vAlign w:val="center"/>
          </w:tcPr>
          <w:p w14:paraId="5CE4F99F">
            <w:pPr>
              <w:widowControl/>
              <w:jc w:val="center"/>
              <w:rPr>
                <w:rFonts w:ascii="宋体" w:hAnsi="宋体" w:cs="宋体"/>
                <w:color w:val="000000"/>
                <w:kern w:val="0"/>
                <w:sz w:val="16"/>
                <w:szCs w:val="16"/>
              </w:rPr>
            </w:pPr>
            <w:r>
              <w:rPr>
                <w:rFonts w:hint="eastAsia" w:ascii="宋体" w:hAnsi="宋体" w:cs="宋体"/>
                <w:color w:val="000000"/>
                <w:kern w:val="0"/>
                <w:sz w:val="16"/>
                <w:szCs w:val="16"/>
              </w:rPr>
              <w:t>总体完成率</w:t>
            </w:r>
          </w:p>
        </w:tc>
      </w:tr>
      <w:tr w14:paraId="29ADF9C1">
        <w:tblPrEx>
          <w:tblCellMar>
            <w:top w:w="0" w:type="dxa"/>
            <w:left w:w="108" w:type="dxa"/>
            <w:bottom w:w="0" w:type="dxa"/>
            <w:right w:w="108" w:type="dxa"/>
          </w:tblCellMar>
        </w:tblPrEx>
        <w:trPr>
          <w:trHeight w:val="784" w:hRule="atLeast"/>
        </w:trPr>
        <w:tc>
          <w:tcPr>
            <w:tcW w:w="1160" w:type="dxa"/>
            <w:vMerge w:val="continue"/>
            <w:tcBorders>
              <w:top w:val="nil"/>
              <w:left w:val="single" w:color="000000" w:sz="4" w:space="0"/>
              <w:bottom w:val="single" w:color="000000" w:sz="4" w:space="0"/>
              <w:right w:val="single" w:color="000000" w:sz="4" w:space="0"/>
            </w:tcBorders>
            <w:vAlign w:val="center"/>
          </w:tcPr>
          <w:p w14:paraId="0D0BF48C">
            <w:pPr>
              <w:widowControl/>
              <w:jc w:val="left"/>
              <w:rPr>
                <w:rFonts w:ascii="宋体" w:hAnsi="宋体" w:cs="宋体"/>
                <w:color w:val="000000"/>
                <w:kern w:val="0"/>
                <w:sz w:val="16"/>
                <w:szCs w:val="16"/>
              </w:rPr>
            </w:pPr>
          </w:p>
        </w:tc>
        <w:tc>
          <w:tcPr>
            <w:tcW w:w="3400" w:type="dxa"/>
            <w:gridSpan w:val="3"/>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14:paraId="6905C82C">
            <w:pPr>
              <w:widowControl/>
              <w:jc w:val="center"/>
              <w:rPr>
                <w:rFonts w:ascii="宋体" w:hAnsi="宋体" w:cs="宋体"/>
                <w:color w:val="000000"/>
                <w:kern w:val="0"/>
                <w:sz w:val="16"/>
                <w:szCs w:val="16"/>
              </w:rPr>
            </w:pPr>
            <w:r>
              <w:rPr>
                <w:rFonts w:hint="eastAsia" w:ascii="宋体" w:hAnsi="宋体" w:cs="宋体"/>
                <w:color w:val="000000"/>
                <w:kern w:val="0"/>
                <w:sz w:val="16"/>
                <w:szCs w:val="16"/>
              </w:rPr>
              <w:t>保障办公楼的运转</w:t>
            </w:r>
          </w:p>
        </w:tc>
        <w:tc>
          <w:tcPr>
            <w:tcW w:w="3740" w:type="dxa"/>
            <w:gridSpan w:val="3"/>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14:paraId="136D53E8">
            <w:pPr>
              <w:widowControl/>
              <w:jc w:val="center"/>
              <w:rPr>
                <w:rFonts w:ascii="宋体" w:hAnsi="宋体" w:cs="宋体"/>
                <w:color w:val="000000"/>
                <w:kern w:val="0"/>
                <w:sz w:val="16"/>
                <w:szCs w:val="16"/>
              </w:rPr>
            </w:pPr>
            <w:r>
              <w:rPr>
                <w:rFonts w:hint="eastAsia" w:ascii="宋体" w:hAnsi="宋体" w:cs="宋体"/>
                <w:color w:val="000000"/>
                <w:kern w:val="0"/>
                <w:sz w:val="16"/>
                <w:szCs w:val="16"/>
              </w:rPr>
              <w:t>保障办公大露的运转，为员工及办案人员的环境</w:t>
            </w:r>
          </w:p>
        </w:tc>
        <w:tc>
          <w:tcPr>
            <w:tcW w:w="1352" w:type="dxa"/>
            <w:vMerge w:val="restart"/>
            <w:tcBorders>
              <w:top w:val="nil"/>
              <w:left w:val="single" w:color="000000" w:sz="4" w:space="0"/>
              <w:bottom w:val="single" w:color="000000" w:sz="4" w:space="0"/>
              <w:right w:val="single" w:color="000000" w:sz="4" w:space="0"/>
            </w:tcBorders>
            <w:shd w:val="clear" w:color="000000" w:fill="FFFFFF"/>
            <w:vAlign w:val="center"/>
          </w:tcPr>
          <w:p w14:paraId="1435C5B3">
            <w:pPr>
              <w:widowControl/>
              <w:jc w:val="center"/>
              <w:rPr>
                <w:rFonts w:ascii="宋体" w:hAnsi="宋体" w:cs="宋体"/>
                <w:color w:val="000000"/>
                <w:kern w:val="0"/>
                <w:sz w:val="16"/>
                <w:szCs w:val="16"/>
              </w:rPr>
            </w:pPr>
            <w:r>
              <w:rPr>
                <w:rFonts w:hint="eastAsia" w:ascii="宋体" w:hAnsi="宋体" w:cs="宋体"/>
                <w:color w:val="000000"/>
                <w:kern w:val="0"/>
                <w:sz w:val="16"/>
                <w:szCs w:val="16"/>
              </w:rPr>
              <w:t>100%</w:t>
            </w:r>
          </w:p>
        </w:tc>
      </w:tr>
      <w:tr w14:paraId="59338764">
        <w:tblPrEx>
          <w:tblCellMar>
            <w:top w:w="0" w:type="dxa"/>
            <w:left w:w="108" w:type="dxa"/>
            <w:bottom w:w="0" w:type="dxa"/>
            <w:right w:w="108" w:type="dxa"/>
          </w:tblCellMar>
        </w:tblPrEx>
        <w:trPr>
          <w:trHeight w:val="784" w:hRule="atLeast"/>
        </w:trPr>
        <w:tc>
          <w:tcPr>
            <w:tcW w:w="1160" w:type="dxa"/>
            <w:vMerge w:val="continue"/>
            <w:tcBorders>
              <w:top w:val="nil"/>
              <w:left w:val="single" w:color="000000" w:sz="4" w:space="0"/>
              <w:bottom w:val="single" w:color="000000" w:sz="4" w:space="0"/>
              <w:right w:val="single" w:color="000000" w:sz="4" w:space="0"/>
            </w:tcBorders>
            <w:vAlign w:val="center"/>
          </w:tcPr>
          <w:p w14:paraId="76784D4C">
            <w:pPr>
              <w:widowControl/>
              <w:jc w:val="left"/>
              <w:rPr>
                <w:rFonts w:ascii="宋体" w:hAnsi="宋体" w:cs="宋体"/>
                <w:color w:val="000000"/>
                <w:kern w:val="0"/>
                <w:sz w:val="16"/>
                <w:szCs w:val="16"/>
              </w:rPr>
            </w:pPr>
          </w:p>
        </w:tc>
        <w:tc>
          <w:tcPr>
            <w:tcW w:w="340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26DA33AB">
            <w:pPr>
              <w:widowControl/>
              <w:jc w:val="left"/>
              <w:rPr>
                <w:rFonts w:ascii="宋体" w:hAnsi="宋体" w:cs="宋体"/>
                <w:color w:val="000000"/>
                <w:kern w:val="0"/>
                <w:sz w:val="16"/>
                <w:szCs w:val="16"/>
              </w:rPr>
            </w:pPr>
          </w:p>
        </w:tc>
        <w:tc>
          <w:tcPr>
            <w:tcW w:w="374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4015254F">
            <w:pPr>
              <w:widowControl/>
              <w:jc w:val="left"/>
              <w:rPr>
                <w:rFonts w:ascii="宋体" w:hAnsi="宋体" w:cs="宋体"/>
                <w:color w:val="000000"/>
                <w:kern w:val="0"/>
                <w:sz w:val="16"/>
                <w:szCs w:val="16"/>
              </w:rPr>
            </w:pPr>
          </w:p>
        </w:tc>
        <w:tc>
          <w:tcPr>
            <w:tcW w:w="1352" w:type="dxa"/>
            <w:vMerge w:val="continue"/>
            <w:tcBorders>
              <w:top w:val="nil"/>
              <w:left w:val="single" w:color="000000" w:sz="4" w:space="0"/>
              <w:bottom w:val="single" w:color="000000" w:sz="4" w:space="0"/>
              <w:right w:val="single" w:color="000000" w:sz="4" w:space="0"/>
            </w:tcBorders>
            <w:vAlign w:val="center"/>
          </w:tcPr>
          <w:p w14:paraId="4D0D17B8">
            <w:pPr>
              <w:widowControl/>
              <w:jc w:val="left"/>
              <w:rPr>
                <w:rFonts w:ascii="宋体" w:hAnsi="宋体" w:cs="宋体"/>
                <w:color w:val="000000"/>
                <w:kern w:val="0"/>
                <w:sz w:val="16"/>
                <w:szCs w:val="16"/>
              </w:rPr>
            </w:pPr>
          </w:p>
        </w:tc>
      </w:tr>
      <w:tr w14:paraId="3AEB0A9A">
        <w:tblPrEx>
          <w:tblCellMar>
            <w:top w:w="0" w:type="dxa"/>
            <w:left w:w="108" w:type="dxa"/>
            <w:bottom w:w="0" w:type="dxa"/>
            <w:right w:w="108" w:type="dxa"/>
          </w:tblCellMar>
        </w:tblPrEx>
        <w:trPr>
          <w:trHeight w:val="784" w:hRule="atLeast"/>
        </w:trPr>
        <w:tc>
          <w:tcPr>
            <w:tcW w:w="1160" w:type="dxa"/>
            <w:vMerge w:val="continue"/>
            <w:tcBorders>
              <w:top w:val="nil"/>
              <w:left w:val="single" w:color="000000" w:sz="4" w:space="0"/>
              <w:bottom w:val="single" w:color="000000" w:sz="4" w:space="0"/>
              <w:right w:val="single" w:color="000000" w:sz="4" w:space="0"/>
            </w:tcBorders>
            <w:vAlign w:val="center"/>
          </w:tcPr>
          <w:p w14:paraId="7CA1B0AA">
            <w:pPr>
              <w:widowControl/>
              <w:jc w:val="left"/>
              <w:rPr>
                <w:rFonts w:ascii="宋体" w:hAnsi="宋体" w:cs="宋体"/>
                <w:color w:val="000000"/>
                <w:kern w:val="0"/>
                <w:sz w:val="16"/>
                <w:szCs w:val="16"/>
              </w:rPr>
            </w:pPr>
          </w:p>
        </w:tc>
        <w:tc>
          <w:tcPr>
            <w:tcW w:w="340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281E4F00">
            <w:pPr>
              <w:widowControl/>
              <w:jc w:val="left"/>
              <w:rPr>
                <w:rFonts w:ascii="宋体" w:hAnsi="宋体" w:cs="宋体"/>
                <w:color w:val="000000"/>
                <w:kern w:val="0"/>
                <w:sz w:val="16"/>
                <w:szCs w:val="16"/>
              </w:rPr>
            </w:pPr>
          </w:p>
        </w:tc>
        <w:tc>
          <w:tcPr>
            <w:tcW w:w="374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3FBB3A9A">
            <w:pPr>
              <w:widowControl/>
              <w:jc w:val="left"/>
              <w:rPr>
                <w:rFonts w:ascii="宋体" w:hAnsi="宋体" w:cs="宋体"/>
                <w:color w:val="000000"/>
                <w:kern w:val="0"/>
                <w:sz w:val="16"/>
                <w:szCs w:val="16"/>
              </w:rPr>
            </w:pPr>
          </w:p>
        </w:tc>
        <w:tc>
          <w:tcPr>
            <w:tcW w:w="1352" w:type="dxa"/>
            <w:vMerge w:val="continue"/>
            <w:tcBorders>
              <w:top w:val="nil"/>
              <w:left w:val="single" w:color="000000" w:sz="4" w:space="0"/>
              <w:bottom w:val="single" w:color="000000" w:sz="4" w:space="0"/>
              <w:right w:val="single" w:color="000000" w:sz="4" w:space="0"/>
            </w:tcBorders>
            <w:vAlign w:val="center"/>
          </w:tcPr>
          <w:p w14:paraId="5A93F210">
            <w:pPr>
              <w:widowControl/>
              <w:jc w:val="left"/>
              <w:rPr>
                <w:rFonts w:ascii="宋体" w:hAnsi="宋体" w:cs="宋体"/>
                <w:color w:val="000000"/>
                <w:kern w:val="0"/>
                <w:sz w:val="16"/>
                <w:szCs w:val="16"/>
              </w:rPr>
            </w:pPr>
          </w:p>
        </w:tc>
      </w:tr>
      <w:tr w14:paraId="45E6BF11">
        <w:tblPrEx>
          <w:tblCellMar>
            <w:top w:w="0" w:type="dxa"/>
            <w:left w:w="108" w:type="dxa"/>
            <w:bottom w:w="0" w:type="dxa"/>
            <w:right w:w="108" w:type="dxa"/>
          </w:tblCellMar>
        </w:tblPrEx>
        <w:trPr>
          <w:trHeight w:val="270" w:hRule="atLeast"/>
        </w:trPr>
        <w:tc>
          <w:tcPr>
            <w:tcW w:w="1160" w:type="dxa"/>
            <w:vMerge w:val="restart"/>
            <w:tcBorders>
              <w:top w:val="nil"/>
              <w:left w:val="single" w:color="auto" w:sz="4" w:space="0"/>
              <w:bottom w:val="single" w:color="000000" w:sz="4" w:space="0"/>
              <w:right w:val="nil"/>
            </w:tcBorders>
            <w:shd w:val="clear" w:color="000000" w:fill="FFFFFF"/>
            <w:vAlign w:val="center"/>
          </w:tcPr>
          <w:p w14:paraId="6D03A652">
            <w:pPr>
              <w:widowControl/>
              <w:jc w:val="center"/>
              <w:rPr>
                <w:rFonts w:ascii="宋体" w:hAnsi="宋体" w:cs="宋体"/>
                <w:color w:val="000000"/>
                <w:kern w:val="0"/>
                <w:sz w:val="16"/>
                <w:szCs w:val="16"/>
              </w:rPr>
            </w:pPr>
            <w:r>
              <w:rPr>
                <w:rFonts w:hint="eastAsia" w:ascii="宋体" w:hAnsi="宋体" w:cs="宋体"/>
                <w:color w:val="000000"/>
                <w:kern w:val="0"/>
                <w:sz w:val="16"/>
                <w:szCs w:val="16"/>
              </w:rPr>
              <w:t>四、</w:t>
            </w:r>
            <w:r>
              <w:rPr>
                <w:rFonts w:ascii="Calibri" w:hAnsi="Calibri" w:cs="宋体"/>
                <w:color w:val="000000"/>
                <w:kern w:val="0"/>
                <w:sz w:val="16"/>
                <w:szCs w:val="16"/>
              </w:rPr>
              <w:t> </w:t>
            </w:r>
            <w:r>
              <w:rPr>
                <w:rFonts w:hint="eastAsia" w:ascii="宋体" w:hAnsi="宋体" w:cs="宋体"/>
                <w:color w:val="000000"/>
                <w:kern w:val="0"/>
                <w:sz w:val="16"/>
                <w:szCs w:val="16"/>
              </w:rPr>
              <w:t>年度绩效指标完成情况</w:t>
            </w:r>
          </w:p>
        </w:tc>
        <w:tc>
          <w:tcPr>
            <w:tcW w:w="1080" w:type="dxa"/>
            <w:tcBorders>
              <w:top w:val="nil"/>
              <w:left w:val="single" w:color="000000" w:sz="4" w:space="0"/>
              <w:bottom w:val="single" w:color="000000" w:sz="4" w:space="0"/>
              <w:right w:val="single" w:color="000000" w:sz="4" w:space="0"/>
            </w:tcBorders>
            <w:shd w:val="clear" w:color="000000" w:fill="FFFFFF"/>
            <w:vAlign w:val="center"/>
          </w:tcPr>
          <w:p w14:paraId="5336E049">
            <w:pPr>
              <w:widowControl/>
              <w:jc w:val="center"/>
              <w:rPr>
                <w:rFonts w:ascii="宋体" w:hAnsi="宋体" w:cs="宋体"/>
                <w:color w:val="000000"/>
                <w:kern w:val="0"/>
                <w:sz w:val="16"/>
                <w:szCs w:val="16"/>
              </w:rPr>
            </w:pPr>
            <w:r>
              <w:rPr>
                <w:rFonts w:hint="eastAsia" w:ascii="宋体" w:hAnsi="宋体" w:cs="宋体"/>
                <w:color w:val="000000"/>
                <w:kern w:val="0"/>
                <w:sz w:val="16"/>
                <w:szCs w:val="16"/>
              </w:rPr>
              <w:t>一级指标</w:t>
            </w:r>
          </w:p>
        </w:tc>
        <w:tc>
          <w:tcPr>
            <w:tcW w:w="1080" w:type="dxa"/>
            <w:tcBorders>
              <w:top w:val="nil"/>
              <w:left w:val="nil"/>
              <w:bottom w:val="single" w:color="000000" w:sz="4" w:space="0"/>
              <w:right w:val="single" w:color="000000" w:sz="4" w:space="0"/>
            </w:tcBorders>
            <w:shd w:val="clear" w:color="000000" w:fill="FFFFFF"/>
            <w:vAlign w:val="center"/>
          </w:tcPr>
          <w:p w14:paraId="73785299">
            <w:pPr>
              <w:widowControl/>
              <w:jc w:val="center"/>
              <w:rPr>
                <w:rFonts w:ascii="宋体" w:hAnsi="宋体" w:cs="宋体"/>
                <w:color w:val="000000"/>
                <w:kern w:val="0"/>
                <w:sz w:val="16"/>
                <w:szCs w:val="16"/>
              </w:rPr>
            </w:pPr>
            <w:r>
              <w:rPr>
                <w:rFonts w:hint="eastAsia" w:ascii="宋体" w:hAnsi="宋体" w:cs="宋体"/>
                <w:color w:val="000000"/>
                <w:kern w:val="0"/>
                <w:sz w:val="16"/>
                <w:szCs w:val="16"/>
              </w:rPr>
              <w:t>二级指标</w:t>
            </w:r>
          </w:p>
        </w:tc>
        <w:tc>
          <w:tcPr>
            <w:tcW w:w="2820" w:type="dxa"/>
            <w:gridSpan w:val="2"/>
            <w:tcBorders>
              <w:top w:val="single" w:color="000000" w:sz="4" w:space="0"/>
              <w:left w:val="nil"/>
              <w:bottom w:val="single" w:color="000000" w:sz="4" w:space="0"/>
              <w:right w:val="single" w:color="000000" w:sz="4" w:space="0"/>
            </w:tcBorders>
            <w:shd w:val="clear" w:color="000000" w:fill="FFFFFF"/>
            <w:vAlign w:val="center"/>
          </w:tcPr>
          <w:p w14:paraId="1BF912C6">
            <w:pPr>
              <w:widowControl/>
              <w:jc w:val="center"/>
              <w:rPr>
                <w:rFonts w:ascii="宋体" w:hAnsi="宋体" w:cs="宋体"/>
                <w:color w:val="000000"/>
                <w:kern w:val="0"/>
                <w:sz w:val="16"/>
                <w:szCs w:val="16"/>
              </w:rPr>
            </w:pPr>
            <w:r>
              <w:rPr>
                <w:rFonts w:hint="eastAsia" w:ascii="宋体" w:hAnsi="宋体" w:cs="宋体"/>
                <w:color w:val="000000"/>
                <w:kern w:val="0"/>
                <w:sz w:val="16"/>
                <w:szCs w:val="16"/>
              </w:rPr>
              <w:t>三级指标</w:t>
            </w:r>
          </w:p>
        </w:tc>
        <w:tc>
          <w:tcPr>
            <w:tcW w:w="1080" w:type="dxa"/>
            <w:tcBorders>
              <w:top w:val="nil"/>
              <w:left w:val="nil"/>
              <w:bottom w:val="single" w:color="000000" w:sz="4" w:space="0"/>
              <w:right w:val="single" w:color="000000" w:sz="4" w:space="0"/>
            </w:tcBorders>
            <w:shd w:val="clear" w:color="000000" w:fill="FFFFFF"/>
            <w:vAlign w:val="center"/>
          </w:tcPr>
          <w:p w14:paraId="67DC1673">
            <w:pPr>
              <w:widowControl/>
              <w:jc w:val="center"/>
              <w:rPr>
                <w:rFonts w:ascii="宋体" w:hAnsi="宋体" w:cs="宋体"/>
                <w:kern w:val="0"/>
                <w:sz w:val="16"/>
                <w:szCs w:val="16"/>
              </w:rPr>
            </w:pPr>
            <w:r>
              <w:rPr>
                <w:rFonts w:hint="eastAsia" w:ascii="宋体" w:hAnsi="宋体" w:cs="宋体"/>
                <w:kern w:val="0"/>
                <w:sz w:val="16"/>
                <w:szCs w:val="16"/>
              </w:rPr>
              <w:t>预期指标值</w:t>
            </w:r>
          </w:p>
        </w:tc>
        <w:tc>
          <w:tcPr>
            <w:tcW w:w="1080" w:type="dxa"/>
            <w:tcBorders>
              <w:top w:val="nil"/>
              <w:left w:val="nil"/>
              <w:bottom w:val="single" w:color="000000" w:sz="4" w:space="0"/>
              <w:right w:val="single" w:color="000000" w:sz="4" w:space="0"/>
            </w:tcBorders>
            <w:shd w:val="clear" w:color="000000" w:fill="FFFFFF"/>
            <w:vAlign w:val="center"/>
          </w:tcPr>
          <w:p w14:paraId="10C1E9AB">
            <w:pPr>
              <w:widowControl/>
              <w:jc w:val="center"/>
              <w:rPr>
                <w:rFonts w:ascii="宋体" w:hAnsi="宋体" w:cs="宋体"/>
                <w:kern w:val="0"/>
                <w:sz w:val="16"/>
                <w:szCs w:val="16"/>
              </w:rPr>
            </w:pPr>
            <w:r>
              <w:rPr>
                <w:rFonts w:hint="eastAsia" w:ascii="宋体" w:hAnsi="宋体" w:cs="宋体"/>
                <w:kern w:val="0"/>
                <w:sz w:val="16"/>
                <w:szCs w:val="16"/>
              </w:rPr>
              <w:t>实际完成值</w:t>
            </w:r>
          </w:p>
        </w:tc>
        <w:tc>
          <w:tcPr>
            <w:tcW w:w="1352" w:type="dxa"/>
            <w:tcBorders>
              <w:top w:val="nil"/>
              <w:left w:val="nil"/>
              <w:bottom w:val="single" w:color="000000" w:sz="4" w:space="0"/>
              <w:right w:val="single" w:color="000000" w:sz="4" w:space="0"/>
            </w:tcBorders>
            <w:shd w:val="clear" w:color="000000" w:fill="FFFFFF"/>
            <w:vAlign w:val="center"/>
          </w:tcPr>
          <w:p w14:paraId="61A73B2F">
            <w:pPr>
              <w:widowControl/>
              <w:jc w:val="center"/>
              <w:rPr>
                <w:rFonts w:ascii="宋体" w:hAnsi="宋体" w:cs="宋体"/>
                <w:color w:val="000000"/>
                <w:kern w:val="0"/>
                <w:sz w:val="16"/>
                <w:szCs w:val="16"/>
              </w:rPr>
            </w:pPr>
            <w:r>
              <w:rPr>
                <w:rFonts w:hint="eastAsia" w:ascii="宋体" w:hAnsi="宋体" w:cs="宋体"/>
                <w:color w:val="000000"/>
                <w:kern w:val="0"/>
                <w:sz w:val="16"/>
                <w:szCs w:val="16"/>
              </w:rPr>
              <w:t>自评得分</w:t>
            </w:r>
          </w:p>
        </w:tc>
      </w:tr>
      <w:tr w14:paraId="1FE5F4B1">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51D7386D">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13943EC9">
            <w:pPr>
              <w:widowControl/>
              <w:jc w:val="center"/>
              <w:rPr>
                <w:rFonts w:ascii="宋体" w:hAnsi="宋体" w:cs="宋体"/>
                <w:color w:val="000000"/>
                <w:kern w:val="0"/>
                <w:sz w:val="16"/>
                <w:szCs w:val="16"/>
              </w:rPr>
            </w:pPr>
            <w:r>
              <w:rPr>
                <w:rFonts w:hint="eastAsia" w:ascii="宋体" w:hAnsi="宋体" w:cs="宋体"/>
                <w:color w:val="000000"/>
                <w:kern w:val="0"/>
                <w:sz w:val="16"/>
                <w:szCs w:val="16"/>
              </w:rPr>
              <w:t>产出指标（50）</w:t>
            </w: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1D27C57B">
            <w:pPr>
              <w:widowControl/>
              <w:jc w:val="center"/>
              <w:rPr>
                <w:rFonts w:ascii="宋体" w:hAnsi="宋体" w:cs="宋体"/>
                <w:color w:val="000000"/>
                <w:kern w:val="0"/>
                <w:sz w:val="16"/>
                <w:szCs w:val="16"/>
              </w:rPr>
            </w:pPr>
            <w:r>
              <w:rPr>
                <w:rFonts w:hint="eastAsia" w:ascii="宋体" w:hAnsi="宋体" w:cs="宋体"/>
                <w:color w:val="000000"/>
                <w:kern w:val="0"/>
                <w:sz w:val="16"/>
                <w:szCs w:val="16"/>
              </w:rPr>
              <w:t>数量指标</w:t>
            </w:r>
          </w:p>
        </w:tc>
        <w:tc>
          <w:tcPr>
            <w:tcW w:w="2820" w:type="dxa"/>
            <w:gridSpan w:val="2"/>
            <w:tcBorders>
              <w:top w:val="single" w:color="000000" w:sz="4" w:space="0"/>
              <w:left w:val="nil"/>
              <w:bottom w:val="single" w:color="000000" w:sz="4" w:space="0"/>
              <w:right w:val="single" w:color="000000" w:sz="4" w:space="0"/>
            </w:tcBorders>
            <w:shd w:val="clear" w:color="000000" w:fill="FFFFFF"/>
            <w:vAlign w:val="center"/>
          </w:tcPr>
          <w:p w14:paraId="0B251CC8">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１资金使用是否全覆盖</w:t>
            </w:r>
          </w:p>
        </w:tc>
        <w:tc>
          <w:tcPr>
            <w:tcW w:w="1080" w:type="dxa"/>
            <w:tcBorders>
              <w:top w:val="nil"/>
              <w:left w:val="nil"/>
              <w:bottom w:val="single" w:color="000000" w:sz="4" w:space="0"/>
              <w:right w:val="single" w:color="000000" w:sz="4" w:space="0"/>
            </w:tcBorders>
            <w:shd w:val="clear" w:color="000000" w:fill="FFFFFF"/>
            <w:vAlign w:val="center"/>
          </w:tcPr>
          <w:p w14:paraId="24A8213A">
            <w:pPr>
              <w:widowControl/>
              <w:jc w:val="center"/>
              <w:rPr>
                <w:rFonts w:ascii="宋体" w:hAnsi="宋体" w:cs="宋体"/>
                <w:kern w:val="0"/>
                <w:sz w:val="16"/>
                <w:szCs w:val="16"/>
              </w:rPr>
            </w:pPr>
            <w:r>
              <w:rPr>
                <w:rFonts w:hint="eastAsia" w:ascii="宋体" w:hAnsi="宋体" w:cs="宋体"/>
                <w:kern w:val="0"/>
                <w:sz w:val="16"/>
                <w:szCs w:val="16"/>
              </w:rPr>
              <w:t>全覆盖</w:t>
            </w:r>
          </w:p>
        </w:tc>
        <w:tc>
          <w:tcPr>
            <w:tcW w:w="1080" w:type="dxa"/>
            <w:tcBorders>
              <w:top w:val="nil"/>
              <w:left w:val="nil"/>
              <w:bottom w:val="single" w:color="000000" w:sz="4" w:space="0"/>
              <w:right w:val="single" w:color="000000" w:sz="4" w:space="0"/>
            </w:tcBorders>
            <w:shd w:val="clear" w:color="000000" w:fill="FFFFFF"/>
            <w:vAlign w:val="center"/>
          </w:tcPr>
          <w:p w14:paraId="5CD4E39F">
            <w:pPr>
              <w:widowControl/>
              <w:jc w:val="center"/>
              <w:rPr>
                <w:rFonts w:ascii="宋体" w:hAnsi="宋体" w:cs="宋体"/>
                <w:kern w:val="0"/>
                <w:sz w:val="16"/>
                <w:szCs w:val="16"/>
              </w:rPr>
            </w:pPr>
            <w:r>
              <w:rPr>
                <w:rFonts w:hint="eastAsia" w:ascii="宋体" w:hAnsi="宋体" w:cs="宋体"/>
                <w:kern w:val="0"/>
                <w:sz w:val="16"/>
                <w:szCs w:val="16"/>
              </w:rPr>
              <w:t>全覆盖</w:t>
            </w:r>
          </w:p>
        </w:tc>
        <w:tc>
          <w:tcPr>
            <w:tcW w:w="1352" w:type="dxa"/>
            <w:tcBorders>
              <w:top w:val="nil"/>
              <w:left w:val="nil"/>
              <w:bottom w:val="single" w:color="000000" w:sz="4" w:space="0"/>
              <w:right w:val="single" w:color="000000" w:sz="4" w:space="0"/>
            </w:tcBorders>
            <w:shd w:val="clear" w:color="000000" w:fill="FFFFFF"/>
            <w:vAlign w:val="center"/>
          </w:tcPr>
          <w:p w14:paraId="70FA95CC">
            <w:pPr>
              <w:widowControl/>
              <w:jc w:val="center"/>
              <w:rPr>
                <w:rFonts w:ascii="宋体" w:hAnsi="宋体" w:cs="宋体"/>
                <w:color w:val="000000"/>
                <w:kern w:val="0"/>
                <w:sz w:val="16"/>
                <w:szCs w:val="16"/>
              </w:rPr>
            </w:pPr>
            <w:r>
              <w:rPr>
                <w:rFonts w:hint="eastAsia" w:ascii="宋体" w:hAnsi="宋体" w:cs="宋体"/>
                <w:color w:val="000000"/>
                <w:kern w:val="0"/>
                <w:sz w:val="16"/>
                <w:szCs w:val="16"/>
              </w:rPr>
              <w:t>20</w:t>
            </w:r>
          </w:p>
        </w:tc>
      </w:tr>
      <w:tr w14:paraId="6DFD6482">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25AB1FFB">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43D08955">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285EE13F">
            <w:pPr>
              <w:widowControl/>
              <w:jc w:val="left"/>
              <w:rPr>
                <w:rFonts w:ascii="宋体" w:hAnsi="宋体" w:cs="宋体"/>
                <w:color w:val="000000"/>
                <w:kern w:val="0"/>
                <w:sz w:val="16"/>
                <w:szCs w:val="16"/>
              </w:rPr>
            </w:pPr>
          </w:p>
        </w:tc>
        <w:tc>
          <w:tcPr>
            <w:tcW w:w="2820" w:type="dxa"/>
            <w:gridSpan w:val="2"/>
            <w:tcBorders>
              <w:top w:val="single" w:color="000000" w:sz="4" w:space="0"/>
              <w:left w:val="nil"/>
              <w:bottom w:val="single" w:color="000000" w:sz="4" w:space="0"/>
              <w:right w:val="single" w:color="000000" w:sz="4" w:space="0"/>
            </w:tcBorders>
            <w:shd w:val="clear" w:color="000000" w:fill="FFFFFF"/>
            <w:vAlign w:val="center"/>
          </w:tcPr>
          <w:p w14:paraId="63574B4E">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080" w:type="dxa"/>
            <w:tcBorders>
              <w:top w:val="nil"/>
              <w:left w:val="nil"/>
              <w:bottom w:val="single" w:color="000000" w:sz="4" w:space="0"/>
              <w:right w:val="single" w:color="000000" w:sz="4" w:space="0"/>
            </w:tcBorders>
            <w:shd w:val="clear" w:color="000000" w:fill="FFFFFF"/>
            <w:vAlign w:val="center"/>
          </w:tcPr>
          <w:p w14:paraId="00B203D2">
            <w:pPr>
              <w:widowControl/>
              <w:jc w:val="center"/>
              <w:rPr>
                <w:rFonts w:ascii="Calibri" w:hAnsi="Calibri" w:cs="宋体"/>
                <w:kern w:val="0"/>
                <w:sz w:val="16"/>
                <w:szCs w:val="16"/>
              </w:rPr>
            </w:pPr>
            <w:r>
              <w:rPr>
                <w:rFonts w:ascii="Calibri" w:hAnsi="Calibri" w:cs="宋体"/>
                <w:kern w:val="0"/>
                <w:sz w:val="16"/>
                <w:szCs w:val="16"/>
              </w:rPr>
              <w:t>　</w:t>
            </w:r>
          </w:p>
        </w:tc>
        <w:tc>
          <w:tcPr>
            <w:tcW w:w="1080" w:type="dxa"/>
            <w:tcBorders>
              <w:top w:val="nil"/>
              <w:left w:val="nil"/>
              <w:bottom w:val="single" w:color="000000" w:sz="4" w:space="0"/>
              <w:right w:val="single" w:color="000000" w:sz="4" w:space="0"/>
            </w:tcBorders>
            <w:shd w:val="clear" w:color="000000" w:fill="FFFFFF"/>
            <w:vAlign w:val="center"/>
          </w:tcPr>
          <w:p w14:paraId="36DFB665">
            <w:pPr>
              <w:widowControl/>
              <w:jc w:val="center"/>
              <w:rPr>
                <w:rFonts w:ascii="Calibri" w:hAnsi="Calibri" w:cs="宋体"/>
                <w:kern w:val="0"/>
                <w:sz w:val="16"/>
                <w:szCs w:val="16"/>
              </w:rPr>
            </w:pPr>
            <w:r>
              <w:rPr>
                <w:rFonts w:ascii="Calibri" w:hAnsi="Calibri" w:cs="宋体"/>
                <w:kern w:val="0"/>
                <w:sz w:val="16"/>
                <w:szCs w:val="16"/>
              </w:rPr>
              <w:t>　</w:t>
            </w:r>
          </w:p>
        </w:tc>
        <w:tc>
          <w:tcPr>
            <w:tcW w:w="1352" w:type="dxa"/>
            <w:tcBorders>
              <w:top w:val="nil"/>
              <w:left w:val="nil"/>
              <w:bottom w:val="single" w:color="000000" w:sz="4" w:space="0"/>
              <w:right w:val="single" w:color="000000" w:sz="4" w:space="0"/>
            </w:tcBorders>
            <w:shd w:val="clear" w:color="000000" w:fill="FFFFFF"/>
            <w:vAlign w:val="center"/>
          </w:tcPr>
          <w:p w14:paraId="38EA41C9">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537C5E53">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60B64459">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063F3A3D">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64B4F8F">
            <w:pPr>
              <w:widowControl/>
              <w:jc w:val="left"/>
              <w:rPr>
                <w:rFonts w:ascii="宋体" w:hAnsi="宋体" w:cs="宋体"/>
                <w:color w:val="000000"/>
                <w:kern w:val="0"/>
                <w:sz w:val="16"/>
                <w:szCs w:val="16"/>
              </w:rPr>
            </w:pPr>
          </w:p>
        </w:tc>
        <w:tc>
          <w:tcPr>
            <w:tcW w:w="2820" w:type="dxa"/>
            <w:gridSpan w:val="2"/>
            <w:tcBorders>
              <w:top w:val="single" w:color="000000" w:sz="4" w:space="0"/>
              <w:left w:val="nil"/>
              <w:bottom w:val="single" w:color="000000" w:sz="4" w:space="0"/>
              <w:right w:val="single" w:color="000000" w:sz="4" w:space="0"/>
            </w:tcBorders>
            <w:shd w:val="clear" w:color="000000" w:fill="FFFFFF"/>
            <w:vAlign w:val="center"/>
          </w:tcPr>
          <w:p w14:paraId="4B0EA058">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080" w:type="dxa"/>
            <w:tcBorders>
              <w:top w:val="nil"/>
              <w:left w:val="nil"/>
              <w:bottom w:val="single" w:color="000000" w:sz="4" w:space="0"/>
              <w:right w:val="single" w:color="000000" w:sz="4" w:space="0"/>
            </w:tcBorders>
            <w:shd w:val="clear" w:color="000000" w:fill="FFFFFF"/>
            <w:vAlign w:val="center"/>
          </w:tcPr>
          <w:p w14:paraId="02B4EB2E">
            <w:pPr>
              <w:widowControl/>
              <w:jc w:val="center"/>
              <w:rPr>
                <w:rFonts w:ascii="Calibri" w:hAnsi="Calibri" w:cs="宋体"/>
                <w:kern w:val="0"/>
                <w:sz w:val="16"/>
                <w:szCs w:val="16"/>
              </w:rPr>
            </w:pPr>
            <w:r>
              <w:rPr>
                <w:rFonts w:ascii="Calibri" w:hAnsi="Calibri" w:cs="宋体"/>
                <w:kern w:val="0"/>
                <w:sz w:val="16"/>
                <w:szCs w:val="16"/>
              </w:rPr>
              <w:t>　</w:t>
            </w:r>
          </w:p>
        </w:tc>
        <w:tc>
          <w:tcPr>
            <w:tcW w:w="1080" w:type="dxa"/>
            <w:tcBorders>
              <w:top w:val="nil"/>
              <w:left w:val="nil"/>
              <w:bottom w:val="single" w:color="000000" w:sz="4" w:space="0"/>
              <w:right w:val="single" w:color="000000" w:sz="4" w:space="0"/>
            </w:tcBorders>
            <w:shd w:val="clear" w:color="000000" w:fill="FFFFFF"/>
            <w:vAlign w:val="center"/>
          </w:tcPr>
          <w:p w14:paraId="2C1787D0">
            <w:pPr>
              <w:widowControl/>
              <w:jc w:val="center"/>
              <w:rPr>
                <w:rFonts w:ascii="Calibri" w:hAnsi="Calibri" w:cs="宋体"/>
                <w:kern w:val="0"/>
                <w:sz w:val="16"/>
                <w:szCs w:val="16"/>
              </w:rPr>
            </w:pPr>
            <w:r>
              <w:rPr>
                <w:rFonts w:ascii="Calibri" w:hAnsi="Calibri" w:cs="宋体"/>
                <w:kern w:val="0"/>
                <w:sz w:val="16"/>
                <w:szCs w:val="16"/>
              </w:rPr>
              <w:t>　</w:t>
            </w:r>
          </w:p>
        </w:tc>
        <w:tc>
          <w:tcPr>
            <w:tcW w:w="1352" w:type="dxa"/>
            <w:tcBorders>
              <w:top w:val="nil"/>
              <w:left w:val="nil"/>
              <w:bottom w:val="single" w:color="000000" w:sz="4" w:space="0"/>
              <w:right w:val="single" w:color="000000" w:sz="4" w:space="0"/>
            </w:tcBorders>
            <w:shd w:val="clear" w:color="000000" w:fill="FFFFFF"/>
            <w:vAlign w:val="center"/>
          </w:tcPr>
          <w:p w14:paraId="5D6D9A3C">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15A74D87">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6BAAC03B">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81C7A00">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02CC9354">
            <w:pPr>
              <w:widowControl/>
              <w:jc w:val="center"/>
              <w:rPr>
                <w:rFonts w:ascii="宋体" w:hAnsi="宋体" w:cs="宋体"/>
                <w:color w:val="000000"/>
                <w:kern w:val="0"/>
                <w:sz w:val="16"/>
                <w:szCs w:val="16"/>
              </w:rPr>
            </w:pPr>
            <w:r>
              <w:rPr>
                <w:rFonts w:hint="eastAsia" w:ascii="宋体" w:hAnsi="宋体" w:cs="宋体"/>
                <w:color w:val="000000"/>
                <w:kern w:val="0"/>
                <w:sz w:val="16"/>
                <w:szCs w:val="16"/>
              </w:rPr>
              <w:t>质量指标</w:t>
            </w:r>
          </w:p>
        </w:tc>
        <w:tc>
          <w:tcPr>
            <w:tcW w:w="2820" w:type="dxa"/>
            <w:gridSpan w:val="2"/>
            <w:tcBorders>
              <w:top w:val="single" w:color="000000" w:sz="4" w:space="0"/>
              <w:left w:val="nil"/>
              <w:bottom w:val="single" w:color="000000" w:sz="4" w:space="0"/>
              <w:right w:val="single" w:color="000000" w:sz="4" w:space="0"/>
            </w:tcBorders>
            <w:shd w:val="clear" w:color="000000" w:fill="FFFFFF"/>
            <w:vAlign w:val="center"/>
          </w:tcPr>
          <w:p w14:paraId="78678C3A">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１是否圆满完成</w:t>
            </w:r>
          </w:p>
        </w:tc>
        <w:tc>
          <w:tcPr>
            <w:tcW w:w="1080" w:type="dxa"/>
            <w:tcBorders>
              <w:top w:val="nil"/>
              <w:left w:val="nil"/>
              <w:bottom w:val="single" w:color="000000" w:sz="4" w:space="0"/>
              <w:right w:val="single" w:color="000000" w:sz="4" w:space="0"/>
            </w:tcBorders>
            <w:shd w:val="clear" w:color="000000" w:fill="FFFFFF"/>
            <w:vAlign w:val="center"/>
          </w:tcPr>
          <w:p w14:paraId="22BDB66D">
            <w:pPr>
              <w:widowControl/>
              <w:jc w:val="center"/>
              <w:rPr>
                <w:rFonts w:ascii="宋体" w:hAnsi="宋体" w:cs="宋体"/>
                <w:kern w:val="0"/>
                <w:sz w:val="16"/>
                <w:szCs w:val="16"/>
              </w:rPr>
            </w:pPr>
            <w:r>
              <w:rPr>
                <w:rFonts w:hint="eastAsia" w:ascii="宋体" w:hAnsi="宋体" w:cs="宋体"/>
                <w:kern w:val="0"/>
                <w:sz w:val="16"/>
                <w:szCs w:val="16"/>
              </w:rPr>
              <w:t>圆满完成</w:t>
            </w:r>
          </w:p>
        </w:tc>
        <w:tc>
          <w:tcPr>
            <w:tcW w:w="1080" w:type="dxa"/>
            <w:tcBorders>
              <w:top w:val="nil"/>
              <w:left w:val="nil"/>
              <w:bottom w:val="single" w:color="000000" w:sz="4" w:space="0"/>
              <w:right w:val="single" w:color="000000" w:sz="4" w:space="0"/>
            </w:tcBorders>
            <w:shd w:val="clear" w:color="000000" w:fill="FFFFFF"/>
            <w:vAlign w:val="center"/>
          </w:tcPr>
          <w:p w14:paraId="436B6195">
            <w:pPr>
              <w:widowControl/>
              <w:jc w:val="center"/>
              <w:rPr>
                <w:rFonts w:ascii="宋体" w:hAnsi="宋体" w:cs="宋体"/>
                <w:kern w:val="0"/>
                <w:sz w:val="16"/>
                <w:szCs w:val="16"/>
              </w:rPr>
            </w:pPr>
            <w:r>
              <w:rPr>
                <w:rFonts w:hint="eastAsia" w:ascii="宋体" w:hAnsi="宋体" w:cs="宋体"/>
                <w:kern w:val="0"/>
                <w:sz w:val="16"/>
                <w:szCs w:val="16"/>
              </w:rPr>
              <w:t>圆满完成</w:t>
            </w:r>
          </w:p>
        </w:tc>
        <w:tc>
          <w:tcPr>
            <w:tcW w:w="1352" w:type="dxa"/>
            <w:tcBorders>
              <w:top w:val="nil"/>
              <w:left w:val="nil"/>
              <w:bottom w:val="single" w:color="000000" w:sz="4" w:space="0"/>
              <w:right w:val="single" w:color="000000" w:sz="4" w:space="0"/>
            </w:tcBorders>
            <w:shd w:val="clear" w:color="000000" w:fill="FFFFFF"/>
            <w:vAlign w:val="center"/>
          </w:tcPr>
          <w:p w14:paraId="22D4EEFB">
            <w:pPr>
              <w:widowControl/>
              <w:jc w:val="center"/>
              <w:rPr>
                <w:rFonts w:ascii="Calibri" w:hAnsi="Calibri" w:cs="宋体"/>
                <w:color w:val="000000"/>
                <w:kern w:val="0"/>
                <w:sz w:val="16"/>
                <w:szCs w:val="16"/>
              </w:rPr>
            </w:pPr>
            <w:r>
              <w:rPr>
                <w:rFonts w:ascii="Calibri" w:hAnsi="Calibri" w:cs="宋体"/>
                <w:color w:val="000000"/>
                <w:kern w:val="0"/>
                <w:sz w:val="16"/>
                <w:szCs w:val="16"/>
              </w:rPr>
              <w:t>15</w:t>
            </w:r>
          </w:p>
        </w:tc>
      </w:tr>
      <w:tr w14:paraId="35402353">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2D46DB68">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94B4473">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58B8E194">
            <w:pPr>
              <w:widowControl/>
              <w:jc w:val="left"/>
              <w:rPr>
                <w:rFonts w:ascii="宋体" w:hAnsi="宋体" w:cs="宋体"/>
                <w:color w:val="000000"/>
                <w:kern w:val="0"/>
                <w:sz w:val="16"/>
                <w:szCs w:val="16"/>
              </w:rPr>
            </w:pPr>
          </w:p>
        </w:tc>
        <w:tc>
          <w:tcPr>
            <w:tcW w:w="2820" w:type="dxa"/>
            <w:gridSpan w:val="2"/>
            <w:tcBorders>
              <w:top w:val="single" w:color="000000" w:sz="4" w:space="0"/>
              <w:left w:val="nil"/>
              <w:bottom w:val="single" w:color="000000" w:sz="4" w:space="0"/>
              <w:right w:val="single" w:color="000000" w:sz="4" w:space="0"/>
            </w:tcBorders>
            <w:shd w:val="clear" w:color="000000" w:fill="FFFFFF"/>
            <w:vAlign w:val="center"/>
          </w:tcPr>
          <w:p w14:paraId="3813F162">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２是否达到上级考核标准</w:t>
            </w:r>
          </w:p>
        </w:tc>
        <w:tc>
          <w:tcPr>
            <w:tcW w:w="1080" w:type="dxa"/>
            <w:tcBorders>
              <w:top w:val="nil"/>
              <w:left w:val="nil"/>
              <w:bottom w:val="single" w:color="000000" w:sz="4" w:space="0"/>
              <w:right w:val="single" w:color="000000" w:sz="4" w:space="0"/>
            </w:tcBorders>
            <w:shd w:val="clear" w:color="000000" w:fill="FFFFFF"/>
            <w:vAlign w:val="center"/>
          </w:tcPr>
          <w:p w14:paraId="003BF1B8">
            <w:pPr>
              <w:widowControl/>
              <w:jc w:val="center"/>
              <w:rPr>
                <w:rFonts w:ascii="宋体" w:hAnsi="宋体" w:cs="宋体"/>
                <w:kern w:val="0"/>
                <w:sz w:val="16"/>
                <w:szCs w:val="16"/>
              </w:rPr>
            </w:pPr>
            <w:r>
              <w:rPr>
                <w:rFonts w:hint="eastAsia" w:ascii="宋体" w:hAnsi="宋体" w:cs="宋体"/>
                <w:kern w:val="0"/>
                <w:sz w:val="16"/>
                <w:szCs w:val="16"/>
              </w:rPr>
              <w:t>达标</w:t>
            </w:r>
          </w:p>
        </w:tc>
        <w:tc>
          <w:tcPr>
            <w:tcW w:w="1080" w:type="dxa"/>
            <w:tcBorders>
              <w:top w:val="nil"/>
              <w:left w:val="nil"/>
              <w:bottom w:val="single" w:color="000000" w:sz="4" w:space="0"/>
              <w:right w:val="single" w:color="000000" w:sz="4" w:space="0"/>
            </w:tcBorders>
            <w:shd w:val="clear" w:color="000000" w:fill="FFFFFF"/>
            <w:vAlign w:val="center"/>
          </w:tcPr>
          <w:p w14:paraId="7BF5B143">
            <w:pPr>
              <w:widowControl/>
              <w:jc w:val="center"/>
              <w:rPr>
                <w:rFonts w:ascii="宋体" w:hAnsi="宋体" w:cs="宋体"/>
                <w:kern w:val="0"/>
                <w:sz w:val="16"/>
                <w:szCs w:val="16"/>
              </w:rPr>
            </w:pPr>
            <w:r>
              <w:rPr>
                <w:rFonts w:hint="eastAsia" w:ascii="宋体" w:hAnsi="宋体" w:cs="宋体"/>
                <w:kern w:val="0"/>
                <w:sz w:val="16"/>
                <w:szCs w:val="16"/>
              </w:rPr>
              <w:t>达标</w:t>
            </w:r>
          </w:p>
        </w:tc>
        <w:tc>
          <w:tcPr>
            <w:tcW w:w="1352" w:type="dxa"/>
            <w:tcBorders>
              <w:top w:val="nil"/>
              <w:left w:val="nil"/>
              <w:bottom w:val="single" w:color="000000" w:sz="4" w:space="0"/>
              <w:right w:val="single" w:color="000000" w:sz="4" w:space="0"/>
            </w:tcBorders>
            <w:shd w:val="clear" w:color="000000" w:fill="FFFFFF"/>
            <w:vAlign w:val="center"/>
          </w:tcPr>
          <w:p w14:paraId="30AE38C7">
            <w:pPr>
              <w:widowControl/>
              <w:jc w:val="center"/>
              <w:rPr>
                <w:rFonts w:ascii="Calibri" w:hAnsi="Calibri" w:cs="宋体"/>
                <w:color w:val="000000"/>
                <w:kern w:val="0"/>
                <w:sz w:val="16"/>
                <w:szCs w:val="16"/>
              </w:rPr>
            </w:pPr>
            <w:r>
              <w:rPr>
                <w:rFonts w:ascii="Calibri" w:hAnsi="Calibri" w:cs="宋体"/>
                <w:color w:val="000000"/>
                <w:kern w:val="0"/>
                <w:sz w:val="16"/>
                <w:szCs w:val="16"/>
              </w:rPr>
              <w:t>12</w:t>
            </w:r>
          </w:p>
        </w:tc>
      </w:tr>
      <w:tr w14:paraId="42C693BB">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36685FEA">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5DD9C03F">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72D70B0">
            <w:pPr>
              <w:widowControl/>
              <w:jc w:val="left"/>
              <w:rPr>
                <w:rFonts w:ascii="宋体" w:hAnsi="宋体" w:cs="宋体"/>
                <w:color w:val="000000"/>
                <w:kern w:val="0"/>
                <w:sz w:val="16"/>
                <w:szCs w:val="16"/>
              </w:rPr>
            </w:pPr>
          </w:p>
        </w:tc>
        <w:tc>
          <w:tcPr>
            <w:tcW w:w="2820" w:type="dxa"/>
            <w:gridSpan w:val="2"/>
            <w:tcBorders>
              <w:top w:val="single" w:color="000000" w:sz="4" w:space="0"/>
              <w:left w:val="nil"/>
              <w:bottom w:val="single" w:color="000000" w:sz="4" w:space="0"/>
              <w:right w:val="single" w:color="000000" w:sz="4" w:space="0"/>
            </w:tcBorders>
            <w:shd w:val="clear" w:color="000000" w:fill="FFFFFF"/>
            <w:vAlign w:val="center"/>
          </w:tcPr>
          <w:p w14:paraId="7BB9604F">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080" w:type="dxa"/>
            <w:tcBorders>
              <w:top w:val="nil"/>
              <w:left w:val="nil"/>
              <w:bottom w:val="single" w:color="000000" w:sz="4" w:space="0"/>
              <w:right w:val="single" w:color="000000" w:sz="4" w:space="0"/>
            </w:tcBorders>
            <w:shd w:val="clear" w:color="000000" w:fill="FFFFFF"/>
            <w:vAlign w:val="center"/>
          </w:tcPr>
          <w:p w14:paraId="1530F6CD">
            <w:pPr>
              <w:widowControl/>
              <w:jc w:val="center"/>
              <w:rPr>
                <w:rFonts w:ascii="Calibri" w:hAnsi="Calibri" w:cs="宋体"/>
                <w:kern w:val="0"/>
                <w:sz w:val="16"/>
                <w:szCs w:val="16"/>
              </w:rPr>
            </w:pPr>
            <w:r>
              <w:rPr>
                <w:rFonts w:ascii="Calibri" w:hAnsi="Calibri" w:cs="宋体"/>
                <w:kern w:val="0"/>
                <w:sz w:val="16"/>
                <w:szCs w:val="16"/>
              </w:rPr>
              <w:t>　</w:t>
            </w:r>
          </w:p>
        </w:tc>
        <w:tc>
          <w:tcPr>
            <w:tcW w:w="1080" w:type="dxa"/>
            <w:tcBorders>
              <w:top w:val="nil"/>
              <w:left w:val="nil"/>
              <w:bottom w:val="single" w:color="000000" w:sz="4" w:space="0"/>
              <w:right w:val="single" w:color="000000" w:sz="4" w:space="0"/>
            </w:tcBorders>
            <w:shd w:val="clear" w:color="000000" w:fill="FFFFFF"/>
            <w:vAlign w:val="center"/>
          </w:tcPr>
          <w:p w14:paraId="3B130EF7">
            <w:pPr>
              <w:widowControl/>
              <w:jc w:val="center"/>
              <w:rPr>
                <w:rFonts w:ascii="Calibri" w:hAnsi="Calibri" w:cs="宋体"/>
                <w:kern w:val="0"/>
                <w:sz w:val="16"/>
                <w:szCs w:val="16"/>
              </w:rPr>
            </w:pPr>
            <w:r>
              <w:rPr>
                <w:rFonts w:ascii="Calibri" w:hAnsi="Calibri" w:cs="宋体"/>
                <w:kern w:val="0"/>
                <w:sz w:val="16"/>
                <w:szCs w:val="16"/>
              </w:rPr>
              <w:t>　</w:t>
            </w:r>
          </w:p>
        </w:tc>
        <w:tc>
          <w:tcPr>
            <w:tcW w:w="1352" w:type="dxa"/>
            <w:tcBorders>
              <w:top w:val="nil"/>
              <w:left w:val="nil"/>
              <w:bottom w:val="single" w:color="000000" w:sz="4" w:space="0"/>
              <w:right w:val="single" w:color="000000" w:sz="4" w:space="0"/>
            </w:tcBorders>
            <w:shd w:val="clear" w:color="000000" w:fill="FFFFFF"/>
            <w:vAlign w:val="center"/>
          </w:tcPr>
          <w:p w14:paraId="3E1F4761">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1FC975A8">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6D868A40">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DC0AB0D">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65FFF74A">
            <w:pPr>
              <w:widowControl/>
              <w:jc w:val="center"/>
              <w:rPr>
                <w:rFonts w:ascii="宋体" w:hAnsi="宋体" w:cs="宋体"/>
                <w:color w:val="000000"/>
                <w:kern w:val="0"/>
                <w:sz w:val="16"/>
                <w:szCs w:val="16"/>
              </w:rPr>
            </w:pPr>
            <w:r>
              <w:rPr>
                <w:rFonts w:hint="eastAsia" w:ascii="宋体" w:hAnsi="宋体" w:cs="宋体"/>
                <w:color w:val="000000"/>
                <w:kern w:val="0"/>
                <w:sz w:val="16"/>
                <w:szCs w:val="16"/>
              </w:rPr>
              <w:t>时效指标</w:t>
            </w:r>
          </w:p>
        </w:tc>
        <w:tc>
          <w:tcPr>
            <w:tcW w:w="2820" w:type="dxa"/>
            <w:gridSpan w:val="2"/>
            <w:tcBorders>
              <w:top w:val="single" w:color="000000" w:sz="4" w:space="0"/>
              <w:left w:val="nil"/>
              <w:bottom w:val="single" w:color="000000" w:sz="4" w:space="0"/>
              <w:right w:val="single" w:color="000000" w:sz="4" w:space="0"/>
            </w:tcBorders>
            <w:shd w:val="clear" w:color="000000" w:fill="FFFFFF"/>
            <w:vAlign w:val="center"/>
          </w:tcPr>
          <w:p w14:paraId="183B6811">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１资金是否按时到位</w:t>
            </w:r>
          </w:p>
        </w:tc>
        <w:tc>
          <w:tcPr>
            <w:tcW w:w="1080" w:type="dxa"/>
            <w:tcBorders>
              <w:top w:val="nil"/>
              <w:left w:val="nil"/>
              <w:bottom w:val="single" w:color="000000" w:sz="4" w:space="0"/>
              <w:right w:val="single" w:color="000000" w:sz="4" w:space="0"/>
            </w:tcBorders>
            <w:shd w:val="clear" w:color="000000" w:fill="FFFFFF"/>
            <w:vAlign w:val="center"/>
          </w:tcPr>
          <w:p w14:paraId="76670F6B">
            <w:pPr>
              <w:widowControl/>
              <w:jc w:val="center"/>
              <w:rPr>
                <w:rFonts w:ascii="宋体" w:hAnsi="宋体" w:cs="宋体"/>
                <w:kern w:val="0"/>
                <w:sz w:val="16"/>
                <w:szCs w:val="16"/>
              </w:rPr>
            </w:pPr>
            <w:r>
              <w:rPr>
                <w:rFonts w:hint="eastAsia" w:ascii="宋体" w:hAnsi="宋体" w:cs="宋体"/>
                <w:kern w:val="0"/>
                <w:sz w:val="16"/>
                <w:szCs w:val="16"/>
              </w:rPr>
              <w:t>按时</w:t>
            </w:r>
          </w:p>
        </w:tc>
        <w:tc>
          <w:tcPr>
            <w:tcW w:w="1080" w:type="dxa"/>
            <w:tcBorders>
              <w:top w:val="nil"/>
              <w:left w:val="nil"/>
              <w:bottom w:val="single" w:color="000000" w:sz="4" w:space="0"/>
              <w:right w:val="single" w:color="000000" w:sz="4" w:space="0"/>
            </w:tcBorders>
            <w:shd w:val="clear" w:color="000000" w:fill="FFFFFF"/>
            <w:vAlign w:val="center"/>
          </w:tcPr>
          <w:p w14:paraId="3EC37AE9">
            <w:pPr>
              <w:widowControl/>
              <w:jc w:val="center"/>
              <w:rPr>
                <w:rFonts w:ascii="宋体" w:hAnsi="宋体" w:cs="宋体"/>
                <w:kern w:val="0"/>
                <w:sz w:val="16"/>
                <w:szCs w:val="16"/>
              </w:rPr>
            </w:pPr>
            <w:r>
              <w:rPr>
                <w:rFonts w:hint="eastAsia" w:ascii="宋体" w:hAnsi="宋体" w:cs="宋体"/>
                <w:kern w:val="0"/>
                <w:sz w:val="16"/>
                <w:szCs w:val="16"/>
              </w:rPr>
              <w:t>按时</w:t>
            </w:r>
          </w:p>
        </w:tc>
        <w:tc>
          <w:tcPr>
            <w:tcW w:w="1352" w:type="dxa"/>
            <w:tcBorders>
              <w:top w:val="nil"/>
              <w:left w:val="nil"/>
              <w:bottom w:val="single" w:color="000000" w:sz="4" w:space="0"/>
              <w:right w:val="single" w:color="000000" w:sz="4" w:space="0"/>
            </w:tcBorders>
            <w:shd w:val="clear" w:color="000000" w:fill="FFFFFF"/>
            <w:vAlign w:val="center"/>
          </w:tcPr>
          <w:p w14:paraId="45738ADD">
            <w:pPr>
              <w:widowControl/>
              <w:jc w:val="center"/>
              <w:rPr>
                <w:rFonts w:ascii="Calibri" w:hAnsi="Calibri" w:cs="宋体"/>
                <w:color w:val="000000"/>
                <w:kern w:val="0"/>
                <w:sz w:val="16"/>
                <w:szCs w:val="16"/>
              </w:rPr>
            </w:pPr>
            <w:r>
              <w:rPr>
                <w:rFonts w:ascii="Calibri" w:hAnsi="Calibri" w:cs="宋体"/>
                <w:color w:val="000000"/>
                <w:kern w:val="0"/>
                <w:sz w:val="16"/>
                <w:szCs w:val="16"/>
              </w:rPr>
              <w:t>12</w:t>
            </w:r>
          </w:p>
        </w:tc>
      </w:tr>
      <w:tr w14:paraId="6D748982">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3228E277">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2C0CA0A6">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313C2C49">
            <w:pPr>
              <w:widowControl/>
              <w:jc w:val="left"/>
              <w:rPr>
                <w:rFonts w:ascii="宋体" w:hAnsi="宋体" w:cs="宋体"/>
                <w:color w:val="000000"/>
                <w:kern w:val="0"/>
                <w:sz w:val="16"/>
                <w:szCs w:val="16"/>
              </w:rPr>
            </w:pPr>
          </w:p>
        </w:tc>
        <w:tc>
          <w:tcPr>
            <w:tcW w:w="2820" w:type="dxa"/>
            <w:gridSpan w:val="2"/>
            <w:tcBorders>
              <w:top w:val="single" w:color="000000" w:sz="4" w:space="0"/>
              <w:left w:val="nil"/>
              <w:bottom w:val="single" w:color="000000" w:sz="4" w:space="0"/>
              <w:right w:val="single" w:color="000000" w:sz="4" w:space="0"/>
            </w:tcBorders>
            <w:shd w:val="clear" w:color="000000" w:fill="FFFFFF"/>
            <w:vAlign w:val="center"/>
          </w:tcPr>
          <w:p w14:paraId="4DC1666D">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080" w:type="dxa"/>
            <w:tcBorders>
              <w:top w:val="nil"/>
              <w:left w:val="nil"/>
              <w:bottom w:val="single" w:color="000000" w:sz="4" w:space="0"/>
              <w:right w:val="single" w:color="000000" w:sz="4" w:space="0"/>
            </w:tcBorders>
            <w:shd w:val="clear" w:color="000000" w:fill="FFFFFF"/>
            <w:vAlign w:val="center"/>
          </w:tcPr>
          <w:p w14:paraId="61676786">
            <w:pPr>
              <w:widowControl/>
              <w:jc w:val="center"/>
              <w:rPr>
                <w:rFonts w:ascii="Calibri" w:hAnsi="Calibri" w:cs="宋体"/>
                <w:kern w:val="0"/>
                <w:sz w:val="16"/>
                <w:szCs w:val="16"/>
              </w:rPr>
            </w:pPr>
            <w:r>
              <w:rPr>
                <w:rFonts w:ascii="Calibri" w:hAnsi="Calibri" w:cs="宋体"/>
                <w:kern w:val="0"/>
                <w:sz w:val="16"/>
                <w:szCs w:val="16"/>
              </w:rPr>
              <w:t>　</w:t>
            </w:r>
          </w:p>
        </w:tc>
        <w:tc>
          <w:tcPr>
            <w:tcW w:w="1080" w:type="dxa"/>
            <w:tcBorders>
              <w:top w:val="nil"/>
              <w:left w:val="nil"/>
              <w:bottom w:val="single" w:color="000000" w:sz="4" w:space="0"/>
              <w:right w:val="single" w:color="000000" w:sz="4" w:space="0"/>
            </w:tcBorders>
            <w:shd w:val="clear" w:color="000000" w:fill="FFFFFF"/>
            <w:vAlign w:val="center"/>
          </w:tcPr>
          <w:p w14:paraId="3A67895A">
            <w:pPr>
              <w:widowControl/>
              <w:jc w:val="center"/>
              <w:rPr>
                <w:rFonts w:ascii="Calibri" w:hAnsi="Calibri" w:cs="宋体"/>
                <w:kern w:val="0"/>
                <w:sz w:val="16"/>
                <w:szCs w:val="16"/>
              </w:rPr>
            </w:pPr>
            <w:r>
              <w:rPr>
                <w:rFonts w:ascii="Calibri" w:hAnsi="Calibri" w:cs="宋体"/>
                <w:kern w:val="0"/>
                <w:sz w:val="16"/>
                <w:szCs w:val="16"/>
              </w:rPr>
              <w:t>　</w:t>
            </w:r>
          </w:p>
        </w:tc>
        <w:tc>
          <w:tcPr>
            <w:tcW w:w="1352" w:type="dxa"/>
            <w:tcBorders>
              <w:top w:val="nil"/>
              <w:left w:val="nil"/>
              <w:bottom w:val="single" w:color="000000" w:sz="4" w:space="0"/>
              <w:right w:val="single" w:color="000000" w:sz="4" w:space="0"/>
            </w:tcBorders>
            <w:shd w:val="clear" w:color="000000" w:fill="FFFFFF"/>
            <w:vAlign w:val="center"/>
          </w:tcPr>
          <w:p w14:paraId="1C91EA8A">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75C92DAE">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36B1C46D">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3BFF05DD">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AA5BAB0">
            <w:pPr>
              <w:widowControl/>
              <w:jc w:val="left"/>
              <w:rPr>
                <w:rFonts w:ascii="宋体" w:hAnsi="宋体" w:cs="宋体"/>
                <w:color w:val="000000"/>
                <w:kern w:val="0"/>
                <w:sz w:val="16"/>
                <w:szCs w:val="16"/>
              </w:rPr>
            </w:pPr>
          </w:p>
        </w:tc>
        <w:tc>
          <w:tcPr>
            <w:tcW w:w="2820" w:type="dxa"/>
            <w:gridSpan w:val="2"/>
            <w:tcBorders>
              <w:top w:val="single" w:color="000000" w:sz="4" w:space="0"/>
              <w:left w:val="nil"/>
              <w:bottom w:val="single" w:color="000000" w:sz="4" w:space="0"/>
              <w:right w:val="single" w:color="000000" w:sz="4" w:space="0"/>
            </w:tcBorders>
            <w:shd w:val="clear" w:color="000000" w:fill="FFFFFF"/>
            <w:vAlign w:val="center"/>
          </w:tcPr>
          <w:p w14:paraId="50FF953A">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080" w:type="dxa"/>
            <w:tcBorders>
              <w:top w:val="nil"/>
              <w:left w:val="nil"/>
              <w:bottom w:val="single" w:color="000000" w:sz="4" w:space="0"/>
              <w:right w:val="single" w:color="000000" w:sz="4" w:space="0"/>
            </w:tcBorders>
            <w:shd w:val="clear" w:color="000000" w:fill="FFFFFF"/>
            <w:vAlign w:val="center"/>
          </w:tcPr>
          <w:p w14:paraId="682D483D">
            <w:pPr>
              <w:widowControl/>
              <w:jc w:val="center"/>
              <w:rPr>
                <w:rFonts w:ascii="Calibri" w:hAnsi="Calibri" w:cs="宋体"/>
                <w:kern w:val="0"/>
                <w:sz w:val="16"/>
                <w:szCs w:val="16"/>
              </w:rPr>
            </w:pPr>
            <w:r>
              <w:rPr>
                <w:rFonts w:ascii="Calibri" w:hAnsi="Calibri" w:cs="宋体"/>
                <w:kern w:val="0"/>
                <w:sz w:val="16"/>
                <w:szCs w:val="16"/>
              </w:rPr>
              <w:t>　</w:t>
            </w:r>
          </w:p>
        </w:tc>
        <w:tc>
          <w:tcPr>
            <w:tcW w:w="1080" w:type="dxa"/>
            <w:tcBorders>
              <w:top w:val="nil"/>
              <w:left w:val="nil"/>
              <w:bottom w:val="single" w:color="000000" w:sz="4" w:space="0"/>
              <w:right w:val="single" w:color="000000" w:sz="4" w:space="0"/>
            </w:tcBorders>
            <w:shd w:val="clear" w:color="000000" w:fill="FFFFFF"/>
            <w:vAlign w:val="center"/>
          </w:tcPr>
          <w:p w14:paraId="117E5485">
            <w:pPr>
              <w:widowControl/>
              <w:jc w:val="center"/>
              <w:rPr>
                <w:rFonts w:ascii="Calibri" w:hAnsi="Calibri" w:cs="宋体"/>
                <w:kern w:val="0"/>
                <w:sz w:val="16"/>
                <w:szCs w:val="16"/>
              </w:rPr>
            </w:pPr>
            <w:r>
              <w:rPr>
                <w:rFonts w:ascii="Calibri" w:hAnsi="Calibri" w:cs="宋体"/>
                <w:kern w:val="0"/>
                <w:sz w:val="16"/>
                <w:szCs w:val="16"/>
              </w:rPr>
              <w:t>　</w:t>
            </w:r>
          </w:p>
        </w:tc>
        <w:tc>
          <w:tcPr>
            <w:tcW w:w="1352" w:type="dxa"/>
            <w:tcBorders>
              <w:top w:val="nil"/>
              <w:left w:val="nil"/>
              <w:bottom w:val="single" w:color="000000" w:sz="4" w:space="0"/>
              <w:right w:val="single" w:color="000000" w:sz="4" w:space="0"/>
            </w:tcBorders>
            <w:shd w:val="clear" w:color="000000" w:fill="FFFFFF"/>
            <w:vAlign w:val="center"/>
          </w:tcPr>
          <w:p w14:paraId="200AE118">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172BE701">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3523E8E5">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31A418E">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46E75F69">
            <w:pPr>
              <w:widowControl/>
              <w:jc w:val="center"/>
              <w:rPr>
                <w:rFonts w:ascii="宋体" w:hAnsi="宋体" w:cs="宋体"/>
                <w:color w:val="000000"/>
                <w:kern w:val="0"/>
                <w:sz w:val="16"/>
                <w:szCs w:val="16"/>
              </w:rPr>
            </w:pPr>
            <w:r>
              <w:rPr>
                <w:rFonts w:hint="eastAsia" w:ascii="宋体" w:hAnsi="宋体" w:cs="宋体"/>
                <w:color w:val="000000"/>
                <w:kern w:val="0"/>
                <w:sz w:val="16"/>
                <w:szCs w:val="16"/>
              </w:rPr>
              <w:t>成本指标</w:t>
            </w:r>
          </w:p>
        </w:tc>
        <w:tc>
          <w:tcPr>
            <w:tcW w:w="2820" w:type="dxa"/>
            <w:gridSpan w:val="2"/>
            <w:tcBorders>
              <w:top w:val="single" w:color="000000" w:sz="4" w:space="0"/>
              <w:left w:val="nil"/>
              <w:bottom w:val="single" w:color="000000" w:sz="4" w:space="0"/>
              <w:right w:val="single" w:color="000000" w:sz="4" w:space="0"/>
            </w:tcBorders>
            <w:shd w:val="clear" w:color="000000" w:fill="FFFFFF"/>
            <w:vAlign w:val="center"/>
          </w:tcPr>
          <w:p w14:paraId="37F4936E">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w:t>
            </w:r>
          </w:p>
        </w:tc>
        <w:tc>
          <w:tcPr>
            <w:tcW w:w="1080" w:type="dxa"/>
            <w:tcBorders>
              <w:top w:val="nil"/>
              <w:left w:val="nil"/>
              <w:bottom w:val="single" w:color="000000" w:sz="4" w:space="0"/>
              <w:right w:val="single" w:color="000000" w:sz="4" w:space="0"/>
            </w:tcBorders>
            <w:shd w:val="clear" w:color="000000" w:fill="FFFFFF"/>
            <w:vAlign w:val="center"/>
          </w:tcPr>
          <w:p w14:paraId="5B11AE65">
            <w:pPr>
              <w:widowControl/>
              <w:jc w:val="center"/>
              <w:rPr>
                <w:rFonts w:ascii="Calibri" w:hAnsi="Calibri" w:cs="宋体"/>
                <w:kern w:val="0"/>
                <w:sz w:val="16"/>
                <w:szCs w:val="16"/>
              </w:rPr>
            </w:pPr>
            <w:r>
              <w:rPr>
                <w:rFonts w:ascii="Calibri" w:hAnsi="Calibri" w:cs="宋体"/>
                <w:kern w:val="0"/>
                <w:sz w:val="16"/>
                <w:szCs w:val="16"/>
              </w:rPr>
              <w:t>　</w:t>
            </w:r>
          </w:p>
        </w:tc>
        <w:tc>
          <w:tcPr>
            <w:tcW w:w="1080" w:type="dxa"/>
            <w:tcBorders>
              <w:top w:val="nil"/>
              <w:left w:val="nil"/>
              <w:bottom w:val="single" w:color="000000" w:sz="4" w:space="0"/>
              <w:right w:val="single" w:color="000000" w:sz="4" w:space="0"/>
            </w:tcBorders>
            <w:shd w:val="clear" w:color="000000" w:fill="FFFFFF"/>
            <w:vAlign w:val="center"/>
          </w:tcPr>
          <w:p w14:paraId="24785149">
            <w:pPr>
              <w:widowControl/>
              <w:jc w:val="center"/>
              <w:rPr>
                <w:rFonts w:ascii="Calibri" w:hAnsi="Calibri" w:cs="宋体"/>
                <w:kern w:val="0"/>
                <w:sz w:val="16"/>
                <w:szCs w:val="16"/>
              </w:rPr>
            </w:pPr>
            <w:r>
              <w:rPr>
                <w:rFonts w:ascii="Calibri" w:hAnsi="Calibri" w:cs="宋体"/>
                <w:kern w:val="0"/>
                <w:sz w:val="16"/>
                <w:szCs w:val="16"/>
              </w:rPr>
              <w:t>　</w:t>
            </w:r>
          </w:p>
        </w:tc>
        <w:tc>
          <w:tcPr>
            <w:tcW w:w="1352" w:type="dxa"/>
            <w:tcBorders>
              <w:top w:val="nil"/>
              <w:left w:val="nil"/>
              <w:bottom w:val="single" w:color="000000" w:sz="4" w:space="0"/>
              <w:right w:val="single" w:color="000000" w:sz="4" w:space="0"/>
            </w:tcBorders>
            <w:shd w:val="clear" w:color="000000" w:fill="FFFFFF"/>
            <w:vAlign w:val="center"/>
          </w:tcPr>
          <w:p w14:paraId="5BE526FD">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6283A634">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770C4167">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4EF2A11F">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5E870751">
            <w:pPr>
              <w:widowControl/>
              <w:jc w:val="left"/>
              <w:rPr>
                <w:rFonts w:ascii="宋体" w:hAnsi="宋体" w:cs="宋体"/>
                <w:color w:val="000000"/>
                <w:kern w:val="0"/>
                <w:sz w:val="16"/>
                <w:szCs w:val="16"/>
              </w:rPr>
            </w:pPr>
          </w:p>
        </w:tc>
        <w:tc>
          <w:tcPr>
            <w:tcW w:w="2820" w:type="dxa"/>
            <w:gridSpan w:val="2"/>
            <w:tcBorders>
              <w:top w:val="single" w:color="000000" w:sz="4" w:space="0"/>
              <w:left w:val="nil"/>
              <w:bottom w:val="single" w:color="000000" w:sz="4" w:space="0"/>
              <w:right w:val="single" w:color="000000" w:sz="4" w:space="0"/>
            </w:tcBorders>
            <w:shd w:val="clear" w:color="000000" w:fill="FFFFFF"/>
            <w:vAlign w:val="center"/>
          </w:tcPr>
          <w:p w14:paraId="1E3B7F69">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080" w:type="dxa"/>
            <w:tcBorders>
              <w:top w:val="nil"/>
              <w:left w:val="nil"/>
              <w:bottom w:val="single" w:color="000000" w:sz="4" w:space="0"/>
              <w:right w:val="single" w:color="000000" w:sz="4" w:space="0"/>
            </w:tcBorders>
            <w:shd w:val="clear" w:color="000000" w:fill="FFFFFF"/>
            <w:vAlign w:val="center"/>
          </w:tcPr>
          <w:p w14:paraId="78068761">
            <w:pPr>
              <w:widowControl/>
              <w:jc w:val="center"/>
              <w:rPr>
                <w:rFonts w:ascii="Calibri" w:hAnsi="Calibri" w:cs="宋体"/>
                <w:kern w:val="0"/>
                <w:sz w:val="16"/>
                <w:szCs w:val="16"/>
              </w:rPr>
            </w:pPr>
            <w:r>
              <w:rPr>
                <w:rFonts w:ascii="Calibri" w:hAnsi="Calibri" w:cs="宋体"/>
                <w:kern w:val="0"/>
                <w:sz w:val="16"/>
                <w:szCs w:val="16"/>
              </w:rPr>
              <w:t>　</w:t>
            </w:r>
          </w:p>
        </w:tc>
        <w:tc>
          <w:tcPr>
            <w:tcW w:w="1080" w:type="dxa"/>
            <w:tcBorders>
              <w:top w:val="nil"/>
              <w:left w:val="nil"/>
              <w:bottom w:val="single" w:color="000000" w:sz="4" w:space="0"/>
              <w:right w:val="single" w:color="000000" w:sz="4" w:space="0"/>
            </w:tcBorders>
            <w:shd w:val="clear" w:color="000000" w:fill="FFFFFF"/>
            <w:vAlign w:val="center"/>
          </w:tcPr>
          <w:p w14:paraId="3C19C13D">
            <w:pPr>
              <w:widowControl/>
              <w:jc w:val="center"/>
              <w:rPr>
                <w:rFonts w:ascii="Calibri" w:hAnsi="Calibri" w:cs="宋体"/>
                <w:kern w:val="0"/>
                <w:sz w:val="16"/>
                <w:szCs w:val="16"/>
              </w:rPr>
            </w:pPr>
            <w:r>
              <w:rPr>
                <w:rFonts w:ascii="Calibri" w:hAnsi="Calibri" w:cs="宋体"/>
                <w:kern w:val="0"/>
                <w:sz w:val="16"/>
                <w:szCs w:val="16"/>
              </w:rPr>
              <w:t>　</w:t>
            </w:r>
          </w:p>
        </w:tc>
        <w:tc>
          <w:tcPr>
            <w:tcW w:w="1352" w:type="dxa"/>
            <w:tcBorders>
              <w:top w:val="nil"/>
              <w:left w:val="nil"/>
              <w:bottom w:val="single" w:color="000000" w:sz="4" w:space="0"/>
              <w:right w:val="single" w:color="000000" w:sz="4" w:space="0"/>
            </w:tcBorders>
            <w:shd w:val="clear" w:color="000000" w:fill="FFFFFF"/>
            <w:vAlign w:val="center"/>
          </w:tcPr>
          <w:p w14:paraId="61AE39C5">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2683A93A">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6096466C">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84C17C6">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CDD99AB">
            <w:pPr>
              <w:widowControl/>
              <w:jc w:val="left"/>
              <w:rPr>
                <w:rFonts w:ascii="宋体" w:hAnsi="宋体" w:cs="宋体"/>
                <w:color w:val="000000"/>
                <w:kern w:val="0"/>
                <w:sz w:val="16"/>
                <w:szCs w:val="16"/>
              </w:rPr>
            </w:pPr>
          </w:p>
        </w:tc>
        <w:tc>
          <w:tcPr>
            <w:tcW w:w="2820" w:type="dxa"/>
            <w:gridSpan w:val="2"/>
            <w:tcBorders>
              <w:top w:val="single" w:color="000000" w:sz="4" w:space="0"/>
              <w:left w:val="nil"/>
              <w:bottom w:val="single" w:color="000000" w:sz="4" w:space="0"/>
              <w:right w:val="single" w:color="000000" w:sz="4" w:space="0"/>
            </w:tcBorders>
            <w:shd w:val="clear" w:color="000000" w:fill="FFFFFF"/>
            <w:vAlign w:val="center"/>
          </w:tcPr>
          <w:p w14:paraId="77F9E66B">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080" w:type="dxa"/>
            <w:tcBorders>
              <w:top w:val="nil"/>
              <w:left w:val="nil"/>
              <w:bottom w:val="single" w:color="000000" w:sz="4" w:space="0"/>
              <w:right w:val="single" w:color="000000" w:sz="4" w:space="0"/>
            </w:tcBorders>
            <w:shd w:val="clear" w:color="000000" w:fill="FFFFFF"/>
            <w:vAlign w:val="center"/>
          </w:tcPr>
          <w:p w14:paraId="59579867">
            <w:pPr>
              <w:widowControl/>
              <w:jc w:val="center"/>
              <w:rPr>
                <w:rFonts w:ascii="Calibri" w:hAnsi="Calibri" w:cs="宋体"/>
                <w:kern w:val="0"/>
                <w:sz w:val="16"/>
                <w:szCs w:val="16"/>
              </w:rPr>
            </w:pPr>
            <w:r>
              <w:rPr>
                <w:rFonts w:ascii="Calibri" w:hAnsi="Calibri" w:cs="宋体"/>
                <w:kern w:val="0"/>
                <w:sz w:val="16"/>
                <w:szCs w:val="16"/>
              </w:rPr>
              <w:t>　</w:t>
            </w:r>
          </w:p>
        </w:tc>
        <w:tc>
          <w:tcPr>
            <w:tcW w:w="1080" w:type="dxa"/>
            <w:tcBorders>
              <w:top w:val="nil"/>
              <w:left w:val="nil"/>
              <w:bottom w:val="single" w:color="000000" w:sz="4" w:space="0"/>
              <w:right w:val="single" w:color="000000" w:sz="4" w:space="0"/>
            </w:tcBorders>
            <w:shd w:val="clear" w:color="000000" w:fill="FFFFFF"/>
            <w:vAlign w:val="center"/>
          </w:tcPr>
          <w:p w14:paraId="6BA50301">
            <w:pPr>
              <w:widowControl/>
              <w:jc w:val="center"/>
              <w:rPr>
                <w:rFonts w:ascii="Calibri" w:hAnsi="Calibri" w:cs="宋体"/>
                <w:kern w:val="0"/>
                <w:sz w:val="16"/>
                <w:szCs w:val="16"/>
              </w:rPr>
            </w:pPr>
            <w:r>
              <w:rPr>
                <w:rFonts w:ascii="Calibri" w:hAnsi="Calibri" w:cs="宋体"/>
                <w:kern w:val="0"/>
                <w:sz w:val="16"/>
                <w:szCs w:val="16"/>
              </w:rPr>
              <w:t>　</w:t>
            </w:r>
          </w:p>
        </w:tc>
        <w:tc>
          <w:tcPr>
            <w:tcW w:w="1352" w:type="dxa"/>
            <w:tcBorders>
              <w:top w:val="nil"/>
              <w:left w:val="nil"/>
              <w:bottom w:val="single" w:color="000000" w:sz="4" w:space="0"/>
              <w:right w:val="single" w:color="000000" w:sz="4" w:space="0"/>
            </w:tcBorders>
            <w:shd w:val="clear" w:color="000000" w:fill="FFFFFF"/>
            <w:vAlign w:val="center"/>
          </w:tcPr>
          <w:p w14:paraId="244D66B4">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12A22D41">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36263DBB">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7F0862FD">
            <w:pPr>
              <w:widowControl/>
              <w:jc w:val="center"/>
              <w:rPr>
                <w:rFonts w:ascii="宋体" w:hAnsi="宋体" w:cs="宋体"/>
                <w:color w:val="000000"/>
                <w:kern w:val="0"/>
                <w:sz w:val="16"/>
                <w:szCs w:val="16"/>
              </w:rPr>
            </w:pPr>
            <w:r>
              <w:rPr>
                <w:rFonts w:hint="eastAsia" w:ascii="宋体" w:hAnsi="宋体" w:cs="宋体"/>
                <w:color w:val="000000"/>
                <w:kern w:val="0"/>
                <w:sz w:val="16"/>
                <w:szCs w:val="16"/>
              </w:rPr>
              <w:t>效益指标（30）</w:t>
            </w: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60604315">
            <w:pPr>
              <w:widowControl/>
              <w:jc w:val="center"/>
              <w:rPr>
                <w:rFonts w:ascii="宋体" w:hAnsi="宋体" w:cs="宋体"/>
                <w:color w:val="000000"/>
                <w:kern w:val="0"/>
                <w:sz w:val="16"/>
                <w:szCs w:val="16"/>
              </w:rPr>
            </w:pPr>
            <w:r>
              <w:rPr>
                <w:rFonts w:hint="eastAsia" w:ascii="宋体" w:hAnsi="宋体" w:cs="宋体"/>
                <w:color w:val="000000"/>
                <w:kern w:val="0"/>
                <w:sz w:val="16"/>
                <w:szCs w:val="16"/>
              </w:rPr>
              <w:t>经济效益指标</w:t>
            </w:r>
          </w:p>
        </w:tc>
        <w:tc>
          <w:tcPr>
            <w:tcW w:w="2820" w:type="dxa"/>
            <w:gridSpan w:val="2"/>
            <w:tcBorders>
              <w:top w:val="single" w:color="000000" w:sz="4" w:space="0"/>
              <w:left w:val="nil"/>
              <w:bottom w:val="single" w:color="000000" w:sz="4" w:space="0"/>
              <w:right w:val="single" w:color="000000" w:sz="4" w:space="0"/>
            </w:tcBorders>
            <w:shd w:val="clear" w:color="000000" w:fill="FFFFFF"/>
            <w:vAlign w:val="center"/>
          </w:tcPr>
          <w:p w14:paraId="633F2A01">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w:t>
            </w:r>
          </w:p>
        </w:tc>
        <w:tc>
          <w:tcPr>
            <w:tcW w:w="1080" w:type="dxa"/>
            <w:tcBorders>
              <w:top w:val="nil"/>
              <w:left w:val="nil"/>
              <w:bottom w:val="single" w:color="000000" w:sz="4" w:space="0"/>
              <w:right w:val="single" w:color="000000" w:sz="4" w:space="0"/>
            </w:tcBorders>
            <w:shd w:val="clear" w:color="000000" w:fill="FFFFFF"/>
            <w:vAlign w:val="center"/>
          </w:tcPr>
          <w:p w14:paraId="03AEFB22">
            <w:pPr>
              <w:widowControl/>
              <w:jc w:val="center"/>
              <w:rPr>
                <w:rFonts w:ascii="Calibri" w:hAnsi="Calibri" w:cs="宋体"/>
                <w:kern w:val="0"/>
                <w:sz w:val="16"/>
                <w:szCs w:val="16"/>
              </w:rPr>
            </w:pPr>
            <w:r>
              <w:rPr>
                <w:rFonts w:ascii="Calibri" w:hAnsi="Calibri" w:cs="宋体"/>
                <w:kern w:val="0"/>
                <w:sz w:val="16"/>
                <w:szCs w:val="16"/>
              </w:rPr>
              <w:t>　</w:t>
            </w:r>
          </w:p>
        </w:tc>
        <w:tc>
          <w:tcPr>
            <w:tcW w:w="1080" w:type="dxa"/>
            <w:tcBorders>
              <w:top w:val="nil"/>
              <w:left w:val="nil"/>
              <w:bottom w:val="single" w:color="000000" w:sz="4" w:space="0"/>
              <w:right w:val="single" w:color="000000" w:sz="4" w:space="0"/>
            </w:tcBorders>
            <w:shd w:val="clear" w:color="000000" w:fill="FFFFFF"/>
            <w:vAlign w:val="center"/>
          </w:tcPr>
          <w:p w14:paraId="3BE30C38">
            <w:pPr>
              <w:widowControl/>
              <w:jc w:val="center"/>
              <w:rPr>
                <w:rFonts w:ascii="Calibri" w:hAnsi="Calibri" w:cs="宋体"/>
                <w:kern w:val="0"/>
                <w:sz w:val="16"/>
                <w:szCs w:val="16"/>
              </w:rPr>
            </w:pPr>
            <w:r>
              <w:rPr>
                <w:rFonts w:ascii="Calibri" w:hAnsi="Calibri" w:cs="宋体"/>
                <w:kern w:val="0"/>
                <w:sz w:val="16"/>
                <w:szCs w:val="16"/>
              </w:rPr>
              <w:t>　</w:t>
            </w:r>
          </w:p>
        </w:tc>
        <w:tc>
          <w:tcPr>
            <w:tcW w:w="1352" w:type="dxa"/>
            <w:tcBorders>
              <w:top w:val="nil"/>
              <w:left w:val="nil"/>
              <w:bottom w:val="single" w:color="000000" w:sz="4" w:space="0"/>
              <w:right w:val="single" w:color="000000" w:sz="4" w:space="0"/>
            </w:tcBorders>
            <w:shd w:val="clear" w:color="000000" w:fill="FFFFFF"/>
            <w:vAlign w:val="center"/>
          </w:tcPr>
          <w:p w14:paraId="02FFB1D5">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386C94C6">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25784D43">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109BBB8">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486CD444">
            <w:pPr>
              <w:widowControl/>
              <w:jc w:val="left"/>
              <w:rPr>
                <w:rFonts w:ascii="宋体" w:hAnsi="宋体" w:cs="宋体"/>
                <w:color w:val="000000"/>
                <w:kern w:val="0"/>
                <w:sz w:val="16"/>
                <w:szCs w:val="16"/>
              </w:rPr>
            </w:pPr>
          </w:p>
        </w:tc>
        <w:tc>
          <w:tcPr>
            <w:tcW w:w="2820" w:type="dxa"/>
            <w:gridSpan w:val="2"/>
            <w:tcBorders>
              <w:top w:val="single" w:color="000000" w:sz="4" w:space="0"/>
              <w:left w:val="nil"/>
              <w:bottom w:val="single" w:color="000000" w:sz="4" w:space="0"/>
              <w:right w:val="single" w:color="000000" w:sz="4" w:space="0"/>
            </w:tcBorders>
            <w:shd w:val="clear" w:color="000000" w:fill="FFFFFF"/>
            <w:vAlign w:val="center"/>
          </w:tcPr>
          <w:p w14:paraId="5433FB48">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080" w:type="dxa"/>
            <w:tcBorders>
              <w:top w:val="nil"/>
              <w:left w:val="nil"/>
              <w:bottom w:val="single" w:color="000000" w:sz="4" w:space="0"/>
              <w:right w:val="single" w:color="000000" w:sz="4" w:space="0"/>
            </w:tcBorders>
            <w:shd w:val="clear" w:color="000000" w:fill="FFFFFF"/>
            <w:vAlign w:val="center"/>
          </w:tcPr>
          <w:p w14:paraId="7D5166C7">
            <w:pPr>
              <w:widowControl/>
              <w:jc w:val="center"/>
              <w:rPr>
                <w:rFonts w:ascii="Calibri" w:hAnsi="Calibri" w:cs="宋体"/>
                <w:kern w:val="0"/>
                <w:sz w:val="16"/>
                <w:szCs w:val="16"/>
              </w:rPr>
            </w:pPr>
            <w:r>
              <w:rPr>
                <w:rFonts w:ascii="Calibri" w:hAnsi="Calibri" w:cs="宋体"/>
                <w:kern w:val="0"/>
                <w:sz w:val="16"/>
                <w:szCs w:val="16"/>
              </w:rPr>
              <w:t>　</w:t>
            </w:r>
          </w:p>
        </w:tc>
        <w:tc>
          <w:tcPr>
            <w:tcW w:w="1080" w:type="dxa"/>
            <w:tcBorders>
              <w:top w:val="nil"/>
              <w:left w:val="nil"/>
              <w:bottom w:val="single" w:color="000000" w:sz="4" w:space="0"/>
              <w:right w:val="single" w:color="000000" w:sz="4" w:space="0"/>
            </w:tcBorders>
            <w:shd w:val="clear" w:color="000000" w:fill="FFFFFF"/>
            <w:vAlign w:val="center"/>
          </w:tcPr>
          <w:p w14:paraId="1EA0A534">
            <w:pPr>
              <w:widowControl/>
              <w:jc w:val="center"/>
              <w:rPr>
                <w:rFonts w:ascii="Calibri" w:hAnsi="Calibri" w:cs="宋体"/>
                <w:kern w:val="0"/>
                <w:sz w:val="16"/>
                <w:szCs w:val="16"/>
              </w:rPr>
            </w:pPr>
            <w:r>
              <w:rPr>
                <w:rFonts w:ascii="Calibri" w:hAnsi="Calibri" w:cs="宋体"/>
                <w:kern w:val="0"/>
                <w:sz w:val="16"/>
                <w:szCs w:val="16"/>
              </w:rPr>
              <w:t>　</w:t>
            </w:r>
          </w:p>
        </w:tc>
        <w:tc>
          <w:tcPr>
            <w:tcW w:w="1352" w:type="dxa"/>
            <w:tcBorders>
              <w:top w:val="nil"/>
              <w:left w:val="nil"/>
              <w:bottom w:val="single" w:color="000000" w:sz="4" w:space="0"/>
              <w:right w:val="single" w:color="000000" w:sz="4" w:space="0"/>
            </w:tcBorders>
            <w:shd w:val="clear" w:color="000000" w:fill="FFFFFF"/>
            <w:vAlign w:val="center"/>
          </w:tcPr>
          <w:p w14:paraId="506EE78A">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42B5E982">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3E72BE2A">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4AFFC8D3">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539E118A">
            <w:pPr>
              <w:widowControl/>
              <w:jc w:val="left"/>
              <w:rPr>
                <w:rFonts w:ascii="宋体" w:hAnsi="宋体" w:cs="宋体"/>
                <w:color w:val="000000"/>
                <w:kern w:val="0"/>
                <w:sz w:val="16"/>
                <w:szCs w:val="16"/>
              </w:rPr>
            </w:pPr>
          </w:p>
        </w:tc>
        <w:tc>
          <w:tcPr>
            <w:tcW w:w="2820" w:type="dxa"/>
            <w:gridSpan w:val="2"/>
            <w:tcBorders>
              <w:top w:val="single" w:color="000000" w:sz="4" w:space="0"/>
              <w:left w:val="nil"/>
              <w:bottom w:val="single" w:color="000000" w:sz="4" w:space="0"/>
              <w:right w:val="single" w:color="000000" w:sz="4" w:space="0"/>
            </w:tcBorders>
            <w:shd w:val="clear" w:color="000000" w:fill="FFFFFF"/>
            <w:vAlign w:val="center"/>
          </w:tcPr>
          <w:p w14:paraId="7E49D88C">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080" w:type="dxa"/>
            <w:tcBorders>
              <w:top w:val="nil"/>
              <w:left w:val="nil"/>
              <w:bottom w:val="single" w:color="000000" w:sz="4" w:space="0"/>
              <w:right w:val="single" w:color="000000" w:sz="4" w:space="0"/>
            </w:tcBorders>
            <w:shd w:val="clear" w:color="000000" w:fill="FFFFFF"/>
            <w:vAlign w:val="center"/>
          </w:tcPr>
          <w:p w14:paraId="76D43B9D">
            <w:pPr>
              <w:widowControl/>
              <w:jc w:val="center"/>
              <w:rPr>
                <w:rFonts w:ascii="Calibri" w:hAnsi="Calibri" w:cs="宋体"/>
                <w:kern w:val="0"/>
                <w:sz w:val="16"/>
                <w:szCs w:val="16"/>
              </w:rPr>
            </w:pPr>
            <w:r>
              <w:rPr>
                <w:rFonts w:ascii="Calibri" w:hAnsi="Calibri" w:cs="宋体"/>
                <w:kern w:val="0"/>
                <w:sz w:val="16"/>
                <w:szCs w:val="16"/>
              </w:rPr>
              <w:t>　</w:t>
            </w:r>
          </w:p>
        </w:tc>
        <w:tc>
          <w:tcPr>
            <w:tcW w:w="1080" w:type="dxa"/>
            <w:tcBorders>
              <w:top w:val="nil"/>
              <w:left w:val="nil"/>
              <w:bottom w:val="single" w:color="000000" w:sz="4" w:space="0"/>
              <w:right w:val="single" w:color="000000" w:sz="4" w:space="0"/>
            </w:tcBorders>
            <w:shd w:val="clear" w:color="000000" w:fill="FFFFFF"/>
            <w:vAlign w:val="center"/>
          </w:tcPr>
          <w:p w14:paraId="329F49F5">
            <w:pPr>
              <w:widowControl/>
              <w:jc w:val="center"/>
              <w:rPr>
                <w:rFonts w:ascii="Calibri" w:hAnsi="Calibri" w:cs="宋体"/>
                <w:kern w:val="0"/>
                <w:sz w:val="16"/>
                <w:szCs w:val="16"/>
              </w:rPr>
            </w:pPr>
            <w:r>
              <w:rPr>
                <w:rFonts w:ascii="Calibri" w:hAnsi="Calibri" w:cs="宋体"/>
                <w:kern w:val="0"/>
                <w:sz w:val="16"/>
                <w:szCs w:val="16"/>
              </w:rPr>
              <w:t>　</w:t>
            </w:r>
          </w:p>
        </w:tc>
        <w:tc>
          <w:tcPr>
            <w:tcW w:w="1352" w:type="dxa"/>
            <w:tcBorders>
              <w:top w:val="nil"/>
              <w:left w:val="nil"/>
              <w:bottom w:val="single" w:color="000000" w:sz="4" w:space="0"/>
              <w:right w:val="single" w:color="000000" w:sz="4" w:space="0"/>
            </w:tcBorders>
            <w:shd w:val="clear" w:color="000000" w:fill="FFFFFF"/>
            <w:vAlign w:val="center"/>
          </w:tcPr>
          <w:p w14:paraId="0716101A">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6A2B9851">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657A778D">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23426170">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6BC2CFA4">
            <w:pPr>
              <w:widowControl/>
              <w:jc w:val="center"/>
              <w:rPr>
                <w:rFonts w:ascii="宋体" w:hAnsi="宋体" w:cs="宋体"/>
                <w:color w:val="000000"/>
                <w:kern w:val="0"/>
                <w:sz w:val="16"/>
                <w:szCs w:val="16"/>
              </w:rPr>
            </w:pPr>
            <w:r>
              <w:rPr>
                <w:rFonts w:hint="eastAsia" w:ascii="宋体" w:hAnsi="宋体" w:cs="宋体"/>
                <w:color w:val="000000"/>
                <w:kern w:val="0"/>
                <w:sz w:val="16"/>
                <w:szCs w:val="16"/>
              </w:rPr>
              <w:t>社会效益指标</w:t>
            </w:r>
          </w:p>
        </w:tc>
        <w:tc>
          <w:tcPr>
            <w:tcW w:w="2820" w:type="dxa"/>
            <w:gridSpan w:val="2"/>
            <w:tcBorders>
              <w:top w:val="single" w:color="000000" w:sz="4" w:space="0"/>
              <w:left w:val="nil"/>
              <w:bottom w:val="single" w:color="000000" w:sz="4" w:space="0"/>
              <w:right w:val="single" w:color="000000" w:sz="4" w:space="0"/>
            </w:tcBorders>
            <w:shd w:val="clear" w:color="000000" w:fill="FFFFFF"/>
            <w:vAlign w:val="center"/>
          </w:tcPr>
          <w:p w14:paraId="73368315">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w:t>
            </w:r>
          </w:p>
        </w:tc>
        <w:tc>
          <w:tcPr>
            <w:tcW w:w="1080" w:type="dxa"/>
            <w:tcBorders>
              <w:top w:val="nil"/>
              <w:left w:val="nil"/>
              <w:bottom w:val="single" w:color="000000" w:sz="4" w:space="0"/>
              <w:right w:val="single" w:color="000000" w:sz="4" w:space="0"/>
            </w:tcBorders>
            <w:shd w:val="clear" w:color="000000" w:fill="FFFFFF"/>
            <w:vAlign w:val="center"/>
          </w:tcPr>
          <w:p w14:paraId="13C32AEA">
            <w:pPr>
              <w:widowControl/>
              <w:jc w:val="center"/>
              <w:rPr>
                <w:rFonts w:ascii="宋体" w:hAnsi="宋体" w:cs="宋体"/>
                <w:kern w:val="0"/>
                <w:sz w:val="16"/>
                <w:szCs w:val="16"/>
              </w:rPr>
            </w:pPr>
            <w:r>
              <w:rPr>
                <w:rFonts w:hint="eastAsia" w:ascii="宋体" w:hAnsi="宋体" w:cs="宋体"/>
                <w:kern w:val="0"/>
                <w:sz w:val="16"/>
                <w:szCs w:val="16"/>
              </w:rPr>
              <w:t>　</w:t>
            </w:r>
          </w:p>
        </w:tc>
        <w:tc>
          <w:tcPr>
            <w:tcW w:w="1080" w:type="dxa"/>
            <w:tcBorders>
              <w:top w:val="nil"/>
              <w:left w:val="nil"/>
              <w:bottom w:val="single" w:color="000000" w:sz="4" w:space="0"/>
              <w:right w:val="single" w:color="000000" w:sz="4" w:space="0"/>
            </w:tcBorders>
            <w:shd w:val="clear" w:color="000000" w:fill="FFFFFF"/>
            <w:vAlign w:val="center"/>
          </w:tcPr>
          <w:p w14:paraId="3BFFF163">
            <w:pPr>
              <w:widowControl/>
              <w:jc w:val="center"/>
              <w:rPr>
                <w:rFonts w:ascii="宋体" w:hAnsi="宋体" w:cs="宋体"/>
                <w:kern w:val="0"/>
                <w:sz w:val="16"/>
                <w:szCs w:val="16"/>
              </w:rPr>
            </w:pPr>
            <w:r>
              <w:rPr>
                <w:rFonts w:hint="eastAsia" w:ascii="宋体" w:hAnsi="宋体" w:cs="宋体"/>
                <w:kern w:val="0"/>
                <w:sz w:val="16"/>
                <w:szCs w:val="16"/>
              </w:rPr>
              <w:t>　</w:t>
            </w:r>
          </w:p>
        </w:tc>
        <w:tc>
          <w:tcPr>
            <w:tcW w:w="1352" w:type="dxa"/>
            <w:tcBorders>
              <w:top w:val="nil"/>
              <w:left w:val="nil"/>
              <w:bottom w:val="single" w:color="000000" w:sz="4" w:space="0"/>
              <w:right w:val="single" w:color="000000" w:sz="4" w:space="0"/>
            </w:tcBorders>
            <w:shd w:val="clear" w:color="000000" w:fill="FFFFFF"/>
            <w:vAlign w:val="center"/>
          </w:tcPr>
          <w:p w14:paraId="33290D2C">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5E28B6BB">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634CC9BD">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25CD0A5F">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0F5EACB5">
            <w:pPr>
              <w:widowControl/>
              <w:jc w:val="left"/>
              <w:rPr>
                <w:rFonts w:ascii="宋体" w:hAnsi="宋体" w:cs="宋体"/>
                <w:color w:val="000000"/>
                <w:kern w:val="0"/>
                <w:sz w:val="16"/>
                <w:szCs w:val="16"/>
              </w:rPr>
            </w:pPr>
          </w:p>
        </w:tc>
        <w:tc>
          <w:tcPr>
            <w:tcW w:w="2820" w:type="dxa"/>
            <w:gridSpan w:val="2"/>
            <w:tcBorders>
              <w:top w:val="single" w:color="000000" w:sz="4" w:space="0"/>
              <w:left w:val="nil"/>
              <w:bottom w:val="single" w:color="000000" w:sz="4" w:space="0"/>
              <w:right w:val="single" w:color="000000" w:sz="4" w:space="0"/>
            </w:tcBorders>
            <w:shd w:val="clear" w:color="000000" w:fill="FFFFFF"/>
            <w:vAlign w:val="center"/>
          </w:tcPr>
          <w:p w14:paraId="77538CAF">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080" w:type="dxa"/>
            <w:tcBorders>
              <w:top w:val="nil"/>
              <w:left w:val="nil"/>
              <w:bottom w:val="single" w:color="000000" w:sz="4" w:space="0"/>
              <w:right w:val="single" w:color="000000" w:sz="4" w:space="0"/>
            </w:tcBorders>
            <w:shd w:val="clear" w:color="000000" w:fill="FFFFFF"/>
            <w:vAlign w:val="center"/>
          </w:tcPr>
          <w:p w14:paraId="172FD1C4">
            <w:pPr>
              <w:widowControl/>
              <w:jc w:val="center"/>
              <w:rPr>
                <w:rFonts w:ascii="Calibri" w:hAnsi="Calibri" w:cs="宋体"/>
                <w:kern w:val="0"/>
                <w:sz w:val="16"/>
                <w:szCs w:val="16"/>
              </w:rPr>
            </w:pPr>
            <w:r>
              <w:rPr>
                <w:rFonts w:ascii="Calibri" w:hAnsi="Calibri" w:cs="宋体"/>
                <w:kern w:val="0"/>
                <w:sz w:val="16"/>
                <w:szCs w:val="16"/>
              </w:rPr>
              <w:t>　</w:t>
            </w:r>
          </w:p>
        </w:tc>
        <w:tc>
          <w:tcPr>
            <w:tcW w:w="1080" w:type="dxa"/>
            <w:tcBorders>
              <w:top w:val="nil"/>
              <w:left w:val="nil"/>
              <w:bottom w:val="single" w:color="000000" w:sz="4" w:space="0"/>
              <w:right w:val="single" w:color="000000" w:sz="4" w:space="0"/>
            </w:tcBorders>
            <w:shd w:val="clear" w:color="000000" w:fill="FFFFFF"/>
            <w:vAlign w:val="center"/>
          </w:tcPr>
          <w:p w14:paraId="4DFFF5BC">
            <w:pPr>
              <w:widowControl/>
              <w:jc w:val="center"/>
              <w:rPr>
                <w:rFonts w:ascii="Calibri" w:hAnsi="Calibri" w:cs="宋体"/>
                <w:kern w:val="0"/>
                <w:sz w:val="16"/>
                <w:szCs w:val="16"/>
              </w:rPr>
            </w:pPr>
            <w:r>
              <w:rPr>
                <w:rFonts w:ascii="Calibri" w:hAnsi="Calibri" w:cs="宋体"/>
                <w:kern w:val="0"/>
                <w:sz w:val="16"/>
                <w:szCs w:val="16"/>
              </w:rPr>
              <w:t>　</w:t>
            </w:r>
          </w:p>
        </w:tc>
        <w:tc>
          <w:tcPr>
            <w:tcW w:w="1352" w:type="dxa"/>
            <w:tcBorders>
              <w:top w:val="nil"/>
              <w:left w:val="nil"/>
              <w:bottom w:val="single" w:color="000000" w:sz="4" w:space="0"/>
              <w:right w:val="single" w:color="000000" w:sz="4" w:space="0"/>
            </w:tcBorders>
            <w:shd w:val="clear" w:color="000000" w:fill="FFFFFF"/>
            <w:vAlign w:val="center"/>
          </w:tcPr>
          <w:p w14:paraId="3840CCF6">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38400AA2">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311BAA4B">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E68BFF2">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3DC1ED1D">
            <w:pPr>
              <w:widowControl/>
              <w:jc w:val="left"/>
              <w:rPr>
                <w:rFonts w:ascii="宋体" w:hAnsi="宋体" w:cs="宋体"/>
                <w:color w:val="000000"/>
                <w:kern w:val="0"/>
                <w:sz w:val="16"/>
                <w:szCs w:val="16"/>
              </w:rPr>
            </w:pPr>
          </w:p>
        </w:tc>
        <w:tc>
          <w:tcPr>
            <w:tcW w:w="2820" w:type="dxa"/>
            <w:gridSpan w:val="2"/>
            <w:tcBorders>
              <w:top w:val="single" w:color="000000" w:sz="4" w:space="0"/>
              <w:left w:val="nil"/>
              <w:bottom w:val="single" w:color="000000" w:sz="4" w:space="0"/>
              <w:right w:val="single" w:color="000000" w:sz="4" w:space="0"/>
            </w:tcBorders>
            <w:shd w:val="clear" w:color="000000" w:fill="FFFFFF"/>
            <w:vAlign w:val="center"/>
          </w:tcPr>
          <w:p w14:paraId="619B57C5">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080" w:type="dxa"/>
            <w:tcBorders>
              <w:top w:val="nil"/>
              <w:left w:val="nil"/>
              <w:bottom w:val="single" w:color="000000" w:sz="4" w:space="0"/>
              <w:right w:val="single" w:color="000000" w:sz="4" w:space="0"/>
            </w:tcBorders>
            <w:shd w:val="clear" w:color="000000" w:fill="FFFFFF"/>
            <w:vAlign w:val="center"/>
          </w:tcPr>
          <w:p w14:paraId="55553FBD">
            <w:pPr>
              <w:widowControl/>
              <w:jc w:val="center"/>
              <w:rPr>
                <w:rFonts w:ascii="Calibri" w:hAnsi="Calibri" w:cs="宋体"/>
                <w:kern w:val="0"/>
                <w:sz w:val="16"/>
                <w:szCs w:val="16"/>
              </w:rPr>
            </w:pPr>
            <w:r>
              <w:rPr>
                <w:rFonts w:ascii="Calibri" w:hAnsi="Calibri" w:cs="宋体"/>
                <w:kern w:val="0"/>
                <w:sz w:val="16"/>
                <w:szCs w:val="16"/>
              </w:rPr>
              <w:t>　</w:t>
            </w:r>
          </w:p>
        </w:tc>
        <w:tc>
          <w:tcPr>
            <w:tcW w:w="1080" w:type="dxa"/>
            <w:tcBorders>
              <w:top w:val="nil"/>
              <w:left w:val="nil"/>
              <w:bottom w:val="single" w:color="000000" w:sz="4" w:space="0"/>
              <w:right w:val="single" w:color="000000" w:sz="4" w:space="0"/>
            </w:tcBorders>
            <w:shd w:val="clear" w:color="000000" w:fill="FFFFFF"/>
            <w:vAlign w:val="center"/>
          </w:tcPr>
          <w:p w14:paraId="592C2544">
            <w:pPr>
              <w:widowControl/>
              <w:jc w:val="center"/>
              <w:rPr>
                <w:rFonts w:ascii="Calibri" w:hAnsi="Calibri" w:cs="宋体"/>
                <w:kern w:val="0"/>
                <w:sz w:val="16"/>
                <w:szCs w:val="16"/>
              </w:rPr>
            </w:pPr>
            <w:r>
              <w:rPr>
                <w:rFonts w:ascii="Calibri" w:hAnsi="Calibri" w:cs="宋体"/>
                <w:kern w:val="0"/>
                <w:sz w:val="16"/>
                <w:szCs w:val="16"/>
              </w:rPr>
              <w:t>　</w:t>
            </w:r>
          </w:p>
        </w:tc>
        <w:tc>
          <w:tcPr>
            <w:tcW w:w="1352" w:type="dxa"/>
            <w:tcBorders>
              <w:top w:val="nil"/>
              <w:left w:val="nil"/>
              <w:bottom w:val="single" w:color="000000" w:sz="4" w:space="0"/>
              <w:right w:val="single" w:color="000000" w:sz="4" w:space="0"/>
            </w:tcBorders>
            <w:shd w:val="clear" w:color="000000" w:fill="FFFFFF"/>
            <w:vAlign w:val="center"/>
          </w:tcPr>
          <w:p w14:paraId="231C376E">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17294F8D">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265F208B">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765FE67F">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44E9E56E">
            <w:pPr>
              <w:widowControl/>
              <w:jc w:val="center"/>
              <w:rPr>
                <w:rFonts w:ascii="宋体" w:hAnsi="宋体" w:cs="宋体"/>
                <w:color w:val="000000"/>
                <w:kern w:val="0"/>
                <w:sz w:val="16"/>
                <w:szCs w:val="16"/>
              </w:rPr>
            </w:pPr>
            <w:r>
              <w:rPr>
                <w:rFonts w:hint="eastAsia" w:ascii="宋体" w:hAnsi="宋体" w:cs="宋体"/>
                <w:color w:val="000000"/>
                <w:kern w:val="0"/>
                <w:sz w:val="16"/>
                <w:szCs w:val="16"/>
              </w:rPr>
              <w:t>生态效益指标</w:t>
            </w:r>
          </w:p>
        </w:tc>
        <w:tc>
          <w:tcPr>
            <w:tcW w:w="2820" w:type="dxa"/>
            <w:gridSpan w:val="2"/>
            <w:tcBorders>
              <w:top w:val="single" w:color="000000" w:sz="4" w:space="0"/>
              <w:left w:val="nil"/>
              <w:bottom w:val="single" w:color="000000" w:sz="4" w:space="0"/>
              <w:right w:val="single" w:color="000000" w:sz="4" w:space="0"/>
            </w:tcBorders>
            <w:shd w:val="clear" w:color="000000" w:fill="FFFFFF"/>
            <w:vAlign w:val="center"/>
          </w:tcPr>
          <w:p w14:paraId="65C74D0E">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w:t>
            </w:r>
          </w:p>
        </w:tc>
        <w:tc>
          <w:tcPr>
            <w:tcW w:w="1080" w:type="dxa"/>
            <w:tcBorders>
              <w:top w:val="nil"/>
              <w:left w:val="nil"/>
              <w:bottom w:val="single" w:color="000000" w:sz="4" w:space="0"/>
              <w:right w:val="single" w:color="000000" w:sz="4" w:space="0"/>
            </w:tcBorders>
            <w:shd w:val="clear" w:color="000000" w:fill="FFFFFF"/>
            <w:vAlign w:val="center"/>
          </w:tcPr>
          <w:p w14:paraId="2163A2EB">
            <w:pPr>
              <w:widowControl/>
              <w:jc w:val="center"/>
              <w:rPr>
                <w:rFonts w:ascii="Calibri" w:hAnsi="Calibri" w:cs="宋体"/>
                <w:kern w:val="0"/>
                <w:sz w:val="16"/>
                <w:szCs w:val="16"/>
              </w:rPr>
            </w:pPr>
            <w:r>
              <w:rPr>
                <w:rFonts w:ascii="Calibri" w:hAnsi="Calibri" w:cs="宋体"/>
                <w:kern w:val="0"/>
                <w:sz w:val="16"/>
                <w:szCs w:val="16"/>
              </w:rPr>
              <w:t>　</w:t>
            </w:r>
          </w:p>
        </w:tc>
        <w:tc>
          <w:tcPr>
            <w:tcW w:w="1080" w:type="dxa"/>
            <w:tcBorders>
              <w:top w:val="nil"/>
              <w:left w:val="nil"/>
              <w:bottom w:val="single" w:color="000000" w:sz="4" w:space="0"/>
              <w:right w:val="single" w:color="000000" w:sz="4" w:space="0"/>
            </w:tcBorders>
            <w:shd w:val="clear" w:color="000000" w:fill="FFFFFF"/>
            <w:vAlign w:val="center"/>
          </w:tcPr>
          <w:p w14:paraId="63F30B49">
            <w:pPr>
              <w:widowControl/>
              <w:jc w:val="center"/>
              <w:rPr>
                <w:rFonts w:ascii="Calibri" w:hAnsi="Calibri" w:cs="宋体"/>
                <w:kern w:val="0"/>
                <w:sz w:val="16"/>
                <w:szCs w:val="16"/>
              </w:rPr>
            </w:pPr>
            <w:r>
              <w:rPr>
                <w:rFonts w:ascii="Calibri" w:hAnsi="Calibri" w:cs="宋体"/>
                <w:kern w:val="0"/>
                <w:sz w:val="16"/>
                <w:szCs w:val="16"/>
              </w:rPr>
              <w:t>　</w:t>
            </w:r>
          </w:p>
        </w:tc>
        <w:tc>
          <w:tcPr>
            <w:tcW w:w="1352" w:type="dxa"/>
            <w:tcBorders>
              <w:top w:val="nil"/>
              <w:left w:val="nil"/>
              <w:bottom w:val="single" w:color="000000" w:sz="4" w:space="0"/>
              <w:right w:val="single" w:color="000000" w:sz="4" w:space="0"/>
            </w:tcBorders>
            <w:shd w:val="clear" w:color="000000" w:fill="FFFFFF"/>
            <w:vAlign w:val="center"/>
          </w:tcPr>
          <w:p w14:paraId="0D4BD3DB">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1F04B8FE">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25C356EE">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550B2535">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95065A9">
            <w:pPr>
              <w:widowControl/>
              <w:jc w:val="left"/>
              <w:rPr>
                <w:rFonts w:ascii="宋体" w:hAnsi="宋体" w:cs="宋体"/>
                <w:color w:val="000000"/>
                <w:kern w:val="0"/>
                <w:sz w:val="16"/>
                <w:szCs w:val="16"/>
              </w:rPr>
            </w:pPr>
          </w:p>
        </w:tc>
        <w:tc>
          <w:tcPr>
            <w:tcW w:w="2820" w:type="dxa"/>
            <w:gridSpan w:val="2"/>
            <w:tcBorders>
              <w:top w:val="single" w:color="000000" w:sz="4" w:space="0"/>
              <w:left w:val="nil"/>
              <w:bottom w:val="single" w:color="000000" w:sz="4" w:space="0"/>
              <w:right w:val="single" w:color="000000" w:sz="4" w:space="0"/>
            </w:tcBorders>
            <w:shd w:val="clear" w:color="000000" w:fill="FFFFFF"/>
            <w:vAlign w:val="center"/>
          </w:tcPr>
          <w:p w14:paraId="78622577">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080" w:type="dxa"/>
            <w:tcBorders>
              <w:top w:val="nil"/>
              <w:left w:val="nil"/>
              <w:bottom w:val="single" w:color="000000" w:sz="4" w:space="0"/>
              <w:right w:val="single" w:color="000000" w:sz="4" w:space="0"/>
            </w:tcBorders>
            <w:shd w:val="clear" w:color="000000" w:fill="FFFFFF"/>
            <w:vAlign w:val="center"/>
          </w:tcPr>
          <w:p w14:paraId="321517AC">
            <w:pPr>
              <w:widowControl/>
              <w:jc w:val="center"/>
              <w:rPr>
                <w:rFonts w:ascii="Calibri" w:hAnsi="Calibri" w:cs="宋体"/>
                <w:kern w:val="0"/>
                <w:sz w:val="16"/>
                <w:szCs w:val="16"/>
              </w:rPr>
            </w:pPr>
            <w:r>
              <w:rPr>
                <w:rFonts w:ascii="Calibri" w:hAnsi="Calibri" w:cs="宋体"/>
                <w:kern w:val="0"/>
                <w:sz w:val="16"/>
                <w:szCs w:val="16"/>
              </w:rPr>
              <w:t>　</w:t>
            </w:r>
          </w:p>
        </w:tc>
        <w:tc>
          <w:tcPr>
            <w:tcW w:w="1080" w:type="dxa"/>
            <w:tcBorders>
              <w:top w:val="nil"/>
              <w:left w:val="nil"/>
              <w:bottom w:val="single" w:color="000000" w:sz="4" w:space="0"/>
              <w:right w:val="single" w:color="000000" w:sz="4" w:space="0"/>
            </w:tcBorders>
            <w:shd w:val="clear" w:color="000000" w:fill="FFFFFF"/>
            <w:vAlign w:val="center"/>
          </w:tcPr>
          <w:p w14:paraId="246161CD">
            <w:pPr>
              <w:widowControl/>
              <w:jc w:val="center"/>
              <w:rPr>
                <w:rFonts w:ascii="Calibri" w:hAnsi="Calibri" w:cs="宋体"/>
                <w:kern w:val="0"/>
                <w:sz w:val="16"/>
                <w:szCs w:val="16"/>
              </w:rPr>
            </w:pPr>
            <w:r>
              <w:rPr>
                <w:rFonts w:ascii="Calibri" w:hAnsi="Calibri" w:cs="宋体"/>
                <w:kern w:val="0"/>
                <w:sz w:val="16"/>
                <w:szCs w:val="16"/>
              </w:rPr>
              <w:t>　</w:t>
            </w:r>
          </w:p>
        </w:tc>
        <w:tc>
          <w:tcPr>
            <w:tcW w:w="1352" w:type="dxa"/>
            <w:tcBorders>
              <w:top w:val="nil"/>
              <w:left w:val="nil"/>
              <w:bottom w:val="single" w:color="000000" w:sz="4" w:space="0"/>
              <w:right w:val="single" w:color="000000" w:sz="4" w:space="0"/>
            </w:tcBorders>
            <w:shd w:val="clear" w:color="000000" w:fill="FFFFFF"/>
            <w:vAlign w:val="center"/>
          </w:tcPr>
          <w:p w14:paraId="6A85D224">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523661AC">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2BE16DBA">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06BF133D">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03934427">
            <w:pPr>
              <w:widowControl/>
              <w:jc w:val="left"/>
              <w:rPr>
                <w:rFonts w:ascii="宋体" w:hAnsi="宋体" w:cs="宋体"/>
                <w:color w:val="000000"/>
                <w:kern w:val="0"/>
                <w:sz w:val="16"/>
                <w:szCs w:val="16"/>
              </w:rPr>
            </w:pPr>
          </w:p>
        </w:tc>
        <w:tc>
          <w:tcPr>
            <w:tcW w:w="2820" w:type="dxa"/>
            <w:gridSpan w:val="2"/>
            <w:tcBorders>
              <w:top w:val="single" w:color="000000" w:sz="4" w:space="0"/>
              <w:left w:val="nil"/>
              <w:bottom w:val="single" w:color="000000" w:sz="4" w:space="0"/>
              <w:right w:val="single" w:color="000000" w:sz="4" w:space="0"/>
            </w:tcBorders>
            <w:shd w:val="clear" w:color="000000" w:fill="FFFFFF"/>
            <w:vAlign w:val="center"/>
          </w:tcPr>
          <w:p w14:paraId="2F6A6A8C">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080" w:type="dxa"/>
            <w:tcBorders>
              <w:top w:val="nil"/>
              <w:left w:val="nil"/>
              <w:bottom w:val="single" w:color="000000" w:sz="4" w:space="0"/>
              <w:right w:val="single" w:color="000000" w:sz="4" w:space="0"/>
            </w:tcBorders>
            <w:shd w:val="clear" w:color="000000" w:fill="FFFFFF"/>
            <w:vAlign w:val="center"/>
          </w:tcPr>
          <w:p w14:paraId="188DB1A5">
            <w:pPr>
              <w:widowControl/>
              <w:jc w:val="center"/>
              <w:rPr>
                <w:rFonts w:ascii="Calibri" w:hAnsi="Calibri" w:cs="宋体"/>
                <w:kern w:val="0"/>
                <w:sz w:val="16"/>
                <w:szCs w:val="16"/>
              </w:rPr>
            </w:pPr>
            <w:r>
              <w:rPr>
                <w:rFonts w:ascii="Calibri" w:hAnsi="Calibri" w:cs="宋体"/>
                <w:kern w:val="0"/>
                <w:sz w:val="16"/>
                <w:szCs w:val="16"/>
              </w:rPr>
              <w:t>　</w:t>
            </w:r>
          </w:p>
        </w:tc>
        <w:tc>
          <w:tcPr>
            <w:tcW w:w="1080" w:type="dxa"/>
            <w:tcBorders>
              <w:top w:val="nil"/>
              <w:left w:val="nil"/>
              <w:bottom w:val="single" w:color="000000" w:sz="4" w:space="0"/>
              <w:right w:val="single" w:color="000000" w:sz="4" w:space="0"/>
            </w:tcBorders>
            <w:shd w:val="clear" w:color="000000" w:fill="FFFFFF"/>
            <w:vAlign w:val="center"/>
          </w:tcPr>
          <w:p w14:paraId="68D95A4A">
            <w:pPr>
              <w:widowControl/>
              <w:jc w:val="center"/>
              <w:rPr>
                <w:rFonts w:ascii="Calibri" w:hAnsi="Calibri" w:cs="宋体"/>
                <w:kern w:val="0"/>
                <w:sz w:val="16"/>
                <w:szCs w:val="16"/>
              </w:rPr>
            </w:pPr>
            <w:r>
              <w:rPr>
                <w:rFonts w:ascii="Calibri" w:hAnsi="Calibri" w:cs="宋体"/>
                <w:kern w:val="0"/>
                <w:sz w:val="16"/>
                <w:szCs w:val="16"/>
              </w:rPr>
              <w:t>　</w:t>
            </w:r>
          </w:p>
        </w:tc>
        <w:tc>
          <w:tcPr>
            <w:tcW w:w="1352" w:type="dxa"/>
            <w:tcBorders>
              <w:top w:val="nil"/>
              <w:left w:val="nil"/>
              <w:bottom w:val="single" w:color="000000" w:sz="4" w:space="0"/>
              <w:right w:val="single" w:color="000000" w:sz="4" w:space="0"/>
            </w:tcBorders>
            <w:shd w:val="clear" w:color="000000" w:fill="FFFFFF"/>
            <w:vAlign w:val="center"/>
          </w:tcPr>
          <w:p w14:paraId="781C23CE">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4CB45E9B">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373A6E7A">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72C60EF1">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3ABE2D47">
            <w:pPr>
              <w:widowControl/>
              <w:jc w:val="center"/>
              <w:rPr>
                <w:rFonts w:ascii="宋体" w:hAnsi="宋体" w:cs="宋体"/>
                <w:color w:val="000000"/>
                <w:kern w:val="0"/>
                <w:sz w:val="16"/>
                <w:szCs w:val="16"/>
              </w:rPr>
            </w:pPr>
            <w:r>
              <w:rPr>
                <w:rFonts w:hint="eastAsia" w:ascii="宋体" w:hAnsi="宋体" w:cs="宋体"/>
                <w:color w:val="000000"/>
                <w:kern w:val="0"/>
                <w:sz w:val="16"/>
                <w:szCs w:val="16"/>
              </w:rPr>
              <w:t>可持续影响指标</w:t>
            </w:r>
          </w:p>
        </w:tc>
        <w:tc>
          <w:tcPr>
            <w:tcW w:w="2820" w:type="dxa"/>
            <w:gridSpan w:val="2"/>
            <w:tcBorders>
              <w:top w:val="single" w:color="000000" w:sz="4" w:space="0"/>
              <w:left w:val="nil"/>
              <w:bottom w:val="single" w:color="000000" w:sz="4" w:space="0"/>
              <w:right w:val="single" w:color="000000" w:sz="4" w:space="0"/>
            </w:tcBorders>
            <w:shd w:val="clear" w:color="000000" w:fill="FFFFFF"/>
            <w:vAlign w:val="center"/>
          </w:tcPr>
          <w:p w14:paraId="2C9B2E52">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１工作环境是否持续良好发展</w:t>
            </w:r>
          </w:p>
        </w:tc>
        <w:tc>
          <w:tcPr>
            <w:tcW w:w="1080" w:type="dxa"/>
            <w:tcBorders>
              <w:top w:val="nil"/>
              <w:left w:val="nil"/>
              <w:bottom w:val="single" w:color="000000" w:sz="4" w:space="0"/>
              <w:right w:val="single" w:color="000000" w:sz="4" w:space="0"/>
            </w:tcBorders>
            <w:shd w:val="clear" w:color="000000" w:fill="FFFFFF"/>
            <w:vAlign w:val="center"/>
          </w:tcPr>
          <w:p w14:paraId="616DDC02">
            <w:pPr>
              <w:widowControl/>
              <w:jc w:val="center"/>
              <w:rPr>
                <w:rFonts w:ascii="宋体" w:hAnsi="宋体" w:cs="宋体"/>
                <w:kern w:val="0"/>
                <w:sz w:val="16"/>
                <w:szCs w:val="16"/>
              </w:rPr>
            </w:pPr>
            <w:r>
              <w:rPr>
                <w:rFonts w:hint="eastAsia" w:ascii="宋体" w:hAnsi="宋体" w:cs="宋体"/>
                <w:kern w:val="0"/>
                <w:sz w:val="16"/>
                <w:szCs w:val="16"/>
              </w:rPr>
              <w:t>发展良好</w:t>
            </w:r>
          </w:p>
        </w:tc>
        <w:tc>
          <w:tcPr>
            <w:tcW w:w="1080" w:type="dxa"/>
            <w:tcBorders>
              <w:top w:val="nil"/>
              <w:left w:val="nil"/>
              <w:bottom w:val="single" w:color="000000" w:sz="4" w:space="0"/>
              <w:right w:val="single" w:color="000000" w:sz="4" w:space="0"/>
            </w:tcBorders>
            <w:shd w:val="clear" w:color="000000" w:fill="FFFFFF"/>
            <w:vAlign w:val="center"/>
          </w:tcPr>
          <w:p w14:paraId="53A5B778">
            <w:pPr>
              <w:widowControl/>
              <w:jc w:val="center"/>
              <w:rPr>
                <w:rFonts w:ascii="宋体" w:hAnsi="宋体" w:cs="宋体"/>
                <w:kern w:val="0"/>
                <w:sz w:val="16"/>
                <w:szCs w:val="16"/>
              </w:rPr>
            </w:pPr>
            <w:r>
              <w:rPr>
                <w:rFonts w:hint="eastAsia" w:ascii="宋体" w:hAnsi="宋体" w:cs="宋体"/>
                <w:kern w:val="0"/>
                <w:sz w:val="16"/>
                <w:szCs w:val="16"/>
              </w:rPr>
              <w:t>发展良好</w:t>
            </w:r>
          </w:p>
        </w:tc>
        <w:tc>
          <w:tcPr>
            <w:tcW w:w="1352" w:type="dxa"/>
            <w:tcBorders>
              <w:top w:val="nil"/>
              <w:left w:val="nil"/>
              <w:bottom w:val="single" w:color="000000" w:sz="4" w:space="0"/>
              <w:right w:val="single" w:color="000000" w:sz="4" w:space="0"/>
            </w:tcBorders>
            <w:shd w:val="clear" w:color="000000" w:fill="FFFFFF"/>
            <w:vAlign w:val="center"/>
          </w:tcPr>
          <w:p w14:paraId="529FB15F">
            <w:pPr>
              <w:widowControl/>
              <w:jc w:val="center"/>
              <w:rPr>
                <w:rFonts w:ascii="Calibri" w:hAnsi="Calibri" w:cs="宋体"/>
                <w:color w:val="000000"/>
                <w:kern w:val="0"/>
                <w:sz w:val="16"/>
                <w:szCs w:val="16"/>
              </w:rPr>
            </w:pPr>
            <w:r>
              <w:rPr>
                <w:rFonts w:ascii="Calibri" w:hAnsi="Calibri" w:cs="宋体"/>
                <w:color w:val="000000"/>
                <w:kern w:val="0"/>
                <w:sz w:val="16"/>
                <w:szCs w:val="16"/>
              </w:rPr>
              <w:t>12</w:t>
            </w:r>
          </w:p>
        </w:tc>
      </w:tr>
      <w:tr w14:paraId="0D82B0AC">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0FE03691">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351CD800">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3A3C9431">
            <w:pPr>
              <w:widowControl/>
              <w:jc w:val="left"/>
              <w:rPr>
                <w:rFonts w:ascii="宋体" w:hAnsi="宋体" w:cs="宋体"/>
                <w:color w:val="000000"/>
                <w:kern w:val="0"/>
                <w:sz w:val="16"/>
                <w:szCs w:val="16"/>
              </w:rPr>
            </w:pPr>
          </w:p>
        </w:tc>
        <w:tc>
          <w:tcPr>
            <w:tcW w:w="2820" w:type="dxa"/>
            <w:gridSpan w:val="2"/>
            <w:tcBorders>
              <w:top w:val="single" w:color="000000" w:sz="4" w:space="0"/>
              <w:left w:val="nil"/>
              <w:bottom w:val="single" w:color="000000" w:sz="4" w:space="0"/>
              <w:right w:val="single" w:color="000000" w:sz="4" w:space="0"/>
            </w:tcBorders>
            <w:shd w:val="clear" w:color="000000" w:fill="FFFFFF"/>
            <w:vAlign w:val="center"/>
          </w:tcPr>
          <w:p w14:paraId="354C3255">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080" w:type="dxa"/>
            <w:tcBorders>
              <w:top w:val="nil"/>
              <w:left w:val="nil"/>
              <w:bottom w:val="single" w:color="000000" w:sz="4" w:space="0"/>
              <w:right w:val="single" w:color="000000" w:sz="4" w:space="0"/>
            </w:tcBorders>
            <w:shd w:val="clear" w:color="000000" w:fill="FFFFFF"/>
            <w:vAlign w:val="center"/>
          </w:tcPr>
          <w:p w14:paraId="4E1DB45E">
            <w:pPr>
              <w:widowControl/>
              <w:jc w:val="center"/>
              <w:rPr>
                <w:rFonts w:ascii="Calibri" w:hAnsi="Calibri" w:cs="宋体"/>
                <w:kern w:val="0"/>
                <w:sz w:val="16"/>
                <w:szCs w:val="16"/>
              </w:rPr>
            </w:pPr>
            <w:r>
              <w:rPr>
                <w:rFonts w:ascii="Calibri" w:hAnsi="Calibri" w:cs="宋体"/>
                <w:kern w:val="0"/>
                <w:sz w:val="16"/>
                <w:szCs w:val="16"/>
              </w:rPr>
              <w:t>　</w:t>
            </w:r>
          </w:p>
        </w:tc>
        <w:tc>
          <w:tcPr>
            <w:tcW w:w="1080" w:type="dxa"/>
            <w:tcBorders>
              <w:top w:val="nil"/>
              <w:left w:val="nil"/>
              <w:bottom w:val="single" w:color="000000" w:sz="4" w:space="0"/>
              <w:right w:val="single" w:color="000000" w:sz="4" w:space="0"/>
            </w:tcBorders>
            <w:shd w:val="clear" w:color="000000" w:fill="FFFFFF"/>
            <w:vAlign w:val="center"/>
          </w:tcPr>
          <w:p w14:paraId="13824150">
            <w:pPr>
              <w:widowControl/>
              <w:jc w:val="center"/>
              <w:rPr>
                <w:rFonts w:ascii="Calibri" w:hAnsi="Calibri" w:cs="宋体"/>
                <w:kern w:val="0"/>
                <w:sz w:val="16"/>
                <w:szCs w:val="16"/>
              </w:rPr>
            </w:pPr>
            <w:r>
              <w:rPr>
                <w:rFonts w:ascii="Calibri" w:hAnsi="Calibri" w:cs="宋体"/>
                <w:kern w:val="0"/>
                <w:sz w:val="16"/>
                <w:szCs w:val="16"/>
              </w:rPr>
              <w:t>　</w:t>
            </w:r>
          </w:p>
        </w:tc>
        <w:tc>
          <w:tcPr>
            <w:tcW w:w="1352" w:type="dxa"/>
            <w:tcBorders>
              <w:top w:val="nil"/>
              <w:left w:val="nil"/>
              <w:bottom w:val="single" w:color="000000" w:sz="4" w:space="0"/>
              <w:right w:val="single" w:color="000000" w:sz="4" w:space="0"/>
            </w:tcBorders>
            <w:shd w:val="clear" w:color="000000" w:fill="FFFFFF"/>
            <w:vAlign w:val="center"/>
          </w:tcPr>
          <w:p w14:paraId="6688D1BA">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69CB8C29">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1238D4D6">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9979F46">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594D4FCB">
            <w:pPr>
              <w:widowControl/>
              <w:jc w:val="left"/>
              <w:rPr>
                <w:rFonts w:ascii="宋体" w:hAnsi="宋体" w:cs="宋体"/>
                <w:color w:val="000000"/>
                <w:kern w:val="0"/>
                <w:sz w:val="16"/>
                <w:szCs w:val="16"/>
              </w:rPr>
            </w:pPr>
          </w:p>
        </w:tc>
        <w:tc>
          <w:tcPr>
            <w:tcW w:w="2820" w:type="dxa"/>
            <w:gridSpan w:val="2"/>
            <w:tcBorders>
              <w:top w:val="single" w:color="000000" w:sz="4" w:space="0"/>
              <w:left w:val="nil"/>
              <w:bottom w:val="single" w:color="000000" w:sz="4" w:space="0"/>
              <w:right w:val="single" w:color="000000" w:sz="4" w:space="0"/>
            </w:tcBorders>
            <w:shd w:val="clear" w:color="000000" w:fill="FFFFFF"/>
            <w:vAlign w:val="center"/>
          </w:tcPr>
          <w:p w14:paraId="54DC13D1">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080" w:type="dxa"/>
            <w:tcBorders>
              <w:top w:val="nil"/>
              <w:left w:val="nil"/>
              <w:bottom w:val="single" w:color="000000" w:sz="4" w:space="0"/>
              <w:right w:val="single" w:color="000000" w:sz="4" w:space="0"/>
            </w:tcBorders>
            <w:shd w:val="clear" w:color="000000" w:fill="FFFFFF"/>
            <w:vAlign w:val="center"/>
          </w:tcPr>
          <w:p w14:paraId="552538EF">
            <w:pPr>
              <w:widowControl/>
              <w:jc w:val="center"/>
              <w:rPr>
                <w:rFonts w:ascii="Calibri" w:hAnsi="Calibri" w:cs="宋体"/>
                <w:kern w:val="0"/>
                <w:sz w:val="16"/>
                <w:szCs w:val="16"/>
              </w:rPr>
            </w:pPr>
            <w:r>
              <w:rPr>
                <w:rFonts w:ascii="Calibri" w:hAnsi="Calibri" w:cs="宋体"/>
                <w:kern w:val="0"/>
                <w:sz w:val="16"/>
                <w:szCs w:val="16"/>
              </w:rPr>
              <w:t>　</w:t>
            </w:r>
          </w:p>
        </w:tc>
        <w:tc>
          <w:tcPr>
            <w:tcW w:w="1080" w:type="dxa"/>
            <w:tcBorders>
              <w:top w:val="nil"/>
              <w:left w:val="nil"/>
              <w:bottom w:val="single" w:color="000000" w:sz="4" w:space="0"/>
              <w:right w:val="single" w:color="000000" w:sz="4" w:space="0"/>
            </w:tcBorders>
            <w:shd w:val="clear" w:color="000000" w:fill="FFFFFF"/>
            <w:vAlign w:val="center"/>
          </w:tcPr>
          <w:p w14:paraId="6A4ECCE8">
            <w:pPr>
              <w:widowControl/>
              <w:jc w:val="center"/>
              <w:rPr>
                <w:rFonts w:ascii="Calibri" w:hAnsi="Calibri" w:cs="宋体"/>
                <w:kern w:val="0"/>
                <w:sz w:val="16"/>
                <w:szCs w:val="16"/>
              </w:rPr>
            </w:pPr>
            <w:r>
              <w:rPr>
                <w:rFonts w:ascii="Calibri" w:hAnsi="Calibri" w:cs="宋体"/>
                <w:kern w:val="0"/>
                <w:sz w:val="16"/>
                <w:szCs w:val="16"/>
              </w:rPr>
              <w:t>　</w:t>
            </w:r>
          </w:p>
        </w:tc>
        <w:tc>
          <w:tcPr>
            <w:tcW w:w="1352" w:type="dxa"/>
            <w:tcBorders>
              <w:top w:val="nil"/>
              <w:left w:val="nil"/>
              <w:bottom w:val="single" w:color="000000" w:sz="4" w:space="0"/>
              <w:right w:val="single" w:color="000000" w:sz="4" w:space="0"/>
            </w:tcBorders>
            <w:shd w:val="clear" w:color="000000" w:fill="FFFFFF"/>
            <w:vAlign w:val="center"/>
          </w:tcPr>
          <w:p w14:paraId="77E800EC">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716F2581">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3F164F39">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28CBF03A">
            <w:pPr>
              <w:widowControl/>
              <w:jc w:val="center"/>
              <w:rPr>
                <w:rFonts w:ascii="宋体" w:hAnsi="宋体" w:cs="宋体"/>
                <w:color w:val="000000"/>
                <w:kern w:val="0"/>
                <w:sz w:val="16"/>
                <w:szCs w:val="16"/>
              </w:rPr>
            </w:pPr>
            <w:r>
              <w:rPr>
                <w:rFonts w:hint="eastAsia" w:ascii="宋体" w:hAnsi="宋体" w:cs="宋体"/>
                <w:color w:val="000000"/>
                <w:kern w:val="0"/>
                <w:sz w:val="16"/>
                <w:szCs w:val="16"/>
              </w:rPr>
              <w:t>满意度指标（10）</w:t>
            </w: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6CB76386">
            <w:pPr>
              <w:widowControl/>
              <w:jc w:val="center"/>
              <w:rPr>
                <w:rFonts w:ascii="宋体" w:hAnsi="宋体" w:cs="宋体"/>
                <w:color w:val="000000"/>
                <w:kern w:val="0"/>
                <w:sz w:val="16"/>
                <w:szCs w:val="16"/>
              </w:rPr>
            </w:pPr>
            <w:r>
              <w:rPr>
                <w:rFonts w:hint="eastAsia" w:ascii="宋体" w:hAnsi="宋体" w:cs="宋体"/>
                <w:color w:val="000000"/>
                <w:kern w:val="0"/>
                <w:sz w:val="16"/>
                <w:szCs w:val="16"/>
              </w:rPr>
              <w:t>满意度指标</w:t>
            </w:r>
          </w:p>
        </w:tc>
        <w:tc>
          <w:tcPr>
            <w:tcW w:w="2820" w:type="dxa"/>
            <w:gridSpan w:val="2"/>
            <w:tcBorders>
              <w:top w:val="single" w:color="000000" w:sz="4" w:space="0"/>
              <w:left w:val="nil"/>
              <w:bottom w:val="single" w:color="000000" w:sz="4" w:space="0"/>
              <w:right w:val="single" w:color="000000" w:sz="4" w:space="0"/>
            </w:tcBorders>
            <w:shd w:val="clear" w:color="000000" w:fill="FFFFFF"/>
            <w:vAlign w:val="center"/>
          </w:tcPr>
          <w:p w14:paraId="350F715E">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１群众是否满意</w:t>
            </w:r>
          </w:p>
        </w:tc>
        <w:tc>
          <w:tcPr>
            <w:tcW w:w="1080" w:type="dxa"/>
            <w:tcBorders>
              <w:top w:val="nil"/>
              <w:left w:val="nil"/>
              <w:bottom w:val="single" w:color="000000" w:sz="4" w:space="0"/>
              <w:right w:val="single" w:color="000000" w:sz="4" w:space="0"/>
            </w:tcBorders>
            <w:shd w:val="clear" w:color="000000" w:fill="FFFFFF"/>
            <w:vAlign w:val="center"/>
          </w:tcPr>
          <w:p w14:paraId="2AD3D6AB">
            <w:pPr>
              <w:widowControl/>
              <w:jc w:val="center"/>
              <w:rPr>
                <w:rFonts w:ascii="Calibri" w:hAnsi="Calibri" w:cs="宋体"/>
                <w:kern w:val="0"/>
                <w:sz w:val="16"/>
                <w:szCs w:val="16"/>
              </w:rPr>
            </w:pPr>
            <w:r>
              <w:rPr>
                <w:rFonts w:ascii="Calibri" w:hAnsi="Calibri" w:cs="宋体"/>
                <w:kern w:val="0"/>
                <w:sz w:val="16"/>
                <w:szCs w:val="16"/>
              </w:rPr>
              <w:t>95%</w:t>
            </w:r>
            <w:r>
              <w:rPr>
                <w:rFonts w:hint="eastAsia" w:ascii="宋体" w:hAnsi="宋体" w:cs="宋体"/>
                <w:kern w:val="0"/>
                <w:sz w:val="16"/>
                <w:szCs w:val="16"/>
              </w:rPr>
              <w:t>满意</w:t>
            </w:r>
          </w:p>
        </w:tc>
        <w:tc>
          <w:tcPr>
            <w:tcW w:w="1080" w:type="dxa"/>
            <w:tcBorders>
              <w:top w:val="nil"/>
              <w:left w:val="nil"/>
              <w:bottom w:val="single" w:color="000000" w:sz="4" w:space="0"/>
              <w:right w:val="single" w:color="000000" w:sz="4" w:space="0"/>
            </w:tcBorders>
            <w:shd w:val="clear" w:color="000000" w:fill="FFFFFF"/>
            <w:vAlign w:val="center"/>
          </w:tcPr>
          <w:p w14:paraId="2959FEC1">
            <w:pPr>
              <w:widowControl/>
              <w:jc w:val="center"/>
              <w:rPr>
                <w:rFonts w:ascii="Calibri" w:hAnsi="Calibri" w:cs="宋体"/>
                <w:kern w:val="0"/>
                <w:sz w:val="16"/>
                <w:szCs w:val="16"/>
              </w:rPr>
            </w:pPr>
            <w:r>
              <w:rPr>
                <w:rFonts w:ascii="Calibri" w:hAnsi="Calibri" w:cs="宋体"/>
                <w:kern w:val="0"/>
                <w:sz w:val="16"/>
                <w:szCs w:val="16"/>
              </w:rPr>
              <w:t>95%</w:t>
            </w:r>
            <w:r>
              <w:rPr>
                <w:rFonts w:hint="eastAsia" w:ascii="宋体" w:hAnsi="宋体" w:cs="宋体"/>
                <w:kern w:val="0"/>
                <w:sz w:val="16"/>
                <w:szCs w:val="16"/>
              </w:rPr>
              <w:t>满意</w:t>
            </w:r>
          </w:p>
        </w:tc>
        <w:tc>
          <w:tcPr>
            <w:tcW w:w="1352" w:type="dxa"/>
            <w:tcBorders>
              <w:top w:val="nil"/>
              <w:left w:val="nil"/>
              <w:bottom w:val="single" w:color="000000" w:sz="4" w:space="0"/>
              <w:right w:val="single" w:color="000000" w:sz="4" w:space="0"/>
            </w:tcBorders>
            <w:shd w:val="clear" w:color="000000" w:fill="FFFFFF"/>
            <w:vAlign w:val="center"/>
          </w:tcPr>
          <w:p w14:paraId="6B71149A">
            <w:pPr>
              <w:widowControl/>
              <w:jc w:val="center"/>
              <w:rPr>
                <w:rFonts w:ascii="Calibri" w:hAnsi="Calibri" w:cs="宋体"/>
                <w:color w:val="000000"/>
                <w:kern w:val="0"/>
                <w:sz w:val="16"/>
                <w:szCs w:val="16"/>
              </w:rPr>
            </w:pPr>
            <w:r>
              <w:rPr>
                <w:rFonts w:ascii="Calibri" w:hAnsi="Calibri" w:cs="宋体"/>
                <w:color w:val="000000"/>
                <w:kern w:val="0"/>
                <w:sz w:val="16"/>
                <w:szCs w:val="16"/>
              </w:rPr>
              <w:t>15</w:t>
            </w:r>
          </w:p>
        </w:tc>
      </w:tr>
      <w:tr w14:paraId="3F6EBCC9">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2A364829">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40E1C35D">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7A1CA5E8">
            <w:pPr>
              <w:widowControl/>
              <w:jc w:val="left"/>
              <w:rPr>
                <w:rFonts w:ascii="宋体" w:hAnsi="宋体" w:cs="宋体"/>
                <w:color w:val="000000"/>
                <w:kern w:val="0"/>
                <w:sz w:val="16"/>
                <w:szCs w:val="16"/>
              </w:rPr>
            </w:pPr>
          </w:p>
        </w:tc>
        <w:tc>
          <w:tcPr>
            <w:tcW w:w="2820" w:type="dxa"/>
            <w:gridSpan w:val="2"/>
            <w:tcBorders>
              <w:top w:val="single" w:color="000000" w:sz="4" w:space="0"/>
              <w:left w:val="nil"/>
              <w:bottom w:val="single" w:color="000000" w:sz="4" w:space="0"/>
              <w:right w:val="single" w:color="000000" w:sz="4" w:space="0"/>
            </w:tcBorders>
            <w:shd w:val="clear" w:color="000000" w:fill="FFFFFF"/>
            <w:vAlign w:val="center"/>
          </w:tcPr>
          <w:p w14:paraId="1DAD714C">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080" w:type="dxa"/>
            <w:tcBorders>
              <w:top w:val="nil"/>
              <w:left w:val="nil"/>
              <w:bottom w:val="single" w:color="000000" w:sz="4" w:space="0"/>
              <w:right w:val="single" w:color="000000" w:sz="4" w:space="0"/>
            </w:tcBorders>
            <w:shd w:val="clear" w:color="000000" w:fill="FFFFFF"/>
            <w:vAlign w:val="center"/>
          </w:tcPr>
          <w:p w14:paraId="33F9ABB6">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c>
          <w:tcPr>
            <w:tcW w:w="1080" w:type="dxa"/>
            <w:tcBorders>
              <w:top w:val="nil"/>
              <w:left w:val="nil"/>
              <w:bottom w:val="single" w:color="000000" w:sz="4" w:space="0"/>
              <w:right w:val="single" w:color="000000" w:sz="4" w:space="0"/>
            </w:tcBorders>
            <w:shd w:val="clear" w:color="000000" w:fill="FFFFFF"/>
            <w:vAlign w:val="center"/>
          </w:tcPr>
          <w:p w14:paraId="14D1F772">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c>
          <w:tcPr>
            <w:tcW w:w="1352" w:type="dxa"/>
            <w:tcBorders>
              <w:top w:val="nil"/>
              <w:left w:val="nil"/>
              <w:bottom w:val="single" w:color="000000" w:sz="4" w:space="0"/>
              <w:right w:val="single" w:color="000000" w:sz="4" w:space="0"/>
            </w:tcBorders>
            <w:shd w:val="clear" w:color="000000" w:fill="FFFFFF"/>
            <w:vAlign w:val="center"/>
          </w:tcPr>
          <w:p w14:paraId="723FDB11">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0AA74AF3">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015EF918">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FB1B9BC">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A17B411">
            <w:pPr>
              <w:widowControl/>
              <w:jc w:val="left"/>
              <w:rPr>
                <w:rFonts w:ascii="宋体" w:hAnsi="宋体" w:cs="宋体"/>
                <w:color w:val="000000"/>
                <w:kern w:val="0"/>
                <w:sz w:val="16"/>
                <w:szCs w:val="16"/>
              </w:rPr>
            </w:pPr>
          </w:p>
        </w:tc>
        <w:tc>
          <w:tcPr>
            <w:tcW w:w="2820" w:type="dxa"/>
            <w:gridSpan w:val="2"/>
            <w:tcBorders>
              <w:top w:val="single" w:color="000000" w:sz="4" w:space="0"/>
              <w:left w:val="nil"/>
              <w:bottom w:val="nil"/>
              <w:right w:val="single" w:color="000000" w:sz="4" w:space="0"/>
            </w:tcBorders>
            <w:shd w:val="clear" w:color="000000" w:fill="FFFFFF"/>
            <w:vAlign w:val="center"/>
          </w:tcPr>
          <w:p w14:paraId="01F4E680">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080" w:type="dxa"/>
            <w:tcBorders>
              <w:top w:val="nil"/>
              <w:left w:val="nil"/>
              <w:bottom w:val="nil"/>
              <w:right w:val="single" w:color="000000" w:sz="4" w:space="0"/>
            </w:tcBorders>
            <w:shd w:val="clear" w:color="000000" w:fill="FFFFFF"/>
            <w:vAlign w:val="center"/>
          </w:tcPr>
          <w:p w14:paraId="005557A3">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c>
          <w:tcPr>
            <w:tcW w:w="1080" w:type="dxa"/>
            <w:tcBorders>
              <w:top w:val="nil"/>
              <w:left w:val="nil"/>
              <w:bottom w:val="nil"/>
              <w:right w:val="single" w:color="000000" w:sz="4" w:space="0"/>
            </w:tcBorders>
            <w:shd w:val="clear" w:color="000000" w:fill="FFFFFF"/>
            <w:vAlign w:val="center"/>
          </w:tcPr>
          <w:p w14:paraId="735F03FF">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c>
          <w:tcPr>
            <w:tcW w:w="1352" w:type="dxa"/>
            <w:tcBorders>
              <w:top w:val="nil"/>
              <w:left w:val="nil"/>
              <w:bottom w:val="nil"/>
              <w:right w:val="single" w:color="000000" w:sz="4" w:space="0"/>
            </w:tcBorders>
            <w:shd w:val="clear" w:color="000000" w:fill="FFFFFF"/>
            <w:vAlign w:val="center"/>
          </w:tcPr>
          <w:p w14:paraId="089743DF">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108E859C">
        <w:tblPrEx>
          <w:tblCellMar>
            <w:top w:w="0" w:type="dxa"/>
            <w:left w:w="108" w:type="dxa"/>
            <w:bottom w:w="0" w:type="dxa"/>
            <w:right w:w="108" w:type="dxa"/>
          </w:tblCellMar>
        </w:tblPrEx>
        <w:trPr>
          <w:trHeight w:val="495" w:hRule="atLeast"/>
        </w:trPr>
        <w:tc>
          <w:tcPr>
            <w:tcW w:w="1160" w:type="dxa"/>
            <w:vMerge w:val="continue"/>
            <w:tcBorders>
              <w:top w:val="nil"/>
              <w:left w:val="single" w:color="auto" w:sz="4" w:space="0"/>
              <w:bottom w:val="single" w:color="000000" w:sz="4" w:space="0"/>
              <w:right w:val="nil"/>
            </w:tcBorders>
            <w:vAlign w:val="center"/>
          </w:tcPr>
          <w:p w14:paraId="301E29A9">
            <w:pPr>
              <w:widowControl/>
              <w:jc w:val="left"/>
              <w:rPr>
                <w:rFonts w:ascii="宋体" w:hAnsi="宋体" w:cs="宋体"/>
                <w:color w:val="000000"/>
                <w:kern w:val="0"/>
                <w:sz w:val="16"/>
                <w:szCs w:val="16"/>
              </w:rPr>
            </w:pPr>
          </w:p>
        </w:tc>
        <w:tc>
          <w:tcPr>
            <w:tcW w:w="1080" w:type="dxa"/>
            <w:tcBorders>
              <w:top w:val="single" w:color="auto" w:sz="4" w:space="0"/>
              <w:left w:val="single" w:color="auto" w:sz="4" w:space="0"/>
              <w:bottom w:val="single" w:color="auto" w:sz="4" w:space="0"/>
              <w:right w:val="single" w:color="auto" w:sz="4" w:space="0"/>
            </w:tcBorders>
            <w:shd w:val="clear" w:color="000000" w:fill="FFFFFF"/>
            <w:vAlign w:val="center"/>
          </w:tcPr>
          <w:p w14:paraId="6E9B66BB">
            <w:pPr>
              <w:widowControl/>
              <w:jc w:val="center"/>
              <w:rPr>
                <w:rFonts w:ascii="宋体" w:hAnsi="宋体" w:cs="宋体"/>
                <w:color w:val="000000"/>
                <w:kern w:val="0"/>
                <w:sz w:val="16"/>
                <w:szCs w:val="16"/>
              </w:rPr>
            </w:pPr>
            <w:r>
              <w:rPr>
                <w:rFonts w:hint="eastAsia" w:ascii="宋体" w:hAnsi="宋体" w:cs="宋体"/>
                <w:color w:val="000000"/>
                <w:kern w:val="0"/>
                <w:sz w:val="16"/>
                <w:szCs w:val="16"/>
              </w:rPr>
              <w:t>预算执行率（10）</w:t>
            </w:r>
          </w:p>
        </w:tc>
        <w:tc>
          <w:tcPr>
            <w:tcW w:w="1080" w:type="dxa"/>
            <w:tcBorders>
              <w:top w:val="single" w:color="auto" w:sz="4" w:space="0"/>
              <w:left w:val="nil"/>
              <w:bottom w:val="single" w:color="auto" w:sz="4" w:space="0"/>
              <w:right w:val="single" w:color="auto" w:sz="4" w:space="0"/>
            </w:tcBorders>
            <w:shd w:val="clear" w:color="000000" w:fill="FFFFFF"/>
            <w:vAlign w:val="center"/>
          </w:tcPr>
          <w:p w14:paraId="16664A5B">
            <w:pPr>
              <w:widowControl/>
              <w:jc w:val="center"/>
              <w:rPr>
                <w:rFonts w:ascii="宋体" w:hAnsi="宋体" w:cs="宋体"/>
                <w:color w:val="000000"/>
                <w:kern w:val="0"/>
                <w:sz w:val="16"/>
                <w:szCs w:val="16"/>
              </w:rPr>
            </w:pPr>
            <w:r>
              <w:rPr>
                <w:rFonts w:hint="eastAsia" w:ascii="宋体" w:hAnsi="宋体" w:cs="宋体"/>
                <w:color w:val="000000"/>
                <w:kern w:val="0"/>
                <w:sz w:val="16"/>
                <w:szCs w:val="16"/>
              </w:rPr>
              <w:t>预算执行率</w:t>
            </w:r>
          </w:p>
        </w:tc>
        <w:tc>
          <w:tcPr>
            <w:tcW w:w="2820" w:type="dxa"/>
            <w:gridSpan w:val="2"/>
            <w:tcBorders>
              <w:top w:val="single" w:color="auto" w:sz="4" w:space="0"/>
              <w:left w:val="nil"/>
              <w:bottom w:val="single" w:color="auto" w:sz="4" w:space="0"/>
              <w:right w:val="single" w:color="000000" w:sz="4" w:space="0"/>
            </w:tcBorders>
            <w:shd w:val="clear" w:color="000000" w:fill="FFFFFF"/>
            <w:vAlign w:val="center"/>
          </w:tcPr>
          <w:p w14:paraId="0483B8BF">
            <w:pPr>
              <w:widowControl/>
              <w:jc w:val="center"/>
              <w:rPr>
                <w:rFonts w:ascii="宋体" w:hAnsi="宋体" w:cs="宋体"/>
                <w:color w:val="000000"/>
                <w:kern w:val="0"/>
                <w:sz w:val="16"/>
                <w:szCs w:val="16"/>
              </w:rPr>
            </w:pPr>
            <w:r>
              <w:rPr>
                <w:rFonts w:hint="eastAsia" w:ascii="宋体" w:hAnsi="宋体" w:cs="宋体"/>
                <w:color w:val="000000"/>
                <w:kern w:val="0"/>
                <w:sz w:val="16"/>
                <w:szCs w:val="16"/>
              </w:rPr>
              <w:t>预算执行进度</w:t>
            </w:r>
          </w:p>
        </w:tc>
        <w:tc>
          <w:tcPr>
            <w:tcW w:w="1080" w:type="dxa"/>
            <w:tcBorders>
              <w:top w:val="single" w:color="auto" w:sz="4" w:space="0"/>
              <w:left w:val="nil"/>
              <w:bottom w:val="single" w:color="auto" w:sz="4" w:space="0"/>
              <w:right w:val="single" w:color="auto" w:sz="4" w:space="0"/>
            </w:tcBorders>
            <w:shd w:val="clear" w:color="000000" w:fill="FFFFFF"/>
            <w:vAlign w:val="center"/>
          </w:tcPr>
          <w:p w14:paraId="5A25C165">
            <w:pPr>
              <w:widowControl/>
              <w:jc w:val="center"/>
              <w:rPr>
                <w:rFonts w:ascii="Calibri" w:hAnsi="Calibri" w:cs="宋体"/>
                <w:color w:val="000000"/>
                <w:kern w:val="0"/>
                <w:sz w:val="16"/>
                <w:szCs w:val="16"/>
              </w:rPr>
            </w:pPr>
            <w:r>
              <w:rPr>
                <w:rFonts w:ascii="Calibri" w:hAnsi="Calibri" w:cs="宋体"/>
                <w:color w:val="000000"/>
                <w:kern w:val="0"/>
                <w:sz w:val="16"/>
                <w:szCs w:val="16"/>
              </w:rPr>
              <w:t>100%</w:t>
            </w:r>
          </w:p>
        </w:tc>
        <w:tc>
          <w:tcPr>
            <w:tcW w:w="1080" w:type="dxa"/>
            <w:tcBorders>
              <w:top w:val="single" w:color="auto" w:sz="4" w:space="0"/>
              <w:left w:val="nil"/>
              <w:bottom w:val="single" w:color="auto" w:sz="4" w:space="0"/>
              <w:right w:val="single" w:color="auto" w:sz="4" w:space="0"/>
            </w:tcBorders>
            <w:shd w:val="clear" w:color="000000" w:fill="FFFFFF"/>
            <w:vAlign w:val="center"/>
          </w:tcPr>
          <w:p w14:paraId="11A79155">
            <w:pPr>
              <w:widowControl/>
              <w:jc w:val="center"/>
              <w:rPr>
                <w:rFonts w:ascii="Calibri" w:hAnsi="Calibri" w:cs="宋体"/>
                <w:color w:val="000000"/>
                <w:kern w:val="0"/>
                <w:sz w:val="16"/>
                <w:szCs w:val="16"/>
              </w:rPr>
            </w:pPr>
            <w:r>
              <w:rPr>
                <w:rFonts w:ascii="Calibri" w:hAnsi="Calibri" w:cs="宋体"/>
                <w:color w:val="000000"/>
                <w:kern w:val="0"/>
                <w:sz w:val="16"/>
                <w:szCs w:val="16"/>
              </w:rPr>
              <w:t>100%</w:t>
            </w:r>
          </w:p>
        </w:tc>
        <w:tc>
          <w:tcPr>
            <w:tcW w:w="1352" w:type="dxa"/>
            <w:tcBorders>
              <w:top w:val="single" w:color="auto" w:sz="4" w:space="0"/>
              <w:left w:val="nil"/>
              <w:bottom w:val="single" w:color="auto" w:sz="4" w:space="0"/>
              <w:right w:val="single" w:color="auto" w:sz="4" w:space="0"/>
            </w:tcBorders>
            <w:shd w:val="clear" w:color="000000" w:fill="FFFFFF"/>
            <w:vAlign w:val="center"/>
          </w:tcPr>
          <w:p w14:paraId="327A5C2F">
            <w:pPr>
              <w:widowControl/>
              <w:jc w:val="center"/>
              <w:rPr>
                <w:rFonts w:ascii="Calibri" w:hAnsi="Calibri" w:cs="宋体"/>
                <w:color w:val="000000"/>
                <w:kern w:val="0"/>
                <w:sz w:val="16"/>
                <w:szCs w:val="16"/>
              </w:rPr>
            </w:pPr>
            <w:r>
              <w:rPr>
                <w:rFonts w:ascii="Calibri" w:hAnsi="Calibri" w:cs="宋体"/>
                <w:color w:val="000000"/>
                <w:kern w:val="0"/>
                <w:sz w:val="16"/>
                <w:szCs w:val="16"/>
              </w:rPr>
              <w:t>10</w:t>
            </w:r>
          </w:p>
        </w:tc>
      </w:tr>
      <w:tr w14:paraId="4E912906">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4F4A5ADB">
            <w:pPr>
              <w:widowControl/>
              <w:jc w:val="left"/>
              <w:rPr>
                <w:rFonts w:ascii="宋体" w:hAnsi="宋体" w:cs="宋体"/>
                <w:color w:val="000000"/>
                <w:kern w:val="0"/>
                <w:sz w:val="16"/>
                <w:szCs w:val="16"/>
              </w:rPr>
            </w:pPr>
          </w:p>
        </w:tc>
        <w:tc>
          <w:tcPr>
            <w:tcW w:w="7140" w:type="dxa"/>
            <w:gridSpan w:val="6"/>
            <w:tcBorders>
              <w:top w:val="single" w:color="auto" w:sz="4" w:space="0"/>
              <w:left w:val="single" w:color="auto" w:sz="4" w:space="0"/>
              <w:bottom w:val="single" w:color="auto" w:sz="4" w:space="0"/>
              <w:right w:val="single" w:color="auto" w:sz="4" w:space="0"/>
            </w:tcBorders>
            <w:shd w:val="clear" w:color="000000" w:fill="FFFFFF"/>
            <w:vAlign w:val="center"/>
          </w:tcPr>
          <w:p w14:paraId="0B97A99E">
            <w:pPr>
              <w:widowControl/>
              <w:jc w:val="center"/>
              <w:rPr>
                <w:rFonts w:ascii="宋体" w:hAnsi="宋体" w:cs="宋体"/>
                <w:color w:val="000000"/>
                <w:kern w:val="0"/>
                <w:sz w:val="16"/>
                <w:szCs w:val="16"/>
              </w:rPr>
            </w:pPr>
            <w:r>
              <w:rPr>
                <w:rFonts w:hint="eastAsia" w:ascii="宋体" w:hAnsi="宋体" w:cs="宋体"/>
                <w:color w:val="000000"/>
                <w:kern w:val="0"/>
                <w:sz w:val="16"/>
                <w:szCs w:val="16"/>
              </w:rPr>
              <w:t>总分</w:t>
            </w:r>
          </w:p>
        </w:tc>
        <w:tc>
          <w:tcPr>
            <w:tcW w:w="1352" w:type="dxa"/>
            <w:tcBorders>
              <w:top w:val="nil"/>
              <w:left w:val="nil"/>
              <w:bottom w:val="single" w:color="auto" w:sz="4" w:space="0"/>
              <w:right w:val="single" w:color="auto" w:sz="4" w:space="0"/>
            </w:tcBorders>
            <w:shd w:val="clear" w:color="000000" w:fill="FFFFFF"/>
            <w:vAlign w:val="center"/>
          </w:tcPr>
          <w:p w14:paraId="0A9DBD42">
            <w:pPr>
              <w:widowControl/>
              <w:jc w:val="center"/>
              <w:rPr>
                <w:rFonts w:ascii="Calibri" w:hAnsi="Calibri" w:cs="宋体"/>
                <w:color w:val="000000"/>
                <w:kern w:val="0"/>
                <w:sz w:val="16"/>
                <w:szCs w:val="16"/>
              </w:rPr>
            </w:pPr>
            <w:r>
              <w:rPr>
                <w:rFonts w:ascii="Calibri" w:hAnsi="Calibri" w:cs="宋体"/>
                <w:color w:val="000000"/>
                <w:kern w:val="0"/>
                <w:sz w:val="16"/>
                <w:szCs w:val="16"/>
              </w:rPr>
              <w:t>96</w:t>
            </w:r>
          </w:p>
        </w:tc>
      </w:tr>
      <w:tr w14:paraId="1494ABA5">
        <w:tblPrEx>
          <w:tblCellMar>
            <w:top w:w="0" w:type="dxa"/>
            <w:left w:w="108" w:type="dxa"/>
            <w:bottom w:w="0" w:type="dxa"/>
            <w:right w:w="108" w:type="dxa"/>
          </w:tblCellMar>
        </w:tblPrEx>
        <w:trPr>
          <w:trHeight w:val="270" w:hRule="atLeast"/>
        </w:trPr>
        <w:tc>
          <w:tcPr>
            <w:tcW w:w="1160" w:type="dxa"/>
            <w:tcBorders>
              <w:top w:val="nil"/>
              <w:left w:val="single" w:color="000000" w:sz="4" w:space="0"/>
              <w:bottom w:val="single" w:color="000000" w:sz="4" w:space="0"/>
              <w:right w:val="nil"/>
            </w:tcBorders>
            <w:shd w:val="clear" w:color="000000" w:fill="FFFFFF"/>
            <w:vAlign w:val="center"/>
          </w:tcPr>
          <w:p w14:paraId="49781AE4">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7140" w:type="dxa"/>
            <w:gridSpan w:val="6"/>
            <w:tcBorders>
              <w:top w:val="single" w:color="auto" w:sz="4" w:space="0"/>
              <w:left w:val="single" w:color="auto" w:sz="4" w:space="0"/>
              <w:bottom w:val="single" w:color="auto" w:sz="4" w:space="0"/>
              <w:right w:val="single" w:color="auto" w:sz="4" w:space="0"/>
            </w:tcBorders>
            <w:shd w:val="clear" w:color="000000" w:fill="FFFFFF"/>
            <w:vAlign w:val="center"/>
          </w:tcPr>
          <w:p w14:paraId="150E194B">
            <w:pPr>
              <w:widowControl/>
              <w:jc w:val="center"/>
              <w:rPr>
                <w:rFonts w:ascii="宋体" w:hAnsi="宋体" w:cs="宋体"/>
                <w:color w:val="000000"/>
                <w:kern w:val="0"/>
                <w:sz w:val="16"/>
                <w:szCs w:val="16"/>
              </w:rPr>
            </w:pPr>
            <w:r>
              <w:rPr>
                <w:rFonts w:hint="eastAsia" w:ascii="宋体" w:hAnsi="宋体" w:cs="宋体"/>
                <w:color w:val="000000"/>
                <w:kern w:val="0"/>
                <w:sz w:val="16"/>
                <w:szCs w:val="16"/>
              </w:rPr>
              <w:t>评价等级</w:t>
            </w:r>
          </w:p>
        </w:tc>
        <w:tc>
          <w:tcPr>
            <w:tcW w:w="1352" w:type="dxa"/>
            <w:tcBorders>
              <w:top w:val="nil"/>
              <w:left w:val="nil"/>
              <w:bottom w:val="single" w:color="000000" w:sz="4" w:space="0"/>
              <w:right w:val="single" w:color="000000" w:sz="4" w:space="0"/>
            </w:tcBorders>
            <w:shd w:val="clear" w:color="000000" w:fill="FFFFFF"/>
            <w:vAlign w:val="center"/>
          </w:tcPr>
          <w:p w14:paraId="11CA7296">
            <w:pPr>
              <w:widowControl/>
              <w:jc w:val="center"/>
              <w:rPr>
                <w:rFonts w:ascii="宋体" w:hAnsi="宋体" w:cs="宋体"/>
                <w:color w:val="000000"/>
                <w:kern w:val="0"/>
                <w:sz w:val="16"/>
                <w:szCs w:val="16"/>
              </w:rPr>
            </w:pPr>
            <w:r>
              <w:rPr>
                <w:rFonts w:hint="eastAsia" w:ascii="宋体" w:hAnsi="宋体" w:cs="宋体"/>
                <w:color w:val="000000"/>
                <w:kern w:val="0"/>
                <w:sz w:val="16"/>
                <w:szCs w:val="16"/>
              </w:rPr>
              <w:t>优</w:t>
            </w:r>
          </w:p>
        </w:tc>
      </w:tr>
      <w:tr w14:paraId="42E90326">
        <w:tblPrEx>
          <w:tblCellMar>
            <w:top w:w="0" w:type="dxa"/>
            <w:left w:w="108" w:type="dxa"/>
            <w:bottom w:w="0" w:type="dxa"/>
            <w:right w:w="108" w:type="dxa"/>
          </w:tblCellMar>
        </w:tblPrEx>
        <w:trPr>
          <w:trHeight w:val="735" w:hRule="atLeast"/>
        </w:trPr>
        <w:tc>
          <w:tcPr>
            <w:tcW w:w="1160" w:type="dxa"/>
            <w:tcBorders>
              <w:top w:val="nil"/>
              <w:left w:val="single" w:color="000000" w:sz="4" w:space="0"/>
              <w:bottom w:val="single" w:color="000000" w:sz="4" w:space="0"/>
              <w:right w:val="single" w:color="000000" w:sz="4" w:space="0"/>
            </w:tcBorders>
            <w:shd w:val="clear" w:color="000000" w:fill="FFFFFF"/>
            <w:vAlign w:val="center"/>
          </w:tcPr>
          <w:p w14:paraId="17E09FB5">
            <w:pPr>
              <w:widowControl/>
              <w:jc w:val="left"/>
              <w:rPr>
                <w:rFonts w:ascii="宋体" w:hAnsi="宋体" w:cs="宋体"/>
                <w:color w:val="000000"/>
                <w:kern w:val="0"/>
                <w:sz w:val="16"/>
                <w:szCs w:val="16"/>
              </w:rPr>
            </w:pPr>
            <w:r>
              <w:rPr>
                <w:rFonts w:hint="eastAsia" w:ascii="宋体" w:hAnsi="宋体" w:cs="宋体"/>
                <w:color w:val="000000"/>
                <w:kern w:val="0"/>
                <w:sz w:val="16"/>
                <w:szCs w:val="16"/>
              </w:rPr>
              <w:t>五、</w:t>
            </w:r>
            <w:r>
              <w:rPr>
                <w:rFonts w:ascii="Calibri" w:hAnsi="Calibri" w:cs="宋体"/>
                <w:color w:val="000000"/>
                <w:kern w:val="0"/>
                <w:sz w:val="16"/>
                <w:szCs w:val="16"/>
              </w:rPr>
              <w:t> </w:t>
            </w:r>
            <w:r>
              <w:rPr>
                <w:rFonts w:hint="eastAsia" w:ascii="宋体" w:hAnsi="宋体" w:cs="宋体"/>
                <w:color w:val="000000"/>
                <w:kern w:val="0"/>
                <w:sz w:val="16"/>
                <w:szCs w:val="16"/>
              </w:rPr>
              <w:t>存在问题、原因及下一步整改措施</w:t>
            </w:r>
          </w:p>
        </w:tc>
        <w:tc>
          <w:tcPr>
            <w:tcW w:w="8492" w:type="dxa"/>
            <w:gridSpan w:val="7"/>
            <w:tcBorders>
              <w:top w:val="single" w:color="auto" w:sz="4" w:space="0"/>
              <w:left w:val="nil"/>
              <w:bottom w:val="single" w:color="000000" w:sz="4" w:space="0"/>
              <w:right w:val="single" w:color="000000" w:sz="4" w:space="0"/>
            </w:tcBorders>
            <w:shd w:val="clear" w:color="000000" w:fill="FFFFFF"/>
            <w:vAlign w:val="center"/>
          </w:tcPr>
          <w:p w14:paraId="6B7ABAC6">
            <w:pPr>
              <w:widowControl/>
              <w:jc w:val="left"/>
              <w:rPr>
                <w:rFonts w:ascii="宋体" w:hAnsi="宋体" w:cs="宋体"/>
                <w:color w:val="000000"/>
                <w:kern w:val="0"/>
                <w:sz w:val="16"/>
                <w:szCs w:val="16"/>
              </w:rPr>
            </w:pPr>
            <w:r>
              <w:rPr>
                <w:rFonts w:hint="eastAsia" w:ascii="宋体" w:hAnsi="宋体" w:cs="宋体"/>
                <w:color w:val="000000"/>
                <w:kern w:val="0"/>
                <w:sz w:val="16"/>
                <w:szCs w:val="16"/>
              </w:rPr>
              <w:t>全部按时拨款</w:t>
            </w:r>
          </w:p>
        </w:tc>
      </w:tr>
    </w:tbl>
    <w:p w14:paraId="0152666D">
      <w:pPr>
        <w:adjustRightInd w:val="0"/>
        <w:snapToGrid w:val="0"/>
        <w:spacing w:line="580" w:lineRule="exact"/>
        <w:rPr>
          <w:rFonts w:ascii="仿宋_GB2312" w:hAnsi="仿宋_GB2312" w:eastAsia="仿宋_GB2312" w:cs="仿宋_GB2312"/>
          <w:sz w:val="32"/>
          <w:szCs w:val="32"/>
        </w:rPr>
      </w:pPr>
    </w:p>
    <w:p w14:paraId="669DC4B4">
      <w:pPr>
        <w:numPr>
          <w:ilvl w:val="0"/>
          <w:numId w:val="4"/>
        </w:numPr>
        <w:adjustRightInd w:val="0"/>
        <w:snapToGrid w:val="0"/>
        <w:spacing w:after="0"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办案业务补充经费项目绩效自评综述：根据年初设定的绩效目标，办案业务补充经费项目绩效自评得分为96分（绩效自评表附后）。全年预算数为28万元，执行数为27.59万元，完成预算的99%。项目绩效目标完成情况：完善审判质效评估体系，促进审判质效、健全司法权力运行机制，提升司法公信力。发现的主要问题及原因：部分项目未及时申报。下一步改进措施：从提升工作实绩出发，切实采取得力措施，确保计划项目顺利实施，力求达到或超过预期绩效。</w:t>
      </w:r>
    </w:p>
    <w:p w14:paraId="6B563927">
      <w:pPr>
        <w:adjustRightInd w:val="0"/>
        <w:snapToGrid w:val="0"/>
        <w:spacing w:line="580" w:lineRule="exact"/>
        <w:rPr>
          <w:rFonts w:ascii="仿宋_GB2312" w:hAnsi="仿宋_GB2312" w:eastAsia="仿宋_GB2312" w:cs="仿宋_GB2312"/>
          <w:sz w:val="32"/>
          <w:szCs w:val="32"/>
        </w:rPr>
      </w:pPr>
    </w:p>
    <w:tbl>
      <w:tblPr>
        <w:tblStyle w:val="13"/>
        <w:tblW w:w="9511" w:type="dxa"/>
        <w:tblInd w:w="95" w:type="dxa"/>
        <w:tblLayout w:type="fixed"/>
        <w:tblCellMar>
          <w:top w:w="0" w:type="dxa"/>
          <w:left w:w="108" w:type="dxa"/>
          <w:bottom w:w="0" w:type="dxa"/>
          <w:right w:w="108" w:type="dxa"/>
        </w:tblCellMar>
      </w:tblPr>
      <w:tblGrid>
        <w:gridCol w:w="1160"/>
        <w:gridCol w:w="1080"/>
        <w:gridCol w:w="1080"/>
        <w:gridCol w:w="1240"/>
        <w:gridCol w:w="1120"/>
        <w:gridCol w:w="1120"/>
        <w:gridCol w:w="1480"/>
        <w:gridCol w:w="1231"/>
      </w:tblGrid>
      <w:tr w14:paraId="0F13CD1B">
        <w:tblPrEx>
          <w:tblCellMar>
            <w:top w:w="0" w:type="dxa"/>
            <w:left w:w="108" w:type="dxa"/>
            <w:bottom w:w="0" w:type="dxa"/>
            <w:right w:w="108" w:type="dxa"/>
          </w:tblCellMar>
        </w:tblPrEx>
        <w:trPr>
          <w:trHeight w:val="465" w:hRule="atLeast"/>
        </w:trPr>
        <w:tc>
          <w:tcPr>
            <w:tcW w:w="9511" w:type="dxa"/>
            <w:gridSpan w:val="8"/>
            <w:tcBorders>
              <w:top w:val="nil"/>
              <w:left w:val="nil"/>
              <w:bottom w:val="nil"/>
              <w:right w:val="nil"/>
            </w:tcBorders>
            <w:shd w:val="clear" w:color="000000" w:fill="FFFFFF"/>
            <w:noWrap/>
            <w:vAlign w:val="center"/>
          </w:tcPr>
          <w:p w14:paraId="1AB2FB18">
            <w:pPr>
              <w:widowControl/>
              <w:jc w:val="center"/>
              <w:rPr>
                <w:rFonts w:ascii="方正小标宋_GBK" w:hAnsi="宋体" w:eastAsia="方正小标宋_GBK" w:cs="宋体"/>
                <w:color w:val="000000"/>
                <w:kern w:val="0"/>
                <w:sz w:val="40"/>
                <w:szCs w:val="40"/>
              </w:rPr>
            </w:pPr>
            <w:r>
              <w:rPr>
                <w:rFonts w:hint="eastAsia" w:ascii="方正小标宋_GBK" w:hAnsi="宋体" w:eastAsia="方正小标宋_GBK" w:cs="宋体"/>
                <w:color w:val="000000"/>
                <w:kern w:val="0"/>
                <w:sz w:val="40"/>
                <w:szCs w:val="40"/>
              </w:rPr>
              <w:t>部门预算项目绩效自评表</w:t>
            </w:r>
          </w:p>
        </w:tc>
      </w:tr>
      <w:tr w14:paraId="183F21D2">
        <w:tblPrEx>
          <w:tblCellMar>
            <w:top w:w="0" w:type="dxa"/>
            <w:left w:w="108" w:type="dxa"/>
            <w:bottom w:w="0" w:type="dxa"/>
            <w:right w:w="108" w:type="dxa"/>
          </w:tblCellMar>
        </w:tblPrEx>
        <w:trPr>
          <w:trHeight w:val="345" w:hRule="atLeast"/>
        </w:trPr>
        <w:tc>
          <w:tcPr>
            <w:tcW w:w="9511" w:type="dxa"/>
            <w:gridSpan w:val="8"/>
            <w:tcBorders>
              <w:top w:val="nil"/>
              <w:left w:val="nil"/>
              <w:bottom w:val="nil"/>
              <w:right w:val="nil"/>
            </w:tcBorders>
            <w:shd w:val="clear" w:color="000000" w:fill="FFFFFF"/>
            <w:noWrap/>
            <w:vAlign w:val="bottom"/>
          </w:tcPr>
          <w:p w14:paraId="1F190F2D">
            <w:pPr>
              <w:widowControl/>
              <w:jc w:val="center"/>
              <w:rPr>
                <w:rFonts w:ascii="宋体" w:hAnsi="宋体" w:cs="宋体"/>
                <w:color w:val="000000"/>
                <w:kern w:val="0"/>
                <w:sz w:val="20"/>
                <w:szCs w:val="20"/>
              </w:rPr>
            </w:pPr>
            <w:r>
              <w:rPr>
                <w:rFonts w:hint="eastAsia" w:ascii="宋体" w:hAnsi="宋体" w:cs="宋体"/>
                <w:color w:val="000000"/>
                <w:kern w:val="0"/>
                <w:sz w:val="20"/>
                <w:szCs w:val="20"/>
              </w:rPr>
              <w:t>（  2018    年度）</w:t>
            </w:r>
          </w:p>
        </w:tc>
      </w:tr>
      <w:tr w14:paraId="46276963">
        <w:tblPrEx>
          <w:tblCellMar>
            <w:top w:w="0" w:type="dxa"/>
            <w:left w:w="108" w:type="dxa"/>
            <w:bottom w:w="0" w:type="dxa"/>
            <w:right w:w="108" w:type="dxa"/>
          </w:tblCellMar>
        </w:tblPrEx>
        <w:trPr>
          <w:trHeight w:val="345" w:hRule="atLeast"/>
        </w:trPr>
        <w:tc>
          <w:tcPr>
            <w:tcW w:w="1160" w:type="dxa"/>
            <w:tcBorders>
              <w:top w:val="nil"/>
              <w:left w:val="nil"/>
              <w:bottom w:val="nil"/>
              <w:right w:val="nil"/>
            </w:tcBorders>
            <w:shd w:val="clear" w:color="000000" w:fill="FFFFFF"/>
            <w:noWrap/>
            <w:vAlign w:val="center"/>
          </w:tcPr>
          <w:p w14:paraId="42001F9E">
            <w:pPr>
              <w:widowControl/>
              <w:jc w:val="left"/>
              <w:rPr>
                <w:rFonts w:ascii="宋体" w:hAnsi="宋体" w:cs="宋体"/>
                <w:color w:val="000000"/>
                <w:kern w:val="0"/>
                <w:sz w:val="16"/>
                <w:szCs w:val="16"/>
              </w:rPr>
            </w:pPr>
            <w:r>
              <w:rPr>
                <w:rFonts w:hint="eastAsia" w:ascii="宋体" w:hAnsi="宋体" w:cs="宋体"/>
                <w:color w:val="000000"/>
                <w:kern w:val="0"/>
                <w:sz w:val="16"/>
                <w:szCs w:val="16"/>
              </w:rPr>
              <w:t>填报部门：</w:t>
            </w:r>
          </w:p>
        </w:tc>
        <w:tc>
          <w:tcPr>
            <w:tcW w:w="1080" w:type="dxa"/>
            <w:tcBorders>
              <w:top w:val="nil"/>
              <w:left w:val="nil"/>
              <w:bottom w:val="nil"/>
              <w:right w:val="nil"/>
            </w:tcBorders>
            <w:shd w:val="clear" w:color="000000" w:fill="FFFFFF"/>
            <w:noWrap/>
            <w:vAlign w:val="center"/>
          </w:tcPr>
          <w:p w14:paraId="1F02760F">
            <w:pPr>
              <w:widowControl/>
              <w:jc w:val="center"/>
              <w:rPr>
                <w:rFonts w:ascii="宋体" w:hAnsi="宋体" w:cs="宋体"/>
                <w:color w:val="000000"/>
                <w:kern w:val="0"/>
                <w:sz w:val="16"/>
                <w:szCs w:val="16"/>
              </w:rPr>
            </w:pPr>
            <w:r>
              <w:rPr>
                <w:rFonts w:hint="eastAsia" w:ascii="宋体" w:hAnsi="宋体" w:cs="宋体"/>
                <w:color w:val="000000"/>
                <w:kern w:val="0"/>
                <w:sz w:val="16"/>
                <w:szCs w:val="16"/>
              </w:rPr>
              <w:t>高新法院</w:t>
            </w:r>
          </w:p>
        </w:tc>
        <w:tc>
          <w:tcPr>
            <w:tcW w:w="1080" w:type="dxa"/>
            <w:tcBorders>
              <w:top w:val="nil"/>
              <w:left w:val="nil"/>
              <w:bottom w:val="nil"/>
              <w:right w:val="nil"/>
            </w:tcBorders>
            <w:shd w:val="clear" w:color="000000" w:fill="FFFFFF"/>
            <w:noWrap/>
            <w:vAlign w:val="center"/>
          </w:tcPr>
          <w:p w14:paraId="6C1A8A34">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1240" w:type="dxa"/>
            <w:tcBorders>
              <w:top w:val="nil"/>
              <w:left w:val="nil"/>
              <w:bottom w:val="nil"/>
              <w:right w:val="nil"/>
            </w:tcBorders>
            <w:shd w:val="clear" w:color="000000" w:fill="FFFFFF"/>
            <w:noWrap/>
            <w:vAlign w:val="center"/>
          </w:tcPr>
          <w:p w14:paraId="4482B531">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1120" w:type="dxa"/>
            <w:tcBorders>
              <w:top w:val="nil"/>
              <w:left w:val="nil"/>
              <w:bottom w:val="nil"/>
              <w:right w:val="nil"/>
            </w:tcBorders>
            <w:shd w:val="clear" w:color="000000" w:fill="FFFFFF"/>
            <w:noWrap/>
            <w:vAlign w:val="center"/>
          </w:tcPr>
          <w:p w14:paraId="41EABFFC">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1120" w:type="dxa"/>
            <w:tcBorders>
              <w:top w:val="nil"/>
              <w:left w:val="nil"/>
              <w:bottom w:val="nil"/>
              <w:right w:val="nil"/>
            </w:tcBorders>
            <w:shd w:val="clear" w:color="000000" w:fill="FFFFFF"/>
            <w:noWrap/>
            <w:vAlign w:val="center"/>
          </w:tcPr>
          <w:p w14:paraId="00A660D9">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1480" w:type="dxa"/>
            <w:tcBorders>
              <w:top w:val="nil"/>
              <w:left w:val="nil"/>
              <w:bottom w:val="nil"/>
              <w:right w:val="nil"/>
            </w:tcBorders>
            <w:shd w:val="clear" w:color="000000" w:fill="FFFFFF"/>
            <w:noWrap/>
            <w:vAlign w:val="center"/>
          </w:tcPr>
          <w:p w14:paraId="344B7754">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1231" w:type="dxa"/>
            <w:tcBorders>
              <w:top w:val="nil"/>
              <w:left w:val="nil"/>
              <w:bottom w:val="nil"/>
              <w:right w:val="nil"/>
            </w:tcBorders>
            <w:shd w:val="clear" w:color="000000" w:fill="FFFFFF"/>
            <w:noWrap/>
            <w:vAlign w:val="center"/>
          </w:tcPr>
          <w:p w14:paraId="0D7F1BA1">
            <w:pPr>
              <w:widowControl/>
              <w:rPr>
                <w:rFonts w:ascii="宋体" w:hAnsi="宋体" w:cs="宋体"/>
                <w:color w:val="000000"/>
                <w:kern w:val="0"/>
                <w:sz w:val="16"/>
                <w:szCs w:val="16"/>
              </w:rPr>
            </w:pPr>
            <w:r>
              <w:rPr>
                <w:rFonts w:hint="eastAsia" w:ascii="宋体" w:hAnsi="宋体" w:cs="宋体"/>
                <w:color w:val="000000"/>
                <w:kern w:val="0"/>
                <w:sz w:val="16"/>
                <w:szCs w:val="16"/>
              </w:rPr>
              <w:t>金额单位万元</w:t>
            </w:r>
          </w:p>
        </w:tc>
      </w:tr>
      <w:tr w14:paraId="2A20A030">
        <w:tblPrEx>
          <w:tblCellMar>
            <w:top w:w="0" w:type="dxa"/>
            <w:left w:w="108" w:type="dxa"/>
            <w:bottom w:w="0" w:type="dxa"/>
            <w:right w:w="108" w:type="dxa"/>
          </w:tblCellMar>
        </w:tblPrEx>
        <w:trPr>
          <w:trHeight w:val="495" w:hRule="atLeast"/>
        </w:trPr>
        <w:tc>
          <w:tcPr>
            <w:tcW w:w="1160" w:type="dxa"/>
            <w:tcBorders>
              <w:top w:val="single" w:color="000000" w:sz="4" w:space="0"/>
              <w:left w:val="single" w:color="000000" w:sz="4" w:space="0"/>
              <w:bottom w:val="nil"/>
              <w:right w:val="single" w:color="000000" w:sz="4" w:space="0"/>
            </w:tcBorders>
            <w:shd w:val="clear" w:color="000000" w:fill="FFFFFF"/>
            <w:vAlign w:val="center"/>
          </w:tcPr>
          <w:p w14:paraId="69DE51BB">
            <w:pPr>
              <w:widowControl/>
              <w:jc w:val="left"/>
              <w:rPr>
                <w:rFonts w:ascii="宋体" w:hAnsi="宋体" w:cs="宋体"/>
                <w:color w:val="000000"/>
                <w:kern w:val="0"/>
                <w:sz w:val="16"/>
                <w:szCs w:val="16"/>
              </w:rPr>
            </w:pPr>
            <w:r>
              <w:rPr>
                <w:rFonts w:hint="eastAsia" w:ascii="宋体" w:hAnsi="宋体" w:cs="宋体"/>
                <w:color w:val="000000"/>
                <w:kern w:val="0"/>
                <w:sz w:val="16"/>
                <w:szCs w:val="16"/>
              </w:rPr>
              <w:t>一、</w:t>
            </w:r>
            <w:r>
              <w:rPr>
                <w:rFonts w:ascii="Calibri" w:hAnsi="Calibri" w:cs="宋体"/>
                <w:color w:val="000000"/>
                <w:kern w:val="0"/>
                <w:sz w:val="16"/>
                <w:szCs w:val="16"/>
              </w:rPr>
              <w:t> </w:t>
            </w:r>
            <w:r>
              <w:rPr>
                <w:rFonts w:hint="eastAsia" w:ascii="宋体" w:hAnsi="宋体" w:cs="宋体"/>
                <w:color w:val="000000"/>
                <w:kern w:val="0"/>
                <w:sz w:val="16"/>
                <w:szCs w:val="16"/>
              </w:rPr>
              <w:t>基本情况</w:t>
            </w:r>
          </w:p>
        </w:tc>
        <w:tc>
          <w:tcPr>
            <w:tcW w:w="1080" w:type="dxa"/>
            <w:tcBorders>
              <w:top w:val="single" w:color="000000" w:sz="4" w:space="0"/>
              <w:left w:val="nil"/>
              <w:bottom w:val="single" w:color="000000" w:sz="4" w:space="0"/>
              <w:right w:val="single" w:color="000000" w:sz="4" w:space="0"/>
            </w:tcBorders>
            <w:shd w:val="clear" w:color="000000" w:fill="FFFFFF"/>
            <w:vAlign w:val="center"/>
          </w:tcPr>
          <w:p w14:paraId="381E4092">
            <w:pPr>
              <w:widowControl/>
              <w:jc w:val="center"/>
              <w:rPr>
                <w:rFonts w:ascii="宋体" w:hAnsi="宋体" w:cs="宋体"/>
                <w:color w:val="000000"/>
                <w:kern w:val="0"/>
                <w:sz w:val="16"/>
                <w:szCs w:val="16"/>
              </w:rPr>
            </w:pPr>
            <w:r>
              <w:rPr>
                <w:rFonts w:hint="eastAsia" w:ascii="宋体" w:hAnsi="宋体" w:cs="宋体"/>
                <w:color w:val="000000"/>
                <w:kern w:val="0"/>
                <w:sz w:val="16"/>
                <w:szCs w:val="16"/>
              </w:rPr>
              <w:t>项目名称</w:t>
            </w:r>
          </w:p>
        </w:tc>
        <w:tc>
          <w:tcPr>
            <w:tcW w:w="2320" w:type="dxa"/>
            <w:gridSpan w:val="2"/>
            <w:tcBorders>
              <w:top w:val="single" w:color="000000" w:sz="4" w:space="0"/>
              <w:left w:val="nil"/>
              <w:bottom w:val="single" w:color="000000" w:sz="4" w:space="0"/>
              <w:right w:val="single" w:color="000000" w:sz="4" w:space="0"/>
            </w:tcBorders>
            <w:shd w:val="clear" w:color="000000" w:fill="FFFFFF"/>
            <w:vAlign w:val="center"/>
          </w:tcPr>
          <w:p w14:paraId="2EEC0DA9">
            <w:pPr>
              <w:widowControl/>
              <w:jc w:val="right"/>
              <w:rPr>
                <w:rFonts w:ascii="宋体" w:hAnsi="宋体" w:cs="宋体"/>
                <w:color w:val="000000"/>
                <w:kern w:val="0"/>
                <w:sz w:val="16"/>
                <w:szCs w:val="16"/>
              </w:rPr>
            </w:pPr>
            <w:r>
              <w:rPr>
                <w:rFonts w:hint="eastAsia" w:ascii="宋体" w:hAnsi="宋体" w:cs="宋体"/>
                <w:color w:val="000000"/>
                <w:kern w:val="0"/>
                <w:sz w:val="16"/>
                <w:szCs w:val="16"/>
              </w:rPr>
              <w:t>办案业务补充经费</w:t>
            </w:r>
          </w:p>
        </w:tc>
        <w:tc>
          <w:tcPr>
            <w:tcW w:w="1120" w:type="dxa"/>
            <w:tcBorders>
              <w:top w:val="single" w:color="000000" w:sz="4" w:space="0"/>
              <w:left w:val="nil"/>
              <w:bottom w:val="single" w:color="000000" w:sz="4" w:space="0"/>
              <w:right w:val="single" w:color="000000" w:sz="4" w:space="0"/>
            </w:tcBorders>
            <w:shd w:val="clear" w:color="000000" w:fill="FFFFFF"/>
            <w:vAlign w:val="center"/>
          </w:tcPr>
          <w:p w14:paraId="3974B1F2">
            <w:pPr>
              <w:widowControl/>
              <w:jc w:val="center"/>
              <w:rPr>
                <w:rFonts w:ascii="宋体" w:hAnsi="宋体" w:cs="宋体"/>
                <w:color w:val="000000"/>
                <w:kern w:val="0"/>
                <w:sz w:val="16"/>
                <w:szCs w:val="16"/>
              </w:rPr>
            </w:pPr>
            <w:r>
              <w:rPr>
                <w:rFonts w:hint="eastAsia" w:ascii="宋体" w:hAnsi="宋体" w:cs="宋体"/>
                <w:color w:val="000000"/>
                <w:kern w:val="0"/>
                <w:sz w:val="16"/>
                <w:szCs w:val="16"/>
              </w:rPr>
              <w:t>实施预算单位</w:t>
            </w:r>
          </w:p>
        </w:tc>
        <w:tc>
          <w:tcPr>
            <w:tcW w:w="3831" w:type="dxa"/>
            <w:gridSpan w:val="3"/>
            <w:tcBorders>
              <w:top w:val="single" w:color="000000" w:sz="4" w:space="0"/>
              <w:left w:val="nil"/>
              <w:bottom w:val="single" w:color="000000" w:sz="4" w:space="0"/>
              <w:right w:val="single" w:color="000000" w:sz="4" w:space="0"/>
            </w:tcBorders>
            <w:shd w:val="clear" w:color="000000" w:fill="FFFFFF"/>
            <w:vAlign w:val="center"/>
          </w:tcPr>
          <w:p w14:paraId="6EF09422">
            <w:pPr>
              <w:widowControl/>
              <w:jc w:val="center"/>
              <w:rPr>
                <w:rFonts w:ascii="宋体" w:hAnsi="宋体" w:cs="宋体"/>
                <w:color w:val="000000"/>
                <w:kern w:val="0"/>
                <w:sz w:val="16"/>
                <w:szCs w:val="16"/>
              </w:rPr>
            </w:pPr>
            <w:r>
              <w:rPr>
                <w:rFonts w:hint="eastAsia" w:ascii="宋体" w:hAnsi="宋体" w:cs="宋体"/>
                <w:color w:val="000000"/>
                <w:kern w:val="0"/>
                <w:sz w:val="16"/>
                <w:szCs w:val="16"/>
              </w:rPr>
              <w:t>法院</w:t>
            </w:r>
          </w:p>
        </w:tc>
      </w:tr>
      <w:tr w14:paraId="21C855F5">
        <w:tblPrEx>
          <w:tblCellMar>
            <w:top w:w="0" w:type="dxa"/>
            <w:left w:w="108" w:type="dxa"/>
            <w:bottom w:w="0" w:type="dxa"/>
            <w:right w:w="108" w:type="dxa"/>
          </w:tblCellMar>
        </w:tblPrEx>
        <w:trPr>
          <w:trHeight w:val="285" w:hRule="atLeast"/>
        </w:trPr>
        <w:tc>
          <w:tcPr>
            <w:tcW w:w="1160"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14:paraId="6FEF41DD">
            <w:pPr>
              <w:widowControl/>
              <w:jc w:val="center"/>
              <w:rPr>
                <w:rFonts w:ascii="宋体" w:hAnsi="宋体" w:cs="宋体"/>
                <w:color w:val="000000"/>
                <w:kern w:val="0"/>
                <w:sz w:val="16"/>
                <w:szCs w:val="16"/>
              </w:rPr>
            </w:pPr>
            <w:r>
              <w:rPr>
                <w:rFonts w:hint="eastAsia" w:ascii="宋体" w:hAnsi="宋体" w:cs="宋体"/>
                <w:color w:val="000000"/>
                <w:kern w:val="0"/>
                <w:sz w:val="16"/>
                <w:szCs w:val="16"/>
              </w:rPr>
              <w:t>二、预算执行情况</w:t>
            </w:r>
          </w:p>
        </w:tc>
        <w:tc>
          <w:tcPr>
            <w:tcW w:w="2160" w:type="dxa"/>
            <w:gridSpan w:val="2"/>
            <w:tcBorders>
              <w:top w:val="single" w:color="000000" w:sz="4" w:space="0"/>
              <w:left w:val="nil"/>
              <w:bottom w:val="single" w:color="000000" w:sz="4" w:space="0"/>
              <w:right w:val="single" w:color="000000" w:sz="4" w:space="0"/>
            </w:tcBorders>
            <w:shd w:val="clear" w:color="000000" w:fill="FFFFFF"/>
            <w:vAlign w:val="center"/>
          </w:tcPr>
          <w:p w14:paraId="431C35B3">
            <w:pPr>
              <w:widowControl/>
              <w:jc w:val="center"/>
              <w:rPr>
                <w:rFonts w:ascii="宋体" w:hAnsi="宋体" w:cs="宋体"/>
                <w:color w:val="000000"/>
                <w:kern w:val="0"/>
                <w:sz w:val="16"/>
                <w:szCs w:val="16"/>
              </w:rPr>
            </w:pPr>
            <w:r>
              <w:rPr>
                <w:rFonts w:hint="eastAsia" w:ascii="宋体" w:hAnsi="宋体" w:cs="宋体"/>
                <w:color w:val="000000"/>
                <w:kern w:val="0"/>
                <w:sz w:val="16"/>
                <w:szCs w:val="16"/>
              </w:rPr>
              <w:t>预算安排情况（调整后）</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34C02E43">
            <w:pPr>
              <w:widowControl/>
              <w:jc w:val="center"/>
              <w:rPr>
                <w:rFonts w:ascii="宋体" w:hAnsi="宋体" w:cs="宋体"/>
                <w:color w:val="000000"/>
                <w:kern w:val="0"/>
                <w:sz w:val="16"/>
                <w:szCs w:val="16"/>
              </w:rPr>
            </w:pPr>
            <w:r>
              <w:rPr>
                <w:rFonts w:hint="eastAsia" w:ascii="宋体" w:hAnsi="宋体" w:cs="宋体"/>
                <w:color w:val="000000"/>
                <w:kern w:val="0"/>
                <w:sz w:val="16"/>
                <w:szCs w:val="16"/>
              </w:rPr>
              <w:t>资金到位情况</w:t>
            </w:r>
          </w:p>
        </w:tc>
        <w:tc>
          <w:tcPr>
            <w:tcW w:w="2600" w:type="dxa"/>
            <w:gridSpan w:val="2"/>
            <w:tcBorders>
              <w:top w:val="single" w:color="000000" w:sz="4" w:space="0"/>
              <w:left w:val="nil"/>
              <w:bottom w:val="single" w:color="000000" w:sz="4" w:space="0"/>
              <w:right w:val="single" w:color="000000" w:sz="4" w:space="0"/>
            </w:tcBorders>
            <w:shd w:val="clear" w:color="000000" w:fill="FFFFFF"/>
            <w:vAlign w:val="center"/>
          </w:tcPr>
          <w:p w14:paraId="7FBD7107">
            <w:pPr>
              <w:widowControl/>
              <w:jc w:val="center"/>
              <w:rPr>
                <w:rFonts w:ascii="宋体" w:hAnsi="宋体" w:cs="宋体"/>
                <w:color w:val="000000"/>
                <w:kern w:val="0"/>
                <w:sz w:val="16"/>
                <w:szCs w:val="16"/>
              </w:rPr>
            </w:pPr>
            <w:r>
              <w:rPr>
                <w:rFonts w:hint="eastAsia" w:ascii="宋体" w:hAnsi="宋体" w:cs="宋体"/>
                <w:color w:val="000000"/>
                <w:kern w:val="0"/>
                <w:sz w:val="16"/>
                <w:szCs w:val="16"/>
              </w:rPr>
              <w:t>资金执行情况</w:t>
            </w:r>
          </w:p>
        </w:tc>
        <w:tc>
          <w:tcPr>
            <w:tcW w:w="1231" w:type="dxa"/>
            <w:tcBorders>
              <w:top w:val="nil"/>
              <w:left w:val="nil"/>
              <w:bottom w:val="single" w:color="000000" w:sz="4" w:space="0"/>
              <w:right w:val="single" w:color="000000" w:sz="4" w:space="0"/>
            </w:tcBorders>
            <w:shd w:val="clear" w:color="000000" w:fill="FFFFFF"/>
            <w:vAlign w:val="center"/>
          </w:tcPr>
          <w:p w14:paraId="07F83807">
            <w:pPr>
              <w:widowControl/>
              <w:jc w:val="center"/>
              <w:rPr>
                <w:rFonts w:ascii="宋体" w:hAnsi="宋体" w:cs="宋体"/>
                <w:color w:val="000000"/>
                <w:kern w:val="0"/>
                <w:sz w:val="16"/>
                <w:szCs w:val="16"/>
              </w:rPr>
            </w:pPr>
            <w:r>
              <w:rPr>
                <w:rFonts w:hint="eastAsia" w:ascii="宋体" w:hAnsi="宋体" w:cs="宋体"/>
                <w:color w:val="000000"/>
                <w:kern w:val="0"/>
                <w:sz w:val="16"/>
                <w:szCs w:val="16"/>
              </w:rPr>
              <w:t>预算执行进度</w:t>
            </w:r>
          </w:p>
        </w:tc>
      </w:tr>
      <w:tr w14:paraId="1F7D3E58">
        <w:tblPrEx>
          <w:tblCellMar>
            <w:top w:w="0" w:type="dxa"/>
            <w:left w:w="108" w:type="dxa"/>
            <w:bottom w:w="0" w:type="dxa"/>
            <w:right w:w="108" w:type="dxa"/>
          </w:tblCellMar>
        </w:tblPrEx>
        <w:trPr>
          <w:trHeight w:val="285" w:hRule="atLeast"/>
        </w:trPr>
        <w:tc>
          <w:tcPr>
            <w:tcW w:w="1160" w:type="dxa"/>
            <w:vMerge w:val="continue"/>
            <w:tcBorders>
              <w:top w:val="single" w:color="000000" w:sz="4" w:space="0"/>
              <w:left w:val="single" w:color="000000" w:sz="4" w:space="0"/>
              <w:bottom w:val="single" w:color="000000" w:sz="4" w:space="0"/>
              <w:right w:val="single" w:color="000000" w:sz="4" w:space="0"/>
            </w:tcBorders>
            <w:vAlign w:val="center"/>
          </w:tcPr>
          <w:p w14:paraId="42984C44">
            <w:pPr>
              <w:widowControl/>
              <w:jc w:val="left"/>
              <w:rPr>
                <w:rFonts w:ascii="宋体" w:hAnsi="宋体" w:cs="宋体"/>
                <w:color w:val="000000"/>
                <w:kern w:val="0"/>
                <w:sz w:val="16"/>
                <w:szCs w:val="16"/>
              </w:rPr>
            </w:pPr>
          </w:p>
        </w:tc>
        <w:tc>
          <w:tcPr>
            <w:tcW w:w="1080" w:type="dxa"/>
            <w:tcBorders>
              <w:top w:val="nil"/>
              <w:left w:val="nil"/>
              <w:bottom w:val="single" w:color="000000" w:sz="4" w:space="0"/>
              <w:right w:val="single" w:color="000000" w:sz="4" w:space="0"/>
            </w:tcBorders>
            <w:shd w:val="clear" w:color="000000" w:fill="FFFFFF"/>
            <w:vAlign w:val="center"/>
          </w:tcPr>
          <w:p w14:paraId="108CB8B5">
            <w:pPr>
              <w:widowControl/>
              <w:jc w:val="left"/>
              <w:rPr>
                <w:rFonts w:ascii="宋体" w:hAnsi="宋体" w:cs="宋体"/>
                <w:color w:val="000000"/>
                <w:kern w:val="0"/>
                <w:sz w:val="16"/>
                <w:szCs w:val="16"/>
              </w:rPr>
            </w:pPr>
            <w:r>
              <w:rPr>
                <w:rFonts w:hint="eastAsia" w:ascii="宋体" w:hAnsi="宋体" w:cs="宋体"/>
                <w:color w:val="000000"/>
                <w:kern w:val="0"/>
                <w:sz w:val="16"/>
                <w:szCs w:val="16"/>
              </w:rPr>
              <w:t>预算数：</w:t>
            </w:r>
          </w:p>
        </w:tc>
        <w:tc>
          <w:tcPr>
            <w:tcW w:w="1080" w:type="dxa"/>
            <w:tcBorders>
              <w:top w:val="nil"/>
              <w:left w:val="nil"/>
              <w:bottom w:val="single" w:color="000000" w:sz="4" w:space="0"/>
              <w:right w:val="single" w:color="000000" w:sz="4" w:space="0"/>
            </w:tcBorders>
            <w:shd w:val="clear" w:color="000000" w:fill="FFFFFF"/>
            <w:vAlign w:val="center"/>
          </w:tcPr>
          <w:p w14:paraId="2C7136E3">
            <w:pPr>
              <w:widowControl/>
              <w:jc w:val="right"/>
              <w:rPr>
                <w:rFonts w:ascii="宋体" w:hAnsi="宋体" w:cs="宋体"/>
                <w:color w:val="000000"/>
                <w:kern w:val="0"/>
                <w:sz w:val="16"/>
                <w:szCs w:val="16"/>
              </w:rPr>
            </w:pPr>
            <w:r>
              <w:rPr>
                <w:rFonts w:hint="eastAsia" w:ascii="宋体" w:hAnsi="宋体" w:cs="宋体"/>
                <w:color w:val="000000"/>
                <w:kern w:val="0"/>
                <w:sz w:val="16"/>
                <w:szCs w:val="16"/>
              </w:rPr>
              <w:t>28</w:t>
            </w:r>
          </w:p>
        </w:tc>
        <w:tc>
          <w:tcPr>
            <w:tcW w:w="1240" w:type="dxa"/>
            <w:tcBorders>
              <w:top w:val="nil"/>
              <w:left w:val="nil"/>
              <w:bottom w:val="single" w:color="000000" w:sz="4" w:space="0"/>
              <w:right w:val="single" w:color="000000" w:sz="4" w:space="0"/>
            </w:tcBorders>
            <w:shd w:val="clear" w:color="000000" w:fill="FFFFFF"/>
            <w:vAlign w:val="center"/>
          </w:tcPr>
          <w:p w14:paraId="7714495B">
            <w:pPr>
              <w:widowControl/>
              <w:jc w:val="left"/>
              <w:rPr>
                <w:rFonts w:ascii="宋体" w:hAnsi="宋体" w:cs="宋体"/>
                <w:color w:val="000000"/>
                <w:kern w:val="0"/>
                <w:sz w:val="16"/>
                <w:szCs w:val="16"/>
              </w:rPr>
            </w:pPr>
            <w:r>
              <w:rPr>
                <w:rFonts w:hint="eastAsia" w:ascii="宋体" w:hAnsi="宋体" w:cs="宋体"/>
                <w:color w:val="000000"/>
                <w:kern w:val="0"/>
                <w:sz w:val="16"/>
                <w:szCs w:val="16"/>
              </w:rPr>
              <w:t>到位数：</w:t>
            </w:r>
          </w:p>
        </w:tc>
        <w:tc>
          <w:tcPr>
            <w:tcW w:w="1120" w:type="dxa"/>
            <w:tcBorders>
              <w:top w:val="nil"/>
              <w:left w:val="nil"/>
              <w:bottom w:val="single" w:color="000000" w:sz="4" w:space="0"/>
              <w:right w:val="single" w:color="000000" w:sz="4" w:space="0"/>
            </w:tcBorders>
            <w:shd w:val="clear" w:color="000000" w:fill="FFFFFF"/>
            <w:vAlign w:val="center"/>
          </w:tcPr>
          <w:p w14:paraId="0DE0AA94">
            <w:pPr>
              <w:widowControl/>
              <w:jc w:val="right"/>
              <w:rPr>
                <w:rFonts w:ascii="宋体" w:hAnsi="宋体" w:cs="宋体"/>
                <w:color w:val="000000"/>
                <w:kern w:val="0"/>
                <w:sz w:val="16"/>
                <w:szCs w:val="16"/>
              </w:rPr>
            </w:pPr>
            <w:r>
              <w:rPr>
                <w:rFonts w:hint="eastAsia" w:ascii="宋体" w:hAnsi="宋体" w:cs="宋体"/>
                <w:color w:val="000000"/>
                <w:kern w:val="0"/>
                <w:sz w:val="16"/>
                <w:szCs w:val="16"/>
              </w:rPr>
              <w:t>28</w:t>
            </w:r>
          </w:p>
        </w:tc>
        <w:tc>
          <w:tcPr>
            <w:tcW w:w="1120" w:type="dxa"/>
            <w:tcBorders>
              <w:top w:val="nil"/>
              <w:left w:val="nil"/>
              <w:bottom w:val="single" w:color="000000" w:sz="4" w:space="0"/>
              <w:right w:val="single" w:color="000000" w:sz="4" w:space="0"/>
            </w:tcBorders>
            <w:shd w:val="clear" w:color="000000" w:fill="FFFFFF"/>
            <w:vAlign w:val="center"/>
          </w:tcPr>
          <w:p w14:paraId="7EAF2A8C">
            <w:pPr>
              <w:widowControl/>
              <w:jc w:val="left"/>
              <w:rPr>
                <w:rFonts w:ascii="宋体" w:hAnsi="宋体" w:cs="宋体"/>
                <w:color w:val="000000"/>
                <w:kern w:val="0"/>
                <w:sz w:val="16"/>
                <w:szCs w:val="16"/>
              </w:rPr>
            </w:pPr>
            <w:r>
              <w:rPr>
                <w:rFonts w:hint="eastAsia" w:ascii="宋体" w:hAnsi="宋体" w:cs="宋体"/>
                <w:color w:val="000000"/>
                <w:kern w:val="0"/>
                <w:sz w:val="16"/>
                <w:szCs w:val="16"/>
              </w:rPr>
              <w:t>执行数：</w:t>
            </w:r>
          </w:p>
        </w:tc>
        <w:tc>
          <w:tcPr>
            <w:tcW w:w="1480" w:type="dxa"/>
            <w:tcBorders>
              <w:top w:val="nil"/>
              <w:left w:val="nil"/>
              <w:bottom w:val="single" w:color="000000" w:sz="4" w:space="0"/>
              <w:right w:val="single" w:color="000000" w:sz="4" w:space="0"/>
            </w:tcBorders>
            <w:shd w:val="clear" w:color="000000" w:fill="FFFFFF"/>
            <w:vAlign w:val="center"/>
          </w:tcPr>
          <w:p w14:paraId="0187F2CE">
            <w:pPr>
              <w:widowControl/>
              <w:jc w:val="right"/>
              <w:rPr>
                <w:rFonts w:ascii="Calibri" w:hAnsi="Calibri" w:cs="宋体"/>
                <w:color w:val="000000"/>
                <w:kern w:val="0"/>
                <w:szCs w:val="21"/>
              </w:rPr>
            </w:pPr>
            <w:r>
              <w:rPr>
                <w:rFonts w:hint="eastAsia" w:ascii="Calibri" w:hAnsi="Calibri" w:cs="宋体"/>
                <w:color w:val="000000"/>
                <w:kern w:val="0"/>
                <w:szCs w:val="21"/>
              </w:rPr>
              <w:t>27.59</w:t>
            </w:r>
          </w:p>
        </w:tc>
        <w:tc>
          <w:tcPr>
            <w:tcW w:w="1231" w:type="dxa"/>
            <w:vMerge w:val="restart"/>
            <w:tcBorders>
              <w:top w:val="nil"/>
              <w:left w:val="single" w:color="000000" w:sz="4" w:space="0"/>
              <w:bottom w:val="single" w:color="000000" w:sz="4" w:space="0"/>
              <w:right w:val="single" w:color="000000" w:sz="4" w:space="0"/>
            </w:tcBorders>
            <w:shd w:val="clear" w:color="000000" w:fill="FFFFFF"/>
            <w:vAlign w:val="center"/>
          </w:tcPr>
          <w:p w14:paraId="7CECC5D8">
            <w:pPr>
              <w:widowControl/>
              <w:jc w:val="center"/>
              <w:rPr>
                <w:rFonts w:ascii="宋体" w:hAnsi="宋体" w:cs="宋体"/>
                <w:color w:val="000000"/>
                <w:kern w:val="0"/>
                <w:sz w:val="16"/>
                <w:szCs w:val="16"/>
              </w:rPr>
            </w:pPr>
            <w:r>
              <w:rPr>
                <w:rFonts w:hint="eastAsia" w:ascii="宋体" w:hAnsi="宋体" w:cs="宋体"/>
                <w:color w:val="000000"/>
                <w:kern w:val="0"/>
                <w:sz w:val="16"/>
                <w:szCs w:val="16"/>
              </w:rPr>
              <w:t>99%</w:t>
            </w:r>
          </w:p>
        </w:tc>
      </w:tr>
      <w:tr w14:paraId="6B891751">
        <w:tblPrEx>
          <w:tblCellMar>
            <w:top w:w="0" w:type="dxa"/>
            <w:left w:w="108" w:type="dxa"/>
            <w:bottom w:w="0" w:type="dxa"/>
            <w:right w:w="108" w:type="dxa"/>
          </w:tblCellMar>
        </w:tblPrEx>
        <w:trPr>
          <w:trHeight w:val="420" w:hRule="atLeast"/>
        </w:trPr>
        <w:tc>
          <w:tcPr>
            <w:tcW w:w="1160" w:type="dxa"/>
            <w:vMerge w:val="continue"/>
            <w:tcBorders>
              <w:top w:val="single" w:color="000000" w:sz="4" w:space="0"/>
              <w:left w:val="single" w:color="000000" w:sz="4" w:space="0"/>
              <w:bottom w:val="single" w:color="000000" w:sz="4" w:space="0"/>
              <w:right w:val="single" w:color="000000" w:sz="4" w:space="0"/>
            </w:tcBorders>
            <w:vAlign w:val="center"/>
          </w:tcPr>
          <w:p w14:paraId="647FDE10">
            <w:pPr>
              <w:widowControl/>
              <w:jc w:val="left"/>
              <w:rPr>
                <w:rFonts w:ascii="宋体" w:hAnsi="宋体" w:cs="宋体"/>
                <w:color w:val="000000"/>
                <w:kern w:val="0"/>
                <w:sz w:val="16"/>
                <w:szCs w:val="16"/>
              </w:rPr>
            </w:pPr>
          </w:p>
        </w:tc>
        <w:tc>
          <w:tcPr>
            <w:tcW w:w="1080" w:type="dxa"/>
            <w:tcBorders>
              <w:top w:val="nil"/>
              <w:left w:val="nil"/>
              <w:bottom w:val="single" w:color="000000" w:sz="4" w:space="0"/>
              <w:right w:val="single" w:color="000000" w:sz="4" w:space="0"/>
            </w:tcBorders>
            <w:shd w:val="clear" w:color="000000" w:fill="FFFFFF"/>
            <w:vAlign w:val="center"/>
          </w:tcPr>
          <w:p w14:paraId="01EAE526">
            <w:pPr>
              <w:widowControl/>
              <w:jc w:val="right"/>
              <w:rPr>
                <w:rFonts w:ascii="宋体" w:hAnsi="宋体" w:cs="宋体"/>
                <w:color w:val="000000"/>
                <w:kern w:val="0"/>
                <w:sz w:val="16"/>
                <w:szCs w:val="16"/>
              </w:rPr>
            </w:pPr>
            <w:r>
              <w:rPr>
                <w:rFonts w:hint="eastAsia" w:ascii="宋体" w:hAnsi="宋体" w:cs="宋体"/>
                <w:color w:val="000000"/>
                <w:kern w:val="0"/>
                <w:sz w:val="16"/>
                <w:szCs w:val="16"/>
              </w:rPr>
              <w:t>其中：财政资金</w:t>
            </w:r>
          </w:p>
        </w:tc>
        <w:tc>
          <w:tcPr>
            <w:tcW w:w="1080" w:type="dxa"/>
            <w:tcBorders>
              <w:top w:val="nil"/>
              <w:left w:val="nil"/>
              <w:bottom w:val="single" w:color="000000" w:sz="4" w:space="0"/>
              <w:right w:val="single" w:color="000000" w:sz="4" w:space="0"/>
            </w:tcBorders>
            <w:shd w:val="clear" w:color="000000" w:fill="FFFFFF"/>
            <w:vAlign w:val="center"/>
          </w:tcPr>
          <w:p w14:paraId="31152261">
            <w:pPr>
              <w:widowControl/>
              <w:jc w:val="right"/>
              <w:rPr>
                <w:rFonts w:ascii="宋体" w:hAnsi="宋体" w:cs="宋体"/>
                <w:color w:val="000000"/>
                <w:kern w:val="0"/>
                <w:sz w:val="16"/>
                <w:szCs w:val="16"/>
              </w:rPr>
            </w:pPr>
            <w:r>
              <w:rPr>
                <w:rFonts w:hint="eastAsia" w:ascii="宋体" w:hAnsi="宋体" w:cs="宋体"/>
                <w:color w:val="000000"/>
                <w:kern w:val="0"/>
                <w:sz w:val="16"/>
                <w:szCs w:val="16"/>
              </w:rPr>
              <w:t>28</w:t>
            </w:r>
          </w:p>
        </w:tc>
        <w:tc>
          <w:tcPr>
            <w:tcW w:w="1240" w:type="dxa"/>
            <w:tcBorders>
              <w:top w:val="nil"/>
              <w:left w:val="nil"/>
              <w:bottom w:val="single" w:color="000000" w:sz="4" w:space="0"/>
              <w:right w:val="single" w:color="000000" w:sz="4" w:space="0"/>
            </w:tcBorders>
            <w:shd w:val="clear" w:color="000000" w:fill="FFFFFF"/>
            <w:vAlign w:val="center"/>
          </w:tcPr>
          <w:p w14:paraId="36BD8D5A">
            <w:pPr>
              <w:widowControl/>
              <w:jc w:val="right"/>
              <w:rPr>
                <w:rFonts w:ascii="宋体" w:hAnsi="宋体" w:cs="宋体"/>
                <w:color w:val="000000"/>
                <w:kern w:val="0"/>
                <w:sz w:val="16"/>
                <w:szCs w:val="16"/>
              </w:rPr>
            </w:pPr>
            <w:r>
              <w:rPr>
                <w:rFonts w:hint="eastAsia" w:ascii="宋体" w:hAnsi="宋体" w:cs="宋体"/>
                <w:color w:val="000000"/>
                <w:kern w:val="0"/>
                <w:sz w:val="16"/>
                <w:szCs w:val="16"/>
              </w:rPr>
              <w:t>其中：财政资金</w:t>
            </w:r>
          </w:p>
        </w:tc>
        <w:tc>
          <w:tcPr>
            <w:tcW w:w="1120" w:type="dxa"/>
            <w:tcBorders>
              <w:top w:val="nil"/>
              <w:left w:val="nil"/>
              <w:bottom w:val="single" w:color="000000" w:sz="4" w:space="0"/>
              <w:right w:val="single" w:color="000000" w:sz="4" w:space="0"/>
            </w:tcBorders>
            <w:shd w:val="clear" w:color="000000" w:fill="FFFFFF"/>
            <w:vAlign w:val="center"/>
          </w:tcPr>
          <w:p w14:paraId="51D3678D">
            <w:pPr>
              <w:widowControl/>
              <w:jc w:val="right"/>
              <w:rPr>
                <w:rFonts w:ascii="宋体" w:hAnsi="宋体" w:cs="宋体"/>
                <w:color w:val="000000"/>
                <w:kern w:val="0"/>
                <w:sz w:val="16"/>
                <w:szCs w:val="16"/>
              </w:rPr>
            </w:pPr>
            <w:r>
              <w:rPr>
                <w:rFonts w:hint="eastAsia" w:ascii="宋体" w:hAnsi="宋体" w:cs="宋体"/>
                <w:color w:val="000000"/>
                <w:kern w:val="0"/>
                <w:sz w:val="16"/>
                <w:szCs w:val="16"/>
              </w:rPr>
              <w:t>28</w:t>
            </w:r>
          </w:p>
        </w:tc>
        <w:tc>
          <w:tcPr>
            <w:tcW w:w="1120" w:type="dxa"/>
            <w:tcBorders>
              <w:top w:val="nil"/>
              <w:left w:val="nil"/>
              <w:bottom w:val="single" w:color="000000" w:sz="4" w:space="0"/>
              <w:right w:val="single" w:color="000000" w:sz="4" w:space="0"/>
            </w:tcBorders>
            <w:shd w:val="clear" w:color="000000" w:fill="FFFFFF"/>
            <w:vAlign w:val="center"/>
          </w:tcPr>
          <w:p w14:paraId="3D7685A1">
            <w:pPr>
              <w:widowControl/>
              <w:jc w:val="right"/>
              <w:rPr>
                <w:rFonts w:ascii="宋体" w:hAnsi="宋体" w:cs="宋体"/>
                <w:color w:val="000000"/>
                <w:kern w:val="0"/>
                <w:sz w:val="16"/>
                <w:szCs w:val="16"/>
              </w:rPr>
            </w:pPr>
            <w:r>
              <w:rPr>
                <w:rFonts w:hint="eastAsia" w:ascii="宋体" w:hAnsi="宋体" w:cs="宋体"/>
                <w:color w:val="000000"/>
                <w:kern w:val="0"/>
                <w:sz w:val="16"/>
                <w:szCs w:val="16"/>
              </w:rPr>
              <w:t>其中：财政资金</w:t>
            </w:r>
          </w:p>
        </w:tc>
        <w:tc>
          <w:tcPr>
            <w:tcW w:w="1480" w:type="dxa"/>
            <w:tcBorders>
              <w:top w:val="nil"/>
              <w:left w:val="nil"/>
              <w:bottom w:val="single" w:color="000000" w:sz="4" w:space="0"/>
              <w:right w:val="single" w:color="000000" w:sz="4" w:space="0"/>
            </w:tcBorders>
            <w:shd w:val="clear" w:color="000000" w:fill="FFFFFF"/>
            <w:vAlign w:val="center"/>
          </w:tcPr>
          <w:p w14:paraId="10B35A81">
            <w:pPr>
              <w:widowControl/>
              <w:jc w:val="right"/>
              <w:rPr>
                <w:rFonts w:ascii="宋体" w:hAnsi="宋体" w:cs="宋体"/>
                <w:color w:val="000000"/>
                <w:kern w:val="0"/>
                <w:sz w:val="16"/>
                <w:szCs w:val="16"/>
              </w:rPr>
            </w:pPr>
            <w:r>
              <w:rPr>
                <w:rFonts w:hint="eastAsia" w:ascii="宋体" w:hAnsi="宋体" w:cs="宋体"/>
                <w:color w:val="000000"/>
                <w:kern w:val="0"/>
                <w:sz w:val="16"/>
                <w:szCs w:val="16"/>
              </w:rPr>
              <w:t>27.59</w:t>
            </w:r>
          </w:p>
        </w:tc>
        <w:tc>
          <w:tcPr>
            <w:tcW w:w="1231" w:type="dxa"/>
            <w:vMerge w:val="continue"/>
            <w:tcBorders>
              <w:top w:val="nil"/>
              <w:left w:val="single" w:color="000000" w:sz="4" w:space="0"/>
              <w:bottom w:val="single" w:color="000000" w:sz="4" w:space="0"/>
              <w:right w:val="single" w:color="000000" w:sz="4" w:space="0"/>
            </w:tcBorders>
            <w:vAlign w:val="center"/>
          </w:tcPr>
          <w:p w14:paraId="3839F610">
            <w:pPr>
              <w:widowControl/>
              <w:jc w:val="left"/>
              <w:rPr>
                <w:rFonts w:ascii="宋体" w:hAnsi="宋体" w:cs="宋体"/>
                <w:color w:val="000000"/>
                <w:kern w:val="0"/>
                <w:sz w:val="16"/>
                <w:szCs w:val="16"/>
              </w:rPr>
            </w:pPr>
          </w:p>
        </w:tc>
      </w:tr>
      <w:tr w14:paraId="22C059C9">
        <w:tblPrEx>
          <w:tblCellMar>
            <w:top w:w="0" w:type="dxa"/>
            <w:left w:w="108" w:type="dxa"/>
            <w:bottom w:w="0" w:type="dxa"/>
            <w:right w:w="108" w:type="dxa"/>
          </w:tblCellMar>
        </w:tblPrEx>
        <w:trPr>
          <w:trHeight w:val="285" w:hRule="atLeast"/>
        </w:trPr>
        <w:tc>
          <w:tcPr>
            <w:tcW w:w="1160" w:type="dxa"/>
            <w:vMerge w:val="continue"/>
            <w:tcBorders>
              <w:top w:val="single" w:color="000000" w:sz="4" w:space="0"/>
              <w:left w:val="single" w:color="000000" w:sz="4" w:space="0"/>
              <w:bottom w:val="single" w:color="000000" w:sz="4" w:space="0"/>
              <w:right w:val="single" w:color="000000" w:sz="4" w:space="0"/>
            </w:tcBorders>
            <w:vAlign w:val="center"/>
          </w:tcPr>
          <w:p w14:paraId="56DBF424">
            <w:pPr>
              <w:widowControl/>
              <w:jc w:val="left"/>
              <w:rPr>
                <w:rFonts w:ascii="宋体" w:hAnsi="宋体" w:cs="宋体"/>
                <w:color w:val="000000"/>
                <w:kern w:val="0"/>
                <w:sz w:val="16"/>
                <w:szCs w:val="16"/>
              </w:rPr>
            </w:pPr>
          </w:p>
        </w:tc>
        <w:tc>
          <w:tcPr>
            <w:tcW w:w="1080" w:type="dxa"/>
            <w:tcBorders>
              <w:top w:val="nil"/>
              <w:left w:val="nil"/>
              <w:bottom w:val="single" w:color="000000" w:sz="4" w:space="0"/>
              <w:right w:val="single" w:color="000000" w:sz="4" w:space="0"/>
            </w:tcBorders>
            <w:shd w:val="clear" w:color="000000" w:fill="FFFFFF"/>
            <w:vAlign w:val="center"/>
          </w:tcPr>
          <w:p w14:paraId="78261B30">
            <w:pPr>
              <w:widowControl/>
              <w:jc w:val="right"/>
              <w:rPr>
                <w:rFonts w:ascii="宋体" w:hAnsi="宋体" w:cs="宋体"/>
                <w:color w:val="000000"/>
                <w:kern w:val="0"/>
                <w:sz w:val="16"/>
                <w:szCs w:val="16"/>
              </w:rPr>
            </w:pPr>
            <w:r>
              <w:rPr>
                <w:rFonts w:hint="eastAsia" w:ascii="宋体" w:hAnsi="宋体" w:cs="宋体"/>
                <w:color w:val="000000"/>
                <w:kern w:val="0"/>
                <w:sz w:val="16"/>
                <w:szCs w:val="16"/>
              </w:rPr>
              <w:t>其他</w:t>
            </w:r>
          </w:p>
        </w:tc>
        <w:tc>
          <w:tcPr>
            <w:tcW w:w="1080" w:type="dxa"/>
            <w:tcBorders>
              <w:top w:val="nil"/>
              <w:left w:val="nil"/>
              <w:bottom w:val="single" w:color="000000" w:sz="4" w:space="0"/>
              <w:right w:val="single" w:color="000000" w:sz="4" w:space="0"/>
            </w:tcBorders>
            <w:shd w:val="clear" w:color="000000" w:fill="FFFFFF"/>
            <w:vAlign w:val="center"/>
          </w:tcPr>
          <w:p w14:paraId="4056B072">
            <w:pPr>
              <w:widowControl/>
              <w:jc w:val="left"/>
              <w:rPr>
                <w:rFonts w:ascii="Calibri" w:hAnsi="Calibri" w:cs="宋体"/>
                <w:color w:val="000000"/>
                <w:kern w:val="0"/>
                <w:szCs w:val="21"/>
              </w:rPr>
            </w:pPr>
            <w:r>
              <w:rPr>
                <w:rFonts w:ascii="Calibri" w:hAnsi="Calibri" w:cs="宋体"/>
                <w:color w:val="000000"/>
                <w:kern w:val="0"/>
                <w:szCs w:val="21"/>
              </w:rPr>
              <w:t>　</w:t>
            </w:r>
          </w:p>
        </w:tc>
        <w:tc>
          <w:tcPr>
            <w:tcW w:w="1240" w:type="dxa"/>
            <w:tcBorders>
              <w:top w:val="nil"/>
              <w:left w:val="nil"/>
              <w:bottom w:val="single" w:color="000000" w:sz="4" w:space="0"/>
              <w:right w:val="single" w:color="000000" w:sz="4" w:space="0"/>
            </w:tcBorders>
            <w:shd w:val="clear" w:color="000000" w:fill="FFFFFF"/>
            <w:vAlign w:val="center"/>
          </w:tcPr>
          <w:p w14:paraId="5F8C9BDA">
            <w:pPr>
              <w:widowControl/>
              <w:jc w:val="right"/>
              <w:rPr>
                <w:rFonts w:ascii="宋体" w:hAnsi="宋体" w:cs="宋体"/>
                <w:color w:val="000000"/>
                <w:kern w:val="0"/>
                <w:sz w:val="16"/>
                <w:szCs w:val="16"/>
              </w:rPr>
            </w:pPr>
            <w:r>
              <w:rPr>
                <w:rFonts w:hint="eastAsia" w:ascii="宋体" w:hAnsi="宋体" w:cs="宋体"/>
                <w:color w:val="000000"/>
                <w:kern w:val="0"/>
                <w:sz w:val="16"/>
                <w:szCs w:val="16"/>
              </w:rPr>
              <w:t>其他</w:t>
            </w:r>
          </w:p>
        </w:tc>
        <w:tc>
          <w:tcPr>
            <w:tcW w:w="1120" w:type="dxa"/>
            <w:tcBorders>
              <w:top w:val="nil"/>
              <w:left w:val="nil"/>
              <w:bottom w:val="single" w:color="000000" w:sz="4" w:space="0"/>
              <w:right w:val="single" w:color="000000" w:sz="4" w:space="0"/>
            </w:tcBorders>
            <w:shd w:val="clear" w:color="000000" w:fill="FFFFFF"/>
            <w:vAlign w:val="center"/>
          </w:tcPr>
          <w:p w14:paraId="412AB5A1">
            <w:pPr>
              <w:widowControl/>
              <w:jc w:val="left"/>
              <w:rPr>
                <w:rFonts w:ascii="宋体" w:hAnsi="宋体" w:cs="宋体"/>
                <w:color w:val="000000"/>
                <w:kern w:val="0"/>
                <w:sz w:val="16"/>
                <w:szCs w:val="16"/>
              </w:rPr>
            </w:pPr>
            <w:r>
              <w:rPr>
                <w:rFonts w:hint="eastAsia" w:ascii="宋体" w:hAnsi="宋体" w:cs="宋体"/>
                <w:color w:val="000000"/>
                <w:kern w:val="0"/>
                <w:sz w:val="16"/>
                <w:szCs w:val="16"/>
              </w:rPr>
              <w:t>　</w:t>
            </w:r>
          </w:p>
        </w:tc>
        <w:tc>
          <w:tcPr>
            <w:tcW w:w="1120" w:type="dxa"/>
            <w:tcBorders>
              <w:top w:val="nil"/>
              <w:left w:val="nil"/>
              <w:bottom w:val="single" w:color="000000" w:sz="4" w:space="0"/>
              <w:right w:val="single" w:color="000000" w:sz="4" w:space="0"/>
            </w:tcBorders>
            <w:shd w:val="clear" w:color="000000" w:fill="FFFFFF"/>
            <w:vAlign w:val="center"/>
          </w:tcPr>
          <w:p w14:paraId="0A5CA44E">
            <w:pPr>
              <w:widowControl/>
              <w:jc w:val="right"/>
              <w:rPr>
                <w:rFonts w:ascii="宋体" w:hAnsi="宋体" w:cs="宋体"/>
                <w:color w:val="000000"/>
                <w:kern w:val="0"/>
                <w:sz w:val="16"/>
                <w:szCs w:val="16"/>
              </w:rPr>
            </w:pPr>
            <w:r>
              <w:rPr>
                <w:rFonts w:hint="eastAsia" w:ascii="宋体" w:hAnsi="宋体" w:cs="宋体"/>
                <w:color w:val="000000"/>
                <w:kern w:val="0"/>
                <w:sz w:val="16"/>
                <w:szCs w:val="16"/>
              </w:rPr>
              <w:t>其他</w:t>
            </w:r>
          </w:p>
        </w:tc>
        <w:tc>
          <w:tcPr>
            <w:tcW w:w="1480" w:type="dxa"/>
            <w:tcBorders>
              <w:top w:val="nil"/>
              <w:left w:val="nil"/>
              <w:bottom w:val="single" w:color="000000" w:sz="4" w:space="0"/>
              <w:right w:val="single" w:color="000000" w:sz="4" w:space="0"/>
            </w:tcBorders>
            <w:shd w:val="clear" w:color="000000" w:fill="FFFFFF"/>
            <w:vAlign w:val="center"/>
          </w:tcPr>
          <w:p w14:paraId="2622727E">
            <w:pPr>
              <w:widowControl/>
              <w:jc w:val="left"/>
              <w:rPr>
                <w:rFonts w:ascii="宋体" w:hAnsi="宋体" w:cs="宋体"/>
                <w:color w:val="000000"/>
                <w:kern w:val="0"/>
                <w:sz w:val="16"/>
                <w:szCs w:val="16"/>
              </w:rPr>
            </w:pPr>
            <w:r>
              <w:rPr>
                <w:rFonts w:hint="eastAsia" w:ascii="宋体" w:hAnsi="宋体" w:cs="宋体"/>
                <w:color w:val="000000"/>
                <w:kern w:val="0"/>
                <w:sz w:val="16"/>
                <w:szCs w:val="16"/>
              </w:rPr>
              <w:t>　</w:t>
            </w:r>
          </w:p>
        </w:tc>
        <w:tc>
          <w:tcPr>
            <w:tcW w:w="1231" w:type="dxa"/>
            <w:vMerge w:val="continue"/>
            <w:tcBorders>
              <w:top w:val="nil"/>
              <w:left w:val="single" w:color="000000" w:sz="4" w:space="0"/>
              <w:bottom w:val="single" w:color="000000" w:sz="4" w:space="0"/>
              <w:right w:val="single" w:color="000000" w:sz="4" w:space="0"/>
            </w:tcBorders>
            <w:vAlign w:val="center"/>
          </w:tcPr>
          <w:p w14:paraId="77CC3592">
            <w:pPr>
              <w:widowControl/>
              <w:jc w:val="left"/>
              <w:rPr>
                <w:rFonts w:ascii="宋体" w:hAnsi="宋体" w:cs="宋体"/>
                <w:color w:val="000000"/>
                <w:kern w:val="0"/>
                <w:sz w:val="16"/>
                <w:szCs w:val="16"/>
              </w:rPr>
            </w:pPr>
          </w:p>
        </w:tc>
      </w:tr>
      <w:tr w14:paraId="79ED1885">
        <w:tblPrEx>
          <w:tblCellMar>
            <w:top w:w="0" w:type="dxa"/>
            <w:left w:w="108" w:type="dxa"/>
            <w:bottom w:w="0" w:type="dxa"/>
            <w:right w:w="108" w:type="dxa"/>
          </w:tblCellMar>
        </w:tblPrEx>
        <w:trPr>
          <w:trHeight w:val="270" w:hRule="atLeast"/>
        </w:trPr>
        <w:tc>
          <w:tcPr>
            <w:tcW w:w="1160" w:type="dxa"/>
            <w:vMerge w:val="restart"/>
            <w:tcBorders>
              <w:top w:val="nil"/>
              <w:left w:val="single" w:color="000000" w:sz="4" w:space="0"/>
              <w:bottom w:val="single" w:color="000000" w:sz="4" w:space="0"/>
              <w:right w:val="single" w:color="000000" w:sz="4" w:space="0"/>
            </w:tcBorders>
            <w:shd w:val="clear" w:color="000000" w:fill="FFFFFF"/>
            <w:vAlign w:val="center"/>
          </w:tcPr>
          <w:p w14:paraId="537F8437">
            <w:pPr>
              <w:widowControl/>
              <w:jc w:val="center"/>
              <w:rPr>
                <w:rFonts w:ascii="宋体" w:hAnsi="宋体" w:cs="宋体"/>
                <w:color w:val="000000"/>
                <w:kern w:val="0"/>
                <w:sz w:val="16"/>
                <w:szCs w:val="16"/>
              </w:rPr>
            </w:pPr>
            <w:r>
              <w:rPr>
                <w:rFonts w:hint="eastAsia" w:ascii="宋体" w:hAnsi="宋体" w:cs="宋体"/>
                <w:color w:val="000000"/>
                <w:kern w:val="0"/>
                <w:sz w:val="16"/>
                <w:szCs w:val="16"/>
              </w:rPr>
              <w:t>三、目标完成情况</w:t>
            </w:r>
          </w:p>
        </w:tc>
        <w:tc>
          <w:tcPr>
            <w:tcW w:w="3400" w:type="dxa"/>
            <w:gridSpan w:val="3"/>
            <w:tcBorders>
              <w:top w:val="single" w:color="000000" w:sz="4" w:space="0"/>
              <w:left w:val="nil"/>
              <w:bottom w:val="single" w:color="000000" w:sz="4" w:space="0"/>
              <w:right w:val="single" w:color="000000" w:sz="4" w:space="0"/>
            </w:tcBorders>
            <w:shd w:val="clear" w:color="000000" w:fill="FFFFFF"/>
            <w:vAlign w:val="center"/>
          </w:tcPr>
          <w:p w14:paraId="64106176">
            <w:pPr>
              <w:widowControl/>
              <w:jc w:val="center"/>
              <w:rPr>
                <w:rFonts w:ascii="宋体" w:hAnsi="宋体" w:cs="宋体"/>
                <w:color w:val="000000"/>
                <w:kern w:val="0"/>
                <w:sz w:val="16"/>
                <w:szCs w:val="16"/>
              </w:rPr>
            </w:pPr>
            <w:r>
              <w:rPr>
                <w:rFonts w:hint="eastAsia" w:ascii="宋体" w:hAnsi="宋体" w:cs="宋体"/>
                <w:color w:val="000000"/>
                <w:kern w:val="0"/>
                <w:sz w:val="16"/>
                <w:szCs w:val="16"/>
              </w:rPr>
              <w:t>年度预期目标</w:t>
            </w:r>
          </w:p>
        </w:tc>
        <w:tc>
          <w:tcPr>
            <w:tcW w:w="3720" w:type="dxa"/>
            <w:gridSpan w:val="3"/>
            <w:tcBorders>
              <w:top w:val="single" w:color="000000" w:sz="4" w:space="0"/>
              <w:left w:val="nil"/>
              <w:bottom w:val="single" w:color="000000" w:sz="4" w:space="0"/>
              <w:right w:val="single" w:color="000000" w:sz="4" w:space="0"/>
            </w:tcBorders>
            <w:shd w:val="clear" w:color="000000" w:fill="FFFFFF"/>
            <w:vAlign w:val="center"/>
          </w:tcPr>
          <w:p w14:paraId="3F8112A7">
            <w:pPr>
              <w:widowControl/>
              <w:jc w:val="center"/>
              <w:rPr>
                <w:rFonts w:ascii="宋体" w:hAnsi="宋体" w:cs="宋体"/>
                <w:color w:val="000000"/>
                <w:kern w:val="0"/>
                <w:sz w:val="16"/>
                <w:szCs w:val="16"/>
              </w:rPr>
            </w:pPr>
            <w:r>
              <w:rPr>
                <w:rFonts w:hint="eastAsia" w:ascii="宋体" w:hAnsi="宋体" w:cs="宋体"/>
                <w:color w:val="000000"/>
                <w:kern w:val="0"/>
                <w:sz w:val="16"/>
                <w:szCs w:val="16"/>
              </w:rPr>
              <w:t>具体完成情况</w:t>
            </w:r>
          </w:p>
        </w:tc>
        <w:tc>
          <w:tcPr>
            <w:tcW w:w="1231" w:type="dxa"/>
            <w:tcBorders>
              <w:top w:val="nil"/>
              <w:left w:val="nil"/>
              <w:bottom w:val="single" w:color="000000" w:sz="4" w:space="0"/>
              <w:right w:val="single" w:color="000000" w:sz="4" w:space="0"/>
            </w:tcBorders>
            <w:shd w:val="clear" w:color="000000" w:fill="FFFFFF"/>
            <w:vAlign w:val="center"/>
          </w:tcPr>
          <w:p w14:paraId="0559925B">
            <w:pPr>
              <w:widowControl/>
              <w:jc w:val="center"/>
              <w:rPr>
                <w:rFonts w:ascii="宋体" w:hAnsi="宋体" w:cs="宋体"/>
                <w:color w:val="000000"/>
                <w:kern w:val="0"/>
                <w:sz w:val="16"/>
                <w:szCs w:val="16"/>
              </w:rPr>
            </w:pPr>
            <w:r>
              <w:rPr>
                <w:rFonts w:hint="eastAsia" w:ascii="宋体" w:hAnsi="宋体" w:cs="宋体"/>
                <w:color w:val="000000"/>
                <w:kern w:val="0"/>
                <w:sz w:val="16"/>
                <w:szCs w:val="16"/>
              </w:rPr>
              <w:t>总体完成率</w:t>
            </w:r>
          </w:p>
        </w:tc>
      </w:tr>
      <w:tr w14:paraId="55C684F0">
        <w:tblPrEx>
          <w:tblCellMar>
            <w:top w:w="0" w:type="dxa"/>
            <w:left w:w="108" w:type="dxa"/>
            <w:bottom w:w="0" w:type="dxa"/>
            <w:right w:w="108" w:type="dxa"/>
          </w:tblCellMar>
        </w:tblPrEx>
        <w:trPr>
          <w:trHeight w:val="784" w:hRule="atLeast"/>
        </w:trPr>
        <w:tc>
          <w:tcPr>
            <w:tcW w:w="1160" w:type="dxa"/>
            <w:vMerge w:val="continue"/>
            <w:tcBorders>
              <w:top w:val="nil"/>
              <w:left w:val="single" w:color="000000" w:sz="4" w:space="0"/>
              <w:bottom w:val="single" w:color="000000" w:sz="4" w:space="0"/>
              <w:right w:val="single" w:color="000000" w:sz="4" w:space="0"/>
            </w:tcBorders>
            <w:vAlign w:val="center"/>
          </w:tcPr>
          <w:p w14:paraId="584ADE73">
            <w:pPr>
              <w:widowControl/>
              <w:jc w:val="left"/>
              <w:rPr>
                <w:rFonts w:ascii="宋体" w:hAnsi="宋体" w:cs="宋体"/>
                <w:color w:val="000000"/>
                <w:kern w:val="0"/>
                <w:sz w:val="16"/>
                <w:szCs w:val="16"/>
              </w:rPr>
            </w:pPr>
          </w:p>
        </w:tc>
        <w:tc>
          <w:tcPr>
            <w:tcW w:w="3400" w:type="dxa"/>
            <w:gridSpan w:val="3"/>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14:paraId="69F08194">
            <w:pPr>
              <w:widowControl/>
              <w:jc w:val="center"/>
              <w:rPr>
                <w:rFonts w:ascii="宋体" w:hAnsi="宋体" w:cs="宋体"/>
                <w:color w:val="000000"/>
                <w:kern w:val="0"/>
                <w:sz w:val="16"/>
                <w:szCs w:val="16"/>
              </w:rPr>
            </w:pPr>
            <w:r>
              <w:rPr>
                <w:rFonts w:hint="eastAsia" w:ascii="宋体" w:hAnsi="宋体" w:cs="宋体"/>
                <w:color w:val="000000"/>
                <w:kern w:val="0"/>
                <w:sz w:val="16"/>
                <w:szCs w:val="16"/>
              </w:rPr>
              <w:t>依法审判一审刑事、民事、行政案件。</w:t>
            </w:r>
          </w:p>
        </w:tc>
        <w:tc>
          <w:tcPr>
            <w:tcW w:w="3720" w:type="dxa"/>
            <w:gridSpan w:val="3"/>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14:paraId="1E1F925A">
            <w:pPr>
              <w:widowControl/>
              <w:jc w:val="center"/>
              <w:rPr>
                <w:rFonts w:ascii="宋体" w:hAnsi="宋体" w:cs="宋体"/>
                <w:color w:val="000000"/>
                <w:kern w:val="0"/>
                <w:sz w:val="16"/>
                <w:szCs w:val="16"/>
              </w:rPr>
            </w:pPr>
            <w:r>
              <w:rPr>
                <w:rFonts w:hint="eastAsia" w:ascii="宋体" w:hAnsi="宋体" w:cs="宋体"/>
                <w:color w:val="000000"/>
                <w:kern w:val="0"/>
                <w:sz w:val="16"/>
                <w:szCs w:val="16"/>
              </w:rPr>
              <w:t>结案率完成在90%以上</w:t>
            </w:r>
          </w:p>
        </w:tc>
        <w:tc>
          <w:tcPr>
            <w:tcW w:w="1231" w:type="dxa"/>
            <w:vMerge w:val="restart"/>
            <w:tcBorders>
              <w:top w:val="nil"/>
              <w:left w:val="single" w:color="000000" w:sz="4" w:space="0"/>
              <w:bottom w:val="single" w:color="000000" w:sz="4" w:space="0"/>
              <w:right w:val="single" w:color="000000" w:sz="4" w:space="0"/>
            </w:tcBorders>
            <w:shd w:val="clear" w:color="000000" w:fill="FFFFFF"/>
            <w:vAlign w:val="center"/>
          </w:tcPr>
          <w:p w14:paraId="6CD4A95D">
            <w:pPr>
              <w:widowControl/>
              <w:jc w:val="center"/>
              <w:rPr>
                <w:rFonts w:ascii="宋体" w:hAnsi="宋体" w:cs="宋体"/>
                <w:color w:val="000000"/>
                <w:kern w:val="0"/>
                <w:sz w:val="16"/>
                <w:szCs w:val="16"/>
              </w:rPr>
            </w:pPr>
            <w:r>
              <w:rPr>
                <w:rFonts w:hint="eastAsia" w:ascii="宋体" w:hAnsi="宋体" w:cs="宋体"/>
                <w:color w:val="000000"/>
                <w:kern w:val="0"/>
                <w:sz w:val="16"/>
                <w:szCs w:val="16"/>
              </w:rPr>
              <w:t>99%</w:t>
            </w:r>
          </w:p>
        </w:tc>
      </w:tr>
      <w:tr w14:paraId="0B949467">
        <w:tblPrEx>
          <w:tblCellMar>
            <w:top w:w="0" w:type="dxa"/>
            <w:left w:w="108" w:type="dxa"/>
            <w:bottom w:w="0" w:type="dxa"/>
            <w:right w:w="108" w:type="dxa"/>
          </w:tblCellMar>
        </w:tblPrEx>
        <w:trPr>
          <w:trHeight w:val="784" w:hRule="atLeast"/>
        </w:trPr>
        <w:tc>
          <w:tcPr>
            <w:tcW w:w="1160" w:type="dxa"/>
            <w:vMerge w:val="continue"/>
            <w:tcBorders>
              <w:top w:val="nil"/>
              <w:left w:val="single" w:color="000000" w:sz="4" w:space="0"/>
              <w:bottom w:val="single" w:color="000000" w:sz="4" w:space="0"/>
              <w:right w:val="single" w:color="000000" w:sz="4" w:space="0"/>
            </w:tcBorders>
            <w:vAlign w:val="center"/>
          </w:tcPr>
          <w:p w14:paraId="470E8AB6">
            <w:pPr>
              <w:widowControl/>
              <w:jc w:val="left"/>
              <w:rPr>
                <w:rFonts w:ascii="宋体" w:hAnsi="宋体" w:cs="宋体"/>
                <w:color w:val="000000"/>
                <w:kern w:val="0"/>
                <w:sz w:val="16"/>
                <w:szCs w:val="16"/>
              </w:rPr>
            </w:pPr>
          </w:p>
        </w:tc>
        <w:tc>
          <w:tcPr>
            <w:tcW w:w="340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3A3DDE17">
            <w:pPr>
              <w:widowControl/>
              <w:jc w:val="left"/>
              <w:rPr>
                <w:rFonts w:ascii="宋体" w:hAnsi="宋体" w:cs="宋体"/>
                <w:color w:val="000000"/>
                <w:kern w:val="0"/>
                <w:sz w:val="16"/>
                <w:szCs w:val="16"/>
              </w:rPr>
            </w:pPr>
          </w:p>
        </w:tc>
        <w:tc>
          <w:tcPr>
            <w:tcW w:w="372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759B163F">
            <w:pPr>
              <w:widowControl/>
              <w:jc w:val="left"/>
              <w:rPr>
                <w:rFonts w:ascii="宋体" w:hAnsi="宋体" w:cs="宋体"/>
                <w:color w:val="000000"/>
                <w:kern w:val="0"/>
                <w:sz w:val="16"/>
                <w:szCs w:val="16"/>
              </w:rPr>
            </w:pPr>
          </w:p>
        </w:tc>
        <w:tc>
          <w:tcPr>
            <w:tcW w:w="1231" w:type="dxa"/>
            <w:vMerge w:val="continue"/>
            <w:tcBorders>
              <w:top w:val="nil"/>
              <w:left w:val="single" w:color="000000" w:sz="4" w:space="0"/>
              <w:bottom w:val="single" w:color="000000" w:sz="4" w:space="0"/>
              <w:right w:val="single" w:color="000000" w:sz="4" w:space="0"/>
            </w:tcBorders>
            <w:vAlign w:val="center"/>
          </w:tcPr>
          <w:p w14:paraId="14966878">
            <w:pPr>
              <w:widowControl/>
              <w:jc w:val="left"/>
              <w:rPr>
                <w:rFonts w:ascii="宋体" w:hAnsi="宋体" w:cs="宋体"/>
                <w:color w:val="000000"/>
                <w:kern w:val="0"/>
                <w:sz w:val="16"/>
                <w:szCs w:val="16"/>
              </w:rPr>
            </w:pPr>
          </w:p>
        </w:tc>
      </w:tr>
      <w:tr w14:paraId="69D5609D">
        <w:tblPrEx>
          <w:tblCellMar>
            <w:top w:w="0" w:type="dxa"/>
            <w:left w:w="108" w:type="dxa"/>
            <w:bottom w:w="0" w:type="dxa"/>
            <w:right w:w="108" w:type="dxa"/>
          </w:tblCellMar>
        </w:tblPrEx>
        <w:trPr>
          <w:trHeight w:val="784" w:hRule="atLeast"/>
        </w:trPr>
        <w:tc>
          <w:tcPr>
            <w:tcW w:w="1160" w:type="dxa"/>
            <w:vMerge w:val="continue"/>
            <w:tcBorders>
              <w:top w:val="nil"/>
              <w:left w:val="single" w:color="000000" w:sz="4" w:space="0"/>
              <w:bottom w:val="single" w:color="000000" w:sz="4" w:space="0"/>
              <w:right w:val="single" w:color="000000" w:sz="4" w:space="0"/>
            </w:tcBorders>
            <w:vAlign w:val="center"/>
          </w:tcPr>
          <w:p w14:paraId="231618F7">
            <w:pPr>
              <w:widowControl/>
              <w:jc w:val="left"/>
              <w:rPr>
                <w:rFonts w:ascii="宋体" w:hAnsi="宋体" w:cs="宋体"/>
                <w:color w:val="000000"/>
                <w:kern w:val="0"/>
                <w:sz w:val="16"/>
                <w:szCs w:val="16"/>
              </w:rPr>
            </w:pPr>
          </w:p>
        </w:tc>
        <w:tc>
          <w:tcPr>
            <w:tcW w:w="340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7694311C">
            <w:pPr>
              <w:widowControl/>
              <w:jc w:val="left"/>
              <w:rPr>
                <w:rFonts w:ascii="宋体" w:hAnsi="宋体" w:cs="宋体"/>
                <w:color w:val="000000"/>
                <w:kern w:val="0"/>
                <w:sz w:val="16"/>
                <w:szCs w:val="16"/>
              </w:rPr>
            </w:pPr>
          </w:p>
        </w:tc>
        <w:tc>
          <w:tcPr>
            <w:tcW w:w="372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C453929">
            <w:pPr>
              <w:widowControl/>
              <w:jc w:val="left"/>
              <w:rPr>
                <w:rFonts w:ascii="宋体" w:hAnsi="宋体" w:cs="宋体"/>
                <w:color w:val="000000"/>
                <w:kern w:val="0"/>
                <w:sz w:val="16"/>
                <w:szCs w:val="16"/>
              </w:rPr>
            </w:pPr>
          </w:p>
        </w:tc>
        <w:tc>
          <w:tcPr>
            <w:tcW w:w="1231" w:type="dxa"/>
            <w:vMerge w:val="continue"/>
            <w:tcBorders>
              <w:top w:val="nil"/>
              <w:left w:val="single" w:color="000000" w:sz="4" w:space="0"/>
              <w:bottom w:val="single" w:color="000000" w:sz="4" w:space="0"/>
              <w:right w:val="single" w:color="000000" w:sz="4" w:space="0"/>
            </w:tcBorders>
            <w:vAlign w:val="center"/>
          </w:tcPr>
          <w:p w14:paraId="5A4FCD17">
            <w:pPr>
              <w:widowControl/>
              <w:jc w:val="left"/>
              <w:rPr>
                <w:rFonts w:ascii="宋体" w:hAnsi="宋体" w:cs="宋体"/>
                <w:color w:val="000000"/>
                <w:kern w:val="0"/>
                <w:sz w:val="16"/>
                <w:szCs w:val="16"/>
              </w:rPr>
            </w:pPr>
          </w:p>
        </w:tc>
      </w:tr>
      <w:tr w14:paraId="3DA0CC0E">
        <w:tblPrEx>
          <w:tblCellMar>
            <w:top w:w="0" w:type="dxa"/>
            <w:left w:w="108" w:type="dxa"/>
            <w:bottom w:w="0" w:type="dxa"/>
            <w:right w:w="108" w:type="dxa"/>
          </w:tblCellMar>
        </w:tblPrEx>
        <w:trPr>
          <w:trHeight w:val="270" w:hRule="atLeast"/>
        </w:trPr>
        <w:tc>
          <w:tcPr>
            <w:tcW w:w="1160" w:type="dxa"/>
            <w:vMerge w:val="restart"/>
            <w:tcBorders>
              <w:top w:val="nil"/>
              <w:left w:val="single" w:color="auto" w:sz="4" w:space="0"/>
              <w:bottom w:val="single" w:color="000000" w:sz="4" w:space="0"/>
              <w:right w:val="nil"/>
            </w:tcBorders>
            <w:shd w:val="clear" w:color="000000" w:fill="FFFFFF"/>
            <w:vAlign w:val="center"/>
          </w:tcPr>
          <w:p w14:paraId="1F8146CD">
            <w:pPr>
              <w:widowControl/>
              <w:jc w:val="center"/>
              <w:rPr>
                <w:rFonts w:ascii="宋体" w:hAnsi="宋体" w:cs="宋体"/>
                <w:color w:val="000000"/>
                <w:kern w:val="0"/>
                <w:sz w:val="16"/>
                <w:szCs w:val="16"/>
              </w:rPr>
            </w:pPr>
            <w:r>
              <w:rPr>
                <w:rFonts w:hint="eastAsia" w:ascii="宋体" w:hAnsi="宋体" w:cs="宋体"/>
                <w:color w:val="000000"/>
                <w:kern w:val="0"/>
                <w:sz w:val="16"/>
                <w:szCs w:val="16"/>
              </w:rPr>
              <w:t>四、</w:t>
            </w:r>
            <w:r>
              <w:rPr>
                <w:rFonts w:ascii="Calibri" w:hAnsi="Calibri" w:cs="宋体"/>
                <w:color w:val="000000"/>
                <w:kern w:val="0"/>
                <w:sz w:val="16"/>
                <w:szCs w:val="16"/>
              </w:rPr>
              <w:t> </w:t>
            </w:r>
            <w:r>
              <w:rPr>
                <w:rFonts w:hint="eastAsia" w:ascii="宋体" w:hAnsi="宋体" w:cs="宋体"/>
                <w:color w:val="000000"/>
                <w:kern w:val="0"/>
                <w:sz w:val="16"/>
                <w:szCs w:val="16"/>
              </w:rPr>
              <w:t>年度绩效指标完成情况</w:t>
            </w:r>
          </w:p>
        </w:tc>
        <w:tc>
          <w:tcPr>
            <w:tcW w:w="1080" w:type="dxa"/>
            <w:tcBorders>
              <w:top w:val="nil"/>
              <w:left w:val="single" w:color="000000" w:sz="4" w:space="0"/>
              <w:bottom w:val="single" w:color="000000" w:sz="4" w:space="0"/>
              <w:right w:val="single" w:color="000000" w:sz="4" w:space="0"/>
            </w:tcBorders>
            <w:shd w:val="clear" w:color="000000" w:fill="FFFFFF"/>
            <w:vAlign w:val="center"/>
          </w:tcPr>
          <w:p w14:paraId="65E2218D">
            <w:pPr>
              <w:widowControl/>
              <w:jc w:val="center"/>
              <w:rPr>
                <w:rFonts w:ascii="宋体" w:hAnsi="宋体" w:cs="宋体"/>
                <w:color w:val="000000"/>
                <w:kern w:val="0"/>
                <w:sz w:val="16"/>
                <w:szCs w:val="16"/>
              </w:rPr>
            </w:pPr>
            <w:r>
              <w:rPr>
                <w:rFonts w:hint="eastAsia" w:ascii="宋体" w:hAnsi="宋体" w:cs="宋体"/>
                <w:color w:val="000000"/>
                <w:kern w:val="0"/>
                <w:sz w:val="16"/>
                <w:szCs w:val="16"/>
              </w:rPr>
              <w:t>一级指标</w:t>
            </w:r>
          </w:p>
        </w:tc>
        <w:tc>
          <w:tcPr>
            <w:tcW w:w="1080" w:type="dxa"/>
            <w:tcBorders>
              <w:top w:val="nil"/>
              <w:left w:val="nil"/>
              <w:bottom w:val="single" w:color="000000" w:sz="4" w:space="0"/>
              <w:right w:val="single" w:color="000000" w:sz="4" w:space="0"/>
            </w:tcBorders>
            <w:shd w:val="clear" w:color="000000" w:fill="FFFFFF"/>
            <w:vAlign w:val="center"/>
          </w:tcPr>
          <w:p w14:paraId="25489147">
            <w:pPr>
              <w:widowControl/>
              <w:jc w:val="center"/>
              <w:rPr>
                <w:rFonts w:ascii="宋体" w:hAnsi="宋体" w:cs="宋体"/>
                <w:color w:val="000000"/>
                <w:kern w:val="0"/>
                <w:sz w:val="16"/>
                <w:szCs w:val="16"/>
              </w:rPr>
            </w:pPr>
            <w:r>
              <w:rPr>
                <w:rFonts w:hint="eastAsia" w:ascii="宋体" w:hAnsi="宋体" w:cs="宋体"/>
                <w:color w:val="000000"/>
                <w:kern w:val="0"/>
                <w:sz w:val="16"/>
                <w:szCs w:val="16"/>
              </w:rPr>
              <w:t>二级指标</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60642072">
            <w:pPr>
              <w:widowControl/>
              <w:jc w:val="center"/>
              <w:rPr>
                <w:rFonts w:ascii="宋体" w:hAnsi="宋体" w:cs="宋体"/>
                <w:color w:val="000000"/>
                <w:kern w:val="0"/>
                <w:sz w:val="16"/>
                <w:szCs w:val="16"/>
              </w:rPr>
            </w:pPr>
            <w:r>
              <w:rPr>
                <w:rFonts w:hint="eastAsia" w:ascii="宋体" w:hAnsi="宋体" w:cs="宋体"/>
                <w:color w:val="000000"/>
                <w:kern w:val="0"/>
                <w:sz w:val="16"/>
                <w:szCs w:val="16"/>
              </w:rPr>
              <w:t>三级指标</w:t>
            </w:r>
          </w:p>
        </w:tc>
        <w:tc>
          <w:tcPr>
            <w:tcW w:w="1120" w:type="dxa"/>
            <w:tcBorders>
              <w:top w:val="nil"/>
              <w:left w:val="nil"/>
              <w:bottom w:val="single" w:color="000000" w:sz="4" w:space="0"/>
              <w:right w:val="single" w:color="000000" w:sz="4" w:space="0"/>
            </w:tcBorders>
            <w:shd w:val="clear" w:color="000000" w:fill="FFFFFF"/>
            <w:vAlign w:val="center"/>
          </w:tcPr>
          <w:p w14:paraId="47A18EF2">
            <w:pPr>
              <w:widowControl/>
              <w:jc w:val="center"/>
              <w:rPr>
                <w:rFonts w:ascii="宋体" w:hAnsi="宋体" w:cs="宋体"/>
                <w:color w:val="000000"/>
                <w:kern w:val="0"/>
                <w:sz w:val="16"/>
                <w:szCs w:val="16"/>
              </w:rPr>
            </w:pPr>
            <w:r>
              <w:rPr>
                <w:rFonts w:hint="eastAsia" w:ascii="宋体" w:hAnsi="宋体" w:cs="宋体"/>
                <w:color w:val="000000"/>
                <w:kern w:val="0"/>
                <w:sz w:val="16"/>
                <w:szCs w:val="16"/>
              </w:rPr>
              <w:t>预期指标值</w:t>
            </w:r>
          </w:p>
        </w:tc>
        <w:tc>
          <w:tcPr>
            <w:tcW w:w="1480" w:type="dxa"/>
            <w:tcBorders>
              <w:top w:val="nil"/>
              <w:left w:val="nil"/>
              <w:bottom w:val="single" w:color="000000" w:sz="4" w:space="0"/>
              <w:right w:val="single" w:color="000000" w:sz="4" w:space="0"/>
            </w:tcBorders>
            <w:shd w:val="clear" w:color="000000" w:fill="FFFFFF"/>
            <w:vAlign w:val="center"/>
          </w:tcPr>
          <w:p w14:paraId="5E88CC97">
            <w:pPr>
              <w:widowControl/>
              <w:jc w:val="center"/>
              <w:rPr>
                <w:rFonts w:ascii="宋体" w:hAnsi="宋体" w:cs="宋体"/>
                <w:color w:val="000000"/>
                <w:kern w:val="0"/>
                <w:sz w:val="16"/>
                <w:szCs w:val="16"/>
              </w:rPr>
            </w:pPr>
            <w:r>
              <w:rPr>
                <w:rFonts w:hint="eastAsia" w:ascii="宋体" w:hAnsi="宋体" w:cs="宋体"/>
                <w:color w:val="000000"/>
                <w:kern w:val="0"/>
                <w:sz w:val="16"/>
                <w:szCs w:val="16"/>
              </w:rPr>
              <w:t>实际完成值</w:t>
            </w:r>
          </w:p>
        </w:tc>
        <w:tc>
          <w:tcPr>
            <w:tcW w:w="1231" w:type="dxa"/>
            <w:tcBorders>
              <w:top w:val="nil"/>
              <w:left w:val="nil"/>
              <w:bottom w:val="single" w:color="000000" w:sz="4" w:space="0"/>
              <w:right w:val="single" w:color="000000" w:sz="4" w:space="0"/>
            </w:tcBorders>
            <w:shd w:val="clear" w:color="000000" w:fill="FFFFFF"/>
            <w:vAlign w:val="center"/>
          </w:tcPr>
          <w:p w14:paraId="2255D2D3">
            <w:pPr>
              <w:widowControl/>
              <w:jc w:val="center"/>
              <w:rPr>
                <w:rFonts w:ascii="宋体" w:hAnsi="宋体" w:cs="宋体"/>
                <w:color w:val="000000"/>
                <w:kern w:val="0"/>
                <w:sz w:val="16"/>
                <w:szCs w:val="16"/>
              </w:rPr>
            </w:pPr>
            <w:r>
              <w:rPr>
                <w:rFonts w:hint="eastAsia" w:ascii="宋体" w:hAnsi="宋体" w:cs="宋体"/>
                <w:color w:val="000000"/>
                <w:kern w:val="0"/>
                <w:sz w:val="16"/>
                <w:szCs w:val="16"/>
              </w:rPr>
              <w:t>自评得分</w:t>
            </w:r>
          </w:p>
        </w:tc>
      </w:tr>
      <w:tr w14:paraId="5BE5A68F">
        <w:tblPrEx>
          <w:tblCellMar>
            <w:top w:w="0" w:type="dxa"/>
            <w:left w:w="108" w:type="dxa"/>
            <w:bottom w:w="0" w:type="dxa"/>
            <w:right w:w="108" w:type="dxa"/>
          </w:tblCellMar>
        </w:tblPrEx>
        <w:trPr>
          <w:trHeight w:val="525" w:hRule="atLeast"/>
        </w:trPr>
        <w:tc>
          <w:tcPr>
            <w:tcW w:w="1160" w:type="dxa"/>
            <w:vMerge w:val="continue"/>
            <w:tcBorders>
              <w:top w:val="nil"/>
              <w:left w:val="single" w:color="auto" w:sz="4" w:space="0"/>
              <w:bottom w:val="single" w:color="000000" w:sz="4" w:space="0"/>
              <w:right w:val="nil"/>
            </w:tcBorders>
            <w:vAlign w:val="center"/>
          </w:tcPr>
          <w:p w14:paraId="7809071D">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717729BA">
            <w:pPr>
              <w:widowControl/>
              <w:jc w:val="center"/>
              <w:rPr>
                <w:rFonts w:ascii="宋体" w:hAnsi="宋体" w:cs="宋体"/>
                <w:color w:val="000000"/>
                <w:kern w:val="0"/>
                <w:sz w:val="16"/>
                <w:szCs w:val="16"/>
              </w:rPr>
            </w:pPr>
            <w:r>
              <w:rPr>
                <w:rFonts w:hint="eastAsia" w:ascii="宋体" w:hAnsi="宋体" w:cs="宋体"/>
                <w:color w:val="000000"/>
                <w:kern w:val="0"/>
                <w:sz w:val="16"/>
                <w:szCs w:val="16"/>
              </w:rPr>
              <w:t>产出指标（50）</w:t>
            </w: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328290E3">
            <w:pPr>
              <w:widowControl/>
              <w:jc w:val="center"/>
              <w:rPr>
                <w:rFonts w:ascii="宋体" w:hAnsi="宋体" w:cs="宋体"/>
                <w:color w:val="000000"/>
                <w:kern w:val="0"/>
                <w:sz w:val="16"/>
                <w:szCs w:val="16"/>
              </w:rPr>
            </w:pPr>
            <w:r>
              <w:rPr>
                <w:rFonts w:hint="eastAsia" w:ascii="宋体" w:hAnsi="宋体" w:cs="宋体"/>
                <w:color w:val="000000"/>
                <w:kern w:val="0"/>
                <w:sz w:val="16"/>
                <w:szCs w:val="16"/>
              </w:rPr>
              <w:t>数量指标</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103B9B71">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１案件结案率</w:t>
            </w:r>
          </w:p>
        </w:tc>
        <w:tc>
          <w:tcPr>
            <w:tcW w:w="1120" w:type="dxa"/>
            <w:tcBorders>
              <w:top w:val="nil"/>
              <w:left w:val="nil"/>
              <w:bottom w:val="single" w:color="000000" w:sz="4" w:space="0"/>
              <w:right w:val="single" w:color="000000" w:sz="4" w:space="0"/>
            </w:tcBorders>
            <w:shd w:val="clear" w:color="000000" w:fill="FFFFFF"/>
            <w:vAlign w:val="center"/>
          </w:tcPr>
          <w:p w14:paraId="7622D910">
            <w:pPr>
              <w:widowControl/>
              <w:jc w:val="center"/>
              <w:rPr>
                <w:rFonts w:ascii="宋体" w:hAnsi="宋体" w:cs="宋体"/>
                <w:kern w:val="0"/>
                <w:sz w:val="16"/>
                <w:szCs w:val="16"/>
              </w:rPr>
            </w:pPr>
            <w:r>
              <w:rPr>
                <w:rFonts w:hint="eastAsia" w:ascii="宋体" w:hAnsi="宋体" w:cs="宋体"/>
                <w:kern w:val="0"/>
                <w:sz w:val="16"/>
                <w:szCs w:val="16"/>
              </w:rPr>
              <w:t>100%</w:t>
            </w:r>
          </w:p>
        </w:tc>
        <w:tc>
          <w:tcPr>
            <w:tcW w:w="1480" w:type="dxa"/>
            <w:tcBorders>
              <w:top w:val="nil"/>
              <w:left w:val="nil"/>
              <w:bottom w:val="single" w:color="000000" w:sz="4" w:space="0"/>
              <w:right w:val="single" w:color="000000" w:sz="4" w:space="0"/>
            </w:tcBorders>
            <w:shd w:val="clear" w:color="000000" w:fill="FFFFFF"/>
            <w:vAlign w:val="center"/>
          </w:tcPr>
          <w:p w14:paraId="6FDD6AC9">
            <w:pPr>
              <w:widowControl/>
              <w:jc w:val="center"/>
              <w:rPr>
                <w:rFonts w:ascii="宋体" w:hAnsi="宋体" w:cs="宋体"/>
                <w:kern w:val="0"/>
                <w:sz w:val="16"/>
                <w:szCs w:val="16"/>
              </w:rPr>
            </w:pPr>
            <w:r>
              <w:rPr>
                <w:rFonts w:hint="eastAsia" w:ascii="宋体" w:hAnsi="宋体" w:cs="宋体"/>
                <w:kern w:val="0"/>
                <w:sz w:val="16"/>
                <w:szCs w:val="16"/>
              </w:rPr>
              <w:t>96%</w:t>
            </w:r>
          </w:p>
        </w:tc>
        <w:tc>
          <w:tcPr>
            <w:tcW w:w="1231" w:type="dxa"/>
            <w:tcBorders>
              <w:top w:val="nil"/>
              <w:left w:val="nil"/>
              <w:bottom w:val="single" w:color="000000" w:sz="4" w:space="0"/>
              <w:right w:val="single" w:color="000000" w:sz="4" w:space="0"/>
            </w:tcBorders>
            <w:shd w:val="clear" w:color="000000" w:fill="FFFFFF"/>
            <w:vAlign w:val="center"/>
          </w:tcPr>
          <w:p w14:paraId="1768C52E">
            <w:pPr>
              <w:widowControl/>
              <w:jc w:val="center"/>
              <w:rPr>
                <w:rFonts w:ascii="宋体" w:hAnsi="宋体" w:cs="宋体"/>
                <w:color w:val="000000"/>
                <w:kern w:val="0"/>
                <w:sz w:val="16"/>
                <w:szCs w:val="16"/>
              </w:rPr>
            </w:pPr>
            <w:r>
              <w:rPr>
                <w:rFonts w:hint="eastAsia" w:ascii="宋体" w:hAnsi="宋体" w:cs="宋体"/>
                <w:color w:val="000000"/>
                <w:kern w:val="0"/>
                <w:sz w:val="16"/>
                <w:szCs w:val="16"/>
              </w:rPr>
              <w:t>12</w:t>
            </w:r>
          </w:p>
        </w:tc>
      </w:tr>
      <w:tr w14:paraId="017032E2">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4DA7BEEB">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46C4729B">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DCEB715">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02375C00">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120" w:type="dxa"/>
            <w:tcBorders>
              <w:top w:val="nil"/>
              <w:left w:val="nil"/>
              <w:bottom w:val="single" w:color="000000" w:sz="4" w:space="0"/>
              <w:right w:val="single" w:color="000000" w:sz="4" w:space="0"/>
            </w:tcBorders>
            <w:shd w:val="clear" w:color="000000" w:fill="FFFFFF"/>
            <w:vAlign w:val="center"/>
          </w:tcPr>
          <w:p w14:paraId="1C09103A">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07989B2A">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5F1780B8">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07FB93E1">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356AA4A3">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6C294C5">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3E8DC4CD">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45248273">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120" w:type="dxa"/>
            <w:tcBorders>
              <w:top w:val="nil"/>
              <w:left w:val="nil"/>
              <w:bottom w:val="single" w:color="000000" w:sz="4" w:space="0"/>
              <w:right w:val="single" w:color="000000" w:sz="4" w:space="0"/>
            </w:tcBorders>
            <w:shd w:val="clear" w:color="000000" w:fill="FFFFFF"/>
            <w:vAlign w:val="center"/>
          </w:tcPr>
          <w:p w14:paraId="6C9788F0">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39CD25A0">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1C085CCF">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308BDC88">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60D1A8D3">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537EC111">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36D46B96">
            <w:pPr>
              <w:widowControl/>
              <w:jc w:val="center"/>
              <w:rPr>
                <w:rFonts w:ascii="宋体" w:hAnsi="宋体" w:cs="宋体"/>
                <w:color w:val="000000"/>
                <w:kern w:val="0"/>
                <w:sz w:val="16"/>
                <w:szCs w:val="16"/>
              </w:rPr>
            </w:pPr>
            <w:r>
              <w:rPr>
                <w:rFonts w:hint="eastAsia" w:ascii="宋体" w:hAnsi="宋体" w:cs="宋体"/>
                <w:color w:val="000000"/>
                <w:kern w:val="0"/>
                <w:sz w:val="16"/>
                <w:szCs w:val="16"/>
              </w:rPr>
              <w:t>质量指标</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38B9713C">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１审判流程合规率</w:t>
            </w:r>
          </w:p>
        </w:tc>
        <w:tc>
          <w:tcPr>
            <w:tcW w:w="1120" w:type="dxa"/>
            <w:tcBorders>
              <w:top w:val="nil"/>
              <w:left w:val="nil"/>
              <w:bottom w:val="single" w:color="000000" w:sz="4" w:space="0"/>
              <w:right w:val="single" w:color="000000" w:sz="4" w:space="0"/>
            </w:tcBorders>
            <w:shd w:val="clear" w:color="000000" w:fill="FFFFFF"/>
            <w:vAlign w:val="center"/>
          </w:tcPr>
          <w:p w14:paraId="327CDE5D">
            <w:pPr>
              <w:widowControl/>
              <w:jc w:val="center"/>
              <w:rPr>
                <w:rFonts w:ascii="宋体" w:hAnsi="宋体" w:cs="宋体"/>
                <w:kern w:val="0"/>
                <w:sz w:val="16"/>
                <w:szCs w:val="16"/>
              </w:rPr>
            </w:pPr>
            <w:r>
              <w:rPr>
                <w:rFonts w:hint="eastAsia" w:ascii="宋体" w:hAnsi="宋体" w:cs="宋体"/>
                <w:kern w:val="0"/>
                <w:sz w:val="16"/>
                <w:szCs w:val="16"/>
              </w:rPr>
              <w:t>合格</w:t>
            </w:r>
          </w:p>
        </w:tc>
        <w:tc>
          <w:tcPr>
            <w:tcW w:w="1480" w:type="dxa"/>
            <w:tcBorders>
              <w:top w:val="nil"/>
              <w:left w:val="nil"/>
              <w:bottom w:val="single" w:color="000000" w:sz="4" w:space="0"/>
              <w:right w:val="single" w:color="000000" w:sz="4" w:space="0"/>
            </w:tcBorders>
            <w:shd w:val="clear" w:color="000000" w:fill="FFFFFF"/>
            <w:vAlign w:val="center"/>
          </w:tcPr>
          <w:p w14:paraId="2D3AF0AB">
            <w:pPr>
              <w:widowControl/>
              <w:jc w:val="center"/>
              <w:rPr>
                <w:rFonts w:ascii="宋体" w:hAnsi="宋体" w:cs="宋体"/>
                <w:kern w:val="0"/>
                <w:sz w:val="16"/>
                <w:szCs w:val="16"/>
              </w:rPr>
            </w:pPr>
            <w:r>
              <w:rPr>
                <w:rFonts w:hint="eastAsia" w:ascii="宋体" w:hAnsi="宋体" w:cs="宋体"/>
                <w:kern w:val="0"/>
                <w:sz w:val="16"/>
                <w:szCs w:val="16"/>
              </w:rPr>
              <w:t>合格</w:t>
            </w:r>
          </w:p>
        </w:tc>
        <w:tc>
          <w:tcPr>
            <w:tcW w:w="1231" w:type="dxa"/>
            <w:tcBorders>
              <w:top w:val="nil"/>
              <w:left w:val="nil"/>
              <w:bottom w:val="single" w:color="000000" w:sz="4" w:space="0"/>
              <w:right w:val="single" w:color="000000" w:sz="4" w:space="0"/>
            </w:tcBorders>
            <w:shd w:val="clear" w:color="000000" w:fill="FFFFFF"/>
            <w:vAlign w:val="center"/>
          </w:tcPr>
          <w:p w14:paraId="211B43E9">
            <w:pPr>
              <w:widowControl/>
              <w:jc w:val="center"/>
              <w:rPr>
                <w:rFonts w:ascii="Calibri" w:hAnsi="Calibri" w:cs="宋体"/>
                <w:color w:val="000000"/>
                <w:kern w:val="0"/>
                <w:sz w:val="16"/>
                <w:szCs w:val="16"/>
              </w:rPr>
            </w:pPr>
            <w:r>
              <w:rPr>
                <w:rFonts w:ascii="Calibri" w:hAnsi="Calibri" w:cs="宋体"/>
                <w:color w:val="000000"/>
                <w:kern w:val="0"/>
                <w:sz w:val="16"/>
                <w:szCs w:val="16"/>
              </w:rPr>
              <w:t>15</w:t>
            </w:r>
          </w:p>
        </w:tc>
      </w:tr>
      <w:tr w14:paraId="67B83B32">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2C06A499">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24E1DEEE">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1BE865A">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715AC472">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120" w:type="dxa"/>
            <w:tcBorders>
              <w:top w:val="nil"/>
              <w:left w:val="nil"/>
              <w:bottom w:val="single" w:color="000000" w:sz="4" w:space="0"/>
              <w:right w:val="single" w:color="000000" w:sz="4" w:space="0"/>
            </w:tcBorders>
            <w:shd w:val="clear" w:color="000000" w:fill="FFFFFF"/>
            <w:vAlign w:val="center"/>
          </w:tcPr>
          <w:p w14:paraId="640B5969">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2B167B41">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0DEA7858">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7F73F636">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59D646AE">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2FD57DC3">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7E04BB3">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12B819F8">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120" w:type="dxa"/>
            <w:tcBorders>
              <w:top w:val="nil"/>
              <w:left w:val="nil"/>
              <w:bottom w:val="single" w:color="000000" w:sz="4" w:space="0"/>
              <w:right w:val="single" w:color="000000" w:sz="4" w:space="0"/>
            </w:tcBorders>
            <w:shd w:val="clear" w:color="000000" w:fill="FFFFFF"/>
            <w:vAlign w:val="center"/>
          </w:tcPr>
          <w:p w14:paraId="4444D324">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67E48E17">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469D1C57">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26A93709">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338DACC6">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252579E0">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56F238CC">
            <w:pPr>
              <w:widowControl/>
              <w:jc w:val="center"/>
              <w:rPr>
                <w:rFonts w:ascii="宋体" w:hAnsi="宋体" w:cs="宋体"/>
                <w:color w:val="000000"/>
                <w:kern w:val="0"/>
                <w:sz w:val="16"/>
                <w:szCs w:val="16"/>
              </w:rPr>
            </w:pPr>
            <w:r>
              <w:rPr>
                <w:rFonts w:hint="eastAsia" w:ascii="宋体" w:hAnsi="宋体" w:cs="宋体"/>
                <w:color w:val="000000"/>
                <w:kern w:val="0"/>
                <w:sz w:val="16"/>
                <w:szCs w:val="16"/>
              </w:rPr>
              <w:t>时效指标</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6DD91BA9">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１是否按时完成</w:t>
            </w:r>
          </w:p>
        </w:tc>
        <w:tc>
          <w:tcPr>
            <w:tcW w:w="1120" w:type="dxa"/>
            <w:tcBorders>
              <w:top w:val="nil"/>
              <w:left w:val="nil"/>
              <w:bottom w:val="single" w:color="000000" w:sz="4" w:space="0"/>
              <w:right w:val="single" w:color="000000" w:sz="4" w:space="0"/>
            </w:tcBorders>
            <w:shd w:val="clear" w:color="000000" w:fill="FFFFFF"/>
            <w:vAlign w:val="center"/>
          </w:tcPr>
          <w:p w14:paraId="1DD6C952">
            <w:pPr>
              <w:widowControl/>
              <w:jc w:val="center"/>
              <w:rPr>
                <w:rFonts w:ascii="宋体" w:hAnsi="宋体" w:cs="宋体"/>
                <w:kern w:val="0"/>
                <w:sz w:val="16"/>
                <w:szCs w:val="16"/>
              </w:rPr>
            </w:pPr>
            <w:r>
              <w:rPr>
                <w:rFonts w:hint="eastAsia" w:ascii="宋体" w:hAnsi="宋体" w:cs="宋体"/>
                <w:kern w:val="0"/>
                <w:sz w:val="16"/>
                <w:szCs w:val="16"/>
              </w:rPr>
              <w:t>是</w:t>
            </w:r>
          </w:p>
        </w:tc>
        <w:tc>
          <w:tcPr>
            <w:tcW w:w="1480" w:type="dxa"/>
            <w:tcBorders>
              <w:top w:val="nil"/>
              <w:left w:val="nil"/>
              <w:bottom w:val="single" w:color="000000" w:sz="4" w:space="0"/>
              <w:right w:val="single" w:color="000000" w:sz="4" w:space="0"/>
            </w:tcBorders>
            <w:shd w:val="clear" w:color="000000" w:fill="FFFFFF"/>
            <w:vAlign w:val="center"/>
          </w:tcPr>
          <w:p w14:paraId="43633981">
            <w:pPr>
              <w:widowControl/>
              <w:jc w:val="center"/>
              <w:rPr>
                <w:rFonts w:ascii="宋体" w:hAnsi="宋体" w:cs="宋体"/>
                <w:kern w:val="0"/>
                <w:sz w:val="16"/>
                <w:szCs w:val="16"/>
              </w:rPr>
            </w:pPr>
            <w:r>
              <w:rPr>
                <w:rFonts w:hint="eastAsia" w:ascii="宋体" w:hAnsi="宋体" w:cs="宋体"/>
                <w:kern w:val="0"/>
                <w:sz w:val="16"/>
                <w:szCs w:val="16"/>
              </w:rPr>
              <w:t>是</w:t>
            </w:r>
          </w:p>
        </w:tc>
        <w:tc>
          <w:tcPr>
            <w:tcW w:w="1231" w:type="dxa"/>
            <w:tcBorders>
              <w:top w:val="nil"/>
              <w:left w:val="nil"/>
              <w:bottom w:val="single" w:color="000000" w:sz="4" w:space="0"/>
              <w:right w:val="single" w:color="000000" w:sz="4" w:space="0"/>
            </w:tcBorders>
            <w:shd w:val="clear" w:color="000000" w:fill="FFFFFF"/>
            <w:vAlign w:val="center"/>
          </w:tcPr>
          <w:p w14:paraId="631C6A63">
            <w:pPr>
              <w:widowControl/>
              <w:jc w:val="center"/>
              <w:rPr>
                <w:rFonts w:ascii="Calibri" w:hAnsi="Calibri" w:cs="宋体"/>
                <w:color w:val="000000"/>
                <w:kern w:val="0"/>
                <w:sz w:val="16"/>
                <w:szCs w:val="16"/>
              </w:rPr>
            </w:pPr>
            <w:r>
              <w:rPr>
                <w:rFonts w:ascii="Calibri" w:hAnsi="Calibri" w:cs="宋体"/>
                <w:color w:val="000000"/>
                <w:kern w:val="0"/>
                <w:sz w:val="16"/>
                <w:szCs w:val="16"/>
              </w:rPr>
              <w:t>12</w:t>
            </w:r>
          </w:p>
        </w:tc>
      </w:tr>
      <w:tr w14:paraId="67776ACB">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16BF0D1A">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233E362C">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02AAAE99">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458038FF">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２平均审理天数（天）</w:t>
            </w:r>
          </w:p>
        </w:tc>
        <w:tc>
          <w:tcPr>
            <w:tcW w:w="1120" w:type="dxa"/>
            <w:tcBorders>
              <w:top w:val="nil"/>
              <w:left w:val="nil"/>
              <w:bottom w:val="single" w:color="000000" w:sz="4" w:space="0"/>
              <w:right w:val="single" w:color="000000" w:sz="4" w:space="0"/>
            </w:tcBorders>
            <w:shd w:val="clear" w:color="000000" w:fill="FFFFFF"/>
            <w:vAlign w:val="center"/>
          </w:tcPr>
          <w:p w14:paraId="634429FA">
            <w:pPr>
              <w:widowControl/>
              <w:jc w:val="center"/>
              <w:rPr>
                <w:rFonts w:ascii="宋体" w:hAnsi="宋体" w:cs="宋体"/>
                <w:kern w:val="0"/>
                <w:sz w:val="16"/>
                <w:szCs w:val="16"/>
              </w:rPr>
            </w:pPr>
            <w:r>
              <w:rPr>
                <w:rFonts w:hint="eastAsia" w:ascii="宋体" w:hAnsi="宋体" w:cs="宋体"/>
                <w:kern w:val="0"/>
                <w:sz w:val="16"/>
                <w:szCs w:val="16"/>
              </w:rPr>
              <w:t>是</w:t>
            </w:r>
          </w:p>
        </w:tc>
        <w:tc>
          <w:tcPr>
            <w:tcW w:w="1480" w:type="dxa"/>
            <w:tcBorders>
              <w:top w:val="nil"/>
              <w:left w:val="nil"/>
              <w:bottom w:val="single" w:color="000000" w:sz="4" w:space="0"/>
              <w:right w:val="single" w:color="000000" w:sz="4" w:space="0"/>
            </w:tcBorders>
            <w:shd w:val="clear" w:color="000000" w:fill="FFFFFF"/>
            <w:vAlign w:val="center"/>
          </w:tcPr>
          <w:p w14:paraId="0CB49848">
            <w:pPr>
              <w:widowControl/>
              <w:jc w:val="center"/>
              <w:rPr>
                <w:rFonts w:ascii="宋体" w:hAnsi="宋体" w:cs="宋体"/>
                <w:kern w:val="0"/>
                <w:sz w:val="16"/>
                <w:szCs w:val="16"/>
              </w:rPr>
            </w:pPr>
            <w:r>
              <w:rPr>
                <w:rFonts w:hint="eastAsia" w:ascii="宋体" w:hAnsi="宋体" w:cs="宋体"/>
                <w:kern w:val="0"/>
                <w:sz w:val="16"/>
                <w:szCs w:val="16"/>
              </w:rPr>
              <w:t>是</w:t>
            </w:r>
          </w:p>
        </w:tc>
        <w:tc>
          <w:tcPr>
            <w:tcW w:w="1231" w:type="dxa"/>
            <w:tcBorders>
              <w:top w:val="nil"/>
              <w:left w:val="nil"/>
              <w:bottom w:val="single" w:color="000000" w:sz="4" w:space="0"/>
              <w:right w:val="single" w:color="000000" w:sz="4" w:space="0"/>
            </w:tcBorders>
            <w:shd w:val="clear" w:color="000000" w:fill="FFFFFF"/>
            <w:vAlign w:val="center"/>
          </w:tcPr>
          <w:p w14:paraId="640257E5">
            <w:pPr>
              <w:widowControl/>
              <w:jc w:val="center"/>
              <w:rPr>
                <w:rFonts w:ascii="Calibri" w:hAnsi="Calibri" w:cs="宋体"/>
                <w:color w:val="000000"/>
                <w:kern w:val="0"/>
                <w:sz w:val="16"/>
                <w:szCs w:val="16"/>
              </w:rPr>
            </w:pPr>
            <w:r>
              <w:rPr>
                <w:rFonts w:ascii="Calibri" w:hAnsi="Calibri" w:cs="宋体"/>
                <w:color w:val="000000"/>
                <w:kern w:val="0"/>
                <w:sz w:val="16"/>
                <w:szCs w:val="16"/>
              </w:rPr>
              <w:t>12</w:t>
            </w:r>
          </w:p>
        </w:tc>
      </w:tr>
      <w:tr w14:paraId="619583B8">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51C4E12F">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C19A80A">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2704525F">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3425EB64">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120" w:type="dxa"/>
            <w:tcBorders>
              <w:top w:val="nil"/>
              <w:left w:val="nil"/>
              <w:bottom w:val="single" w:color="000000" w:sz="4" w:space="0"/>
              <w:right w:val="single" w:color="000000" w:sz="4" w:space="0"/>
            </w:tcBorders>
            <w:shd w:val="clear" w:color="000000" w:fill="FFFFFF"/>
            <w:vAlign w:val="center"/>
          </w:tcPr>
          <w:p w14:paraId="22A99A9A">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5C9E5764">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2BD277D3">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6A465594">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5E259676">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B2E9FEC">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11F64661">
            <w:pPr>
              <w:widowControl/>
              <w:jc w:val="center"/>
              <w:rPr>
                <w:rFonts w:ascii="宋体" w:hAnsi="宋体" w:cs="宋体"/>
                <w:color w:val="000000"/>
                <w:kern w:val="0"/>
                <w:sz w:val="16"/>
                <w:szCs w:val="16"/>
              </w:rPr>
            </w:pPr>
            <w:r>
              <w:rPr>
                <w:rFonts w:hint="eastAsia" w:ascii="宋体" w:hAnsi="宋体" w:cs="宋体"/>
                <w:color w:val="000000"/>
                <w:kern w:val="0"/>
                <w:sz w:val="16"/>
                <w:szCs w:val="16"/>
              </w:rPr>
              <w:t>成本指标</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1CF8BECD">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w:t>
            </w:r>
          </w:p>
        </w:tc>
        <w:tc>
          <w:tcPr>
            <w:tcW w:w="1120" w:type="dxa"/>
            <w:tcBorders>
              <w:top w:val="nil"/>
              <w:left w:val="nil"/>
              <w:bottom w:val="single" w:color="000000" w:sz="4" w:space="0"/>
              <w:right w:val="single" w:color="000000" w:sz="4" w:space="0"/>
            </w:tcBorders>
            <w:shd w:val="clear" w:color="000000" w:fill="FFFFFF"/>
            <w:vAlign w:val="center"/>
          </w:tcPr>
          <w:p w14:paraId="4DECC35B">
            <w:pPr>
              <w:widowControl/>
              <w:jc w:val="center"/>
              <w:rPr>
                <w:rFonts w:ascii="宋体" w:hAnsi="宋体" w:cs="宋体"/>
                <w:kern w:val="0"/>
                <w:sz w:val="16"/>
                <w:szCs w:val="16"/>
              </w:rPr>
            </w:pPr>
            <w:r>
              <w:rPr>
                <w:rFonts w:hint="eastAsia" w:ascii="宋体" w:hAnsi="宋体"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4005990F">
            <w:pPr>
              <w:widowControl/>
              <w:jc w:val="center"/>
              <w:rPr>
                <w:rFonts w:ascii="宋体" w:hAnsi="宋体" w:cs="宋体"/>
                <w:kern w:val="0"/>
                <w:sz w:val="16"/>
                <w:szCs w:val="16"/>
              </w:rPr>
            </w:pPr>
            <w:r>
              <w:rPr>
                <w:rFonts w:hint="eastAsia" w:ascii="宋体" w:hAnsi="宋体"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580E790F">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184918B2">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1B911F15">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4A554971">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53F49901">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6DBFF138">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120" w:type="dxa"/>
            <w:tcBorders>
              <w:top w:val="nil"/>
              <w:left w:val="nil"/>
              <w:bottom w:val="single" w:color="000000" w:sz="4" w:space="0"/>
              <w:right w:val="single" w:color="000000" w:sz="4" w:space="0"/>
            </w:tcBorders>
            <w:shd w:val="clear" w:color="000000" w:fill="FFFFFF"/>
            <w:vAlign w:val="center"/>
          </w:tcPr>
          <w:p w14:paraId="3EDADFA5">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4CEF7D9A">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1A996DF8">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2BBFA8BD">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5836BA27">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2B63E9F2">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439E6CA3">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281F1F71">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120" w:type="dxa"/>
            <w:tcBorders>
              <w:top w:val="nil"/>
              <w:left w:val="nil"/>
              <w:bottom w:val="single" w:color="000000" w:sz="4" w:space="0"/>
              <w:right w:val="single" w:color="000000" w:sz="4" w:space="0"/>
            </w:tcBorders>
            <w:shd w:val="clear" w:color="000000" w:fill="FFFFFF"/>
            <w:vAlign w:val="center"/>
          </w:tcPr>
          <w:p w14:paraId="1304A792">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47B9D4C9">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0509CD1E">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06DA1167">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669C893A">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67ED5E56">
            <w:pPr>
              <w:widowControl/>
              <w:jc w:val="center"/>
              <w:rPr>
                <w:rFonts w:ascii="宋体" w:hAnsi="宋体" w:cs="宋体"/>
                <w:color w:val="000000"/>
                <w:kern w:val="0"/>
                <w:sz w:val="16"/>
                <w:szCs w:val="16"/>
              </w:rPr>
            </w:pPr>
            <w:r>
              <w:rPr>
                <w:rFonts w:hint="eastAsia" w:ascii="宋体" w:hAnsi="宋体" w:cs="宋体"/>
                <w:color w:val="000000"/>
                <w:kern w:val="0"/>
                <w:sz w:val="16"/>
                <w:szCs w:val="16"/>
              </w:rPr>
              <w:t>效益指标（30）</w:t>
            </w: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12B7DE39">
            <w:pPr>
              <w:widowControl/>
              <w:jc w:val="center"/>
              <w:rPr>
                <w:rFonts w:ascii="宋体" w:hAnsi="宋体" w:cs="宋体"/>
                <w:color w:val="000000"/>
                <w:kern w:val="0"/>
                <w:sz w:val="16"/>
                <w:szCs w:val="16"/>
              </w:rPr>
            </w:pPr>
            <w:r>
              <w:rPr>
                <w:rFonts w:hint="eastAsia" w:ascii="宋体" w:hAnsi="宋体" w:cs="宋体"/>
                <w:color w:val="000000"/>
                <w:kern w:val="0"/>
                <w:sz w:val="16"/>
                <w:szCs w:val="16"/>
              </w:rPr>
              <w:t>经济效益指标</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12C0918E">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w:t>
            </w:r>
          </w:p>
        </w:tc>
        <w:tc>
          <w:tcPr>
            <w:tcW w:w="1120" w:type="dxa"/>
            <w:tcBorders>
              <w:top w:val="nil"/>
              <w:left w:val="nil"/>
              <w:bottom w:val="single" w:color="000000" w:sz="4" w:space="0"/>
              <w:right w:val="single" w:color="000000" w:sz="4" w:space="0"/>
            </w:tcBorders>
            <w:shd w:val="clear" w:color="000000" w:fill="FFFFFF"/>
            <w:vAlign w:val="center"/>
          </w:tcPr>
          <w:p w14:paraId="34775389">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0BB1C749">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08C7210C">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776F521C">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21DFCEB4">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5709AC15">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03AEE5A4">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01E8289C">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120" w:type="dxa"/>
            <w:tcBorders>
              <w:top w:val="nil"/>
              <w:left w:val="nil"/>
              <w:bottom w:val="single" w:color="000000" w:sz="4" w:space="0"/>
              <w:right w:val="single" w:color="000000" w:sz="4" w:space="0"/>
            </w:tcBorders>
            <w:shd w:val="clear" w:color="000000" w:fill="FFFFFF"/>
            <w:vAlign w:val="center"/>
          </w:tcPr>
          <w:p w14:paraId="4389952D">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752558A3">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4446B8CE">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4C336033">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50F955DA">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4C4B3F0D">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D8C5F69">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392AD4E6">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120" w:type="dxa"/>
            <w:tcBorders>
              <w:top w:val="nil"/>
              <w:left w:val="nil"/>
              <w:bottom w:val="single" w:color="000000" w:sz="4" w:space="0"/>
              <w:right w:val="single" w:color="000000" w:sz="4" w:space="0"/>
            </w:tcBorders>
            <w:shd w:val="clear" w:color="000000" w:fill="FFFFFF"/>
            <w:vAlign w:val="center"/>
          </w:tcPr>
          <w:p w14:paraId="06D84810">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443A13B5">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20CC468F">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271F81F2">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288F2EF5">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2EFA176A">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65E11928">
            <w:pPr>
              <w:widowControl/>
              <w:jc w:val="center"/>
              <w:rPr>
                <w:rFonts w:ascii="宋体" w:hAnsi="宋体" w:cs="宋体"/>
                <w:color w:val="000000"/>
                <w:kern w:val="0"/>
                <w:sz w:val="16"/>
                <w:szCs w:val="16"/>
              </w:rPr>
            </w:pPr>
            <w:r>
              <w:rPr>
                <w:rFonts w:hint="eastAsia" w:ascii="宋体" w:hAnsi="宋体" w:cs="宋体"/>
                <w:color w:val="000000"/>
                <w:kern w:val="0"/>
                <w:sz w:val="16"/>
                <w:szCs w:val="16"/>
              </w:rPr>
              <w:t>社会效益指标</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23050934">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１审判流程公开率</w:t>
            </w:r>
          </w:p>
        </w:tc>
        <w:tc>
          <w:tcPr>
            <w:tcW w:w="1120" w:type="dxa"/>
            <w:tcBorders>
              <w:top w:val="nil"/>
              <w:left w:val="nil"/>
              <w:bottom w:val="single" w:color="000000" w:sz="4" w:space="0"/>
              <w:right w:val="single" w:color="000000" w:sz="4" w:space="0"/>
            </w:tcBorders>
            <w:shd w:val="clear" w:color="000000" w:fill="FFFFFF"/>
            <w:vAlign w:val="center"/>
          </w:tcPr>
          <w:p w14:paraId="12532B90">
            <w:pPr>
              <w:widowControl/>
              <w:jc w:val="center"/>
              <w:rPr>
                <w:rFonts w:ascii="宋体" w:hAnsi="宋体" w:cs="宋体"/>
                <w:kern w:val="0"/>
                <w:sz w:val="16"/>
                <w:szCs w:val="16"/>
              </w:rPr>
            </w:pPr>
            <w:r>
              <w:rPr>
                <w:rFonts w:hint="eastAsia" w:ascii="宋体" w:hAnsi="宋体" w:cs="宋体"/>
                <w:kern w:val="0"/>
                <w:sz w:val="16"/>
                <w:szCs w:val="16"/>
              </w:rPr>
              <w:t>良好</w:t>
            </w:r>
          </w:p>
        </w:tc>
        <w:tc>
          <w:tcPr>
            <w:tcW w:w="1480" w:type="dxa"/>
            <w:tcBorders>
              <w:top w:val="nil"/>
              <w:left w:val="nil"/>
              <w:bottom w:val="single" w:color="000000" w:sz="4" w:space="0"/>
              <w:right w:val="single" w:color="000000" w:sz="4" w:space="0"/>
            </w:tcBorders>
            <w:shd w:val="clear" w:color="000000" w:fill="FFFFFF"/>
            <w:vAlign w:val="center"/>
          </w:tcPr>
          <w:p w14:paraId="65073F68">
            <w:pPr>
              <w:widowControl/>
              <w:jc w:val="center"/>
              <w:rPr>
                <w:rFonts w:ascii="宋体" w:hAnsi="宋体" w:cs="宋体"/>
                <w:kern w:val="0"/>
                <w:sz w:val="16"/>
                <w:szCs w:val="16"/>
              </w:rPr>
            </w:pPr>
            <w:r>
              <w:rPr>
                <w:rFonts w:hint="eastAsia" w:ascii="宋体" w:hAnsi="宋体" w:cs="宋体"/>
                <w:kern w:val="0"/>
                <w:sz w:val="16"/>
                <w:szCs w:val="16"/>
              </w:rPr>
              <w:t>良好</w:t>
            </w:r>
          </w:p>
        </w:tc>
        <w:tc>
          <w:tcPr>
            <w:tcW w:w="1231" w:type="dxa"/>
            <w:tcBorders>
              <w:top w:val="nil"/>
              <w:left w:val="nil"/>
              <w:bottom w:val="single" w:color="000000" w:sz="4" w:space="0"/>
              <w:right w:val="single" w:color="000000" w:sz="4" w:space="0"/>
            </w:tcBorders>
            <w:shd w:val="clear" w:color="000000" w:fill="FFFFFF"/>
            <w:vAlign w:val="center"/>
          </w:tcPr>
          <w:p w14:paraId="29937AF0">
            <w:pPr>
              <w:widowControl/>
              <w:jc w:val="center"/>
              <w:rPr>
                <w:rFonts w:ascii="Calibri" w:hAnsi="Calibri" w:cs="宋体"/>
                <w:color w:val="000000"/>
                <w:kern w:val="0"/>
                <w:sz w:val="16"/>
                <w:szCs w:val="16"/>
              </w:rPr>
            </w:pPr>
            <w:r>
              <w:rPr>
                <w:rFonts w:ascii="Calibri" w:hAnsi="Calibri" w:cs="宋体"/>
                <w:color w:val="000000"/>
                <w:kern w:val="0"/>
                <w:sz w:val="16"/>
                <w:szCs w:val="16"/>
              </w:rPr>
              <w:t>20</w:t>
            </w:r>
          </w:p>
        </w:tc>
      </w:tr>
      <w:tr w14:paraId="44A0C5D0">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78518615">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7F23AE0E">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29F56F9C">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76110AA6">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120" w:type="dxa"/>
            <w:tcBorders>
              <w:top w:val="nil"/>
              <w:left w:val="nil"/>
              <w:bottom w:val="single" w:color="000000" w:sz="4" w:space="0"/>
              <w:right w:val="single" w:color="000000" w:sz="4" w:space="0"/>
            </w:tcBorders>
            <w:shd w:val="clear" w:color="000000" w:fill="FFFFFF"/>
            <w:vAlign w:val="center"/>
          </w:tcPr>
          <w:p w14:paraId="1AC13D22">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468D468F">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37014E40">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79A5E114">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6FFF51FB">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01254C8">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4DA35AFD">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2E28D86C">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120" w:type="dxa"/>
            <w:tcBorders>
              <w:top w:val="nil"/>
              <w:left w:val="nil"/>
              <w:bottom w:val="single" w:color="000000" w:sz="4" w:space="0"/>
              <w:right w:val="single" w:color="000000" w:sz="4" w:space="0"/>
            </w:tcBorders>
            <w:shd w:val="clear" w:color="000000" w:fill="FFFFFF"/>
            <w:vAlign w:val="center"/>
          </w:tcPr>
          <w:p w14:paraId="3F23B1AB">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36C56FB9">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20D5B918">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258307F7">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2DB59BA9">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542EE57D">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3F4F87E1">
            <w:pPr>
              <w:widowControl/>
              <w:jc w:val="center"/>
              <w:rPr>
                <w:rFonts w:ascii="宋体" w:hAnsi="宋体" w:cs="宋体"/>
                <w:color w:val="000000"/>
                <w:kern w:val="0"/>
                <w:sz w:val="16"/>
                <w:szCs w:val="16"/>
              </w:rPr>
            </w:pPr>
            <w:r>
              <w:rPr>
                <w:rFonts w:hint="eastAsia" w:ascii="宋体" w:hAnsi="宋体" w:cs="宋体"/>
                <w:color w:val="000000"/>
                <w:kern w:val="0"/>
                <w:sz w:val="16"/>
                <w:szCs w:val="16"/>
              </w:rPr>
              <w:t>生态效益指标</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480CE8EC">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w:t>
            </w:r>
          </w:p>
        </w:tc>
        <w:tc>
          <w:tcPr>
            <w:tcW w:w="1120" w:type="dxa"/>
            <w:tcBorders>
              <w:top w:val="nil"/>
              <w:left w:val="nil"/>
              <w:bottom w:val="single" w:color="000000" w:sz="4" w:space="0"/>
              <w:right w:val="single" w:color="000000" w:sz="4" w:space="0"/>
            </w:tcBorders>
            <w:shd w:val="clear" w:color="000000" w:fill="FFFFFF"/>
            <w:vAlign w:val="center"/>
          </w:tcPr>
          <w:p w14:paraId="7427CFF5">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69341E4E">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7C1B8F01">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5E67CFED">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7B66B295">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744AA80D">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0EAEE5C4">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07E0A6D3">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120" w:type="dxa"/>
            <w:tcBorders>
              <w:top w:val="nil"/>
              <w:left w:val="nil"/>
              <w:bottom w:val="single" w:color="000000" w:sz="4" w:space="0"/>
              <w:right w:val="single" w:color="000000" w:sz="4" w:space="0"/>
            </w:tcBorders>
            <w:shd w:val="clear" w:color="000000" w:fill="FFFFFF"/>
            <w:vAlign w:val="center"/>
          </w:tcPr>
          <w:p w14:paraId="101C178A">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586D856D">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06E17AB9">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690F8475">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554ABB4C">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32979C6">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4BEAFB0">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71D12D2E">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120" w:type="dxa"/>
            <w:tcBorders>
              <w:top w:val="nil"/>
              <w:left w:val="nil"/>
              <w:bottom w:val="single" w:color="000000" w:sz="4" w:space="0"/>
              <w:right w:val="single" w:color="000000" w:sz="4" w:space="0"/>
            </w:tcBorders>
            <w:shd w:val="clear" w:color="000000" w:fill="FFFFFF"/>
            <w:vAlign w:val="center"/>
          </w:tcPr>
          <w:p w14:paraId="613E9B12">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3D021FB7">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0893D144">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4E9C12B1">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758E2F3B">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5749DD76">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4F2FA44C">
            <w:pPr>
              <w:widowControl/>
              <w:jc w:val="center"/>
              <w:rPr>
                <w:rFonts w:ascii="宋体" w:hAnsi="宋体" w:cs="宋体"/>
                <w:color w:val="000000"/>
                <w:kern w:val="0"/>
                <w:sz w:val="16"/>
                <w:szCs w:val="16"/>
              </w:rPr>
            </w:pPr>
            <w:r>
              <w:rPr>
                <w:rFonts w:hint="eastAsia" w:ascii="宋体" w:hAnsi="宋体" w:cs="宋体"/>
                <w:color w:val="000000"/>
                <w:kern w:val="0"/>
                <w:sz w:val="16"/>
                <w:szCs w:val="16"/>
              </w:rPr>
              <w:t>可持续影响指标</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5A0E7367">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w:t>
            </w:r>
          </w:p>
        </w:tc>
        <w:tc>
          <w:tcPr>
            <w:tcW w:w="1120" w:type="dxa"/>
            <w:tcBorders>
              <w:top w:val="nil"/>
              <w:left w:val="nil"/>
              <w:bottom w:val="single" w:color="000000" w:sz="4" w:space="0"/>
              <w:right w:val="single" w:color="000000" w:sz="4" w:space="0"/>
            </w:tcBorders>
            <w:shd w:val="clear" w:color="000000" w:fill="FFFFFF"/>
            <w:vAlign w:val="center"/>
          </w:tcPr>
          <w:p w14:paraId="6D11BE38">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050FFCAB">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19B83E93">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1A05A76C">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2F04F6B8">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7D7C372F">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2D9DEB2B">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3CAFBB61">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120" w:type="dxa"/>
            <w:tcBorders>
              <w:top w:val="nil"/>
              <w:left w:val="nil"/>
              <w:bottom w:val="single" w:color="000000" w:sz="4" w:space="0"/>
              <w:right w:val="single" w:color="000000" w:sz="4" w:space="0"/>
            </w:tcBorders>
            <w:shd w:val="clear" w:color="000000" w:fill="FFFFFF"/>
            <w:vAlign w:val="center"/>
          </w:tcPr>
          <w:p w14:paraId="6502B739">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772745B8">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6E24C718">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15A79717">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17A24E16">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55E0145B">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265C4491">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512F629A">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120" w:type="dxa"/>
            <w:tcBorders>
              <w:top w:val="nil"/>
              <w:left w:val="nil"/>
              <w:bottom w:val="single" w:color="000000" w:sz="4" w:space="0"/>
              <w:right w:val="single" w:color="000000" w:sz="4" w:space="0"/>
            </w:tcBorders>
            <w:shd w:val="clear" w:color="000000" w:fill="FFFFFF"/>
            <w:vAlign w:val="center"/>
          </w:tcPr>
          <w:p w14:paraId="6132746F">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747AEAF3">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7B010882">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5F65ADBA">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1AFA54E6">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23DAD2CA">
            <w:pPr>
              <w:widowControl/>
              <w:jc w:val="center"/>
              <w:rPr>
                <w:rFonts w:ascii="宋体" w:hAnsi="宋体" w:cs="宋体"/>
                <w:color w:val="000000"/>
                <w:kern w:val="0"/>
                <w:sz w:val="16"/>
                <w:szCs w:val="16"/>
              </w:rPr>
            </w:pPr>
            <w:r>
              <w:rPr>
                <w:rFonts w:hint="eastAsia" w:ascii="宋体" w:hAnsi="宋体" w:cs="宋体"/>
                <w:color w:val="000000"/>
                <w:kern w:val="0"/>
                <w:sz w:val="16"/>
                <w:szCs w:val="16"/>
              </w:rPr>
              <w:t>满意度指标（10）</w:t>
            </w: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4F1FE7E5">
            <w:pPr>
              <w:widowControl/>
              <w:jc w:val="center"/>
              <w:rPr>
                <w:rFonts w:ascii="宋体" w:hAnsi="宋体" w:cs="宋体"/>
                <w:color w:val="000000"/>
                <w:kern w:val="0"/>
                <w:sz w:val="16"/>
                <w:szCs w:val="16"/>
              </w:rPr>
            </w:pPr>
            <w:r>
              <w:rPr>
                <w:rFonts w:hint="eastAsia" w:ascii="宋体" w:hAnsi="宋体" w:cs="宋体"/>
                <w:color w:val="000000"/>
                <w:kern w:val="0"/>
                <w:sz w:val="16"/>
                <w:szCs w:val="16"/>
              </w:rPr>
              <w:t>满意度指标</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3A185BAC">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１群众满意度</w:t>
            </w:r>
          </w:p>
        </w:tc>
        <w:tc>
          <w:tcPr>
            <w:tcW w:w="1120" w:type="dxa"/>
            <w:tcBorders>
              <w:top w:val="nil"/>
              <w:left w:val="nil"/>
              <w:bottom w:val="single" w:color="000000" w:sz="4" w:space="0"/>
              <w:right w:val="single" w:color="000000" w:sz="4" w:space="0"/>
            </w:tcBorders>
            <w:shd w:val="clear" w:color="000000" w:fill="FFFFFF"/>
            <w:vAlign w:val="center"/>
          </w:tcPr>
          <w:p w14:paraId="076FDC1F">
            <w:pPr>
              <w:widowControl/>
              <w:jc w:val="center"/>
              <w:rPr>
                <w:rFonts w:ascii="宋体" w:hAnsi="宋体" w:cs="宋体"/>
                <w:kern w:val="0"/>
                <w:sz w:val="16"/>
                <w:szCs w:val="16"/>
              </w:rPr>
            </w:pPr>
            <w:r>
              <w:rPr>
                <w:rFonts w:hint="eastAsia" w:ascii="宋体" w:hAnsi="宋体" w:cs="宋体"/>
                <w:kern w:val="0"/>
                <w:sz w:val="16"/>
                <w:szCs w:val="16"/>
              </w:rPr>
              <w:t>100%满意</w:t>
            </w:r>
          </w:p>
        </w:tc>
        <w:tc>
          <w:tcPr>
            <w:tcW w:w="1480" w:type="dxa"/>
            <w:tcBorders>
              <w:top w:val="nil"/>
              <w:left w:val="nil"/>
              <w:bottom w:val="single" w:color="000000" w:sz="4" w:space="0"/>
              <w:right w:val="single" w:color="000000" w:sz="4" w:space="0"/>
            </w:tcBorders>
            <w:shd w:val="clear" w:color="000000" w:fill="FFFFFF"/>
            <w:vAlign w:val="center"/>
          </w:tcPr>
          <w:p w14:paraId="36F8DAA4">
            <w:pPr>
              <w:widowControl/>
              <w:jc w:val="center"/>
              <w:rPr>
                <w:rFonts w:ascii="宋体" w:hAnsi="宋体" w:cs="宋体"/>
                <w:kern w:val="0"/>
                <w:sz w:val="16"/>
                <w:szCs w:val="16"/>
              </w:rPr>
            </w:pPr>
            <w:r>
              <w:rPr>
                <w:rFonts w:hint="eastAsia" w:ascii="宋体" w:hAnsi="宋体" w:cs="宋体"/>
                <w:kern w:val="0"/>
                <w:sz w:val="16"/>
                <w:szCs w:val="16"/>
              </w:rPr>
              <w:t>100%满意</w:t>
            </w:r>
          </w:p>
        </w:tc>
        <w:tc>
          <w:tcPr>
            <w:tcW w:w="1231" w:type="dxa"/>
            <w:tcBorders>
              <w:top w:val="nil"/>
              <w:left w:val="nil"/>
              <w:bottom w:val="single" w:color="000000" w:sz="4" w:space="0"/>
              <w:right w:val="single" w:color="000000" w:sz="4" w:space="0"/>
            </w:tcBorders>
            <w:shd w:val="clear" w:color="000000" w:fill="FFFFFF"/>
            <w:vAlign w:val="center"/>
          </w:tcPr>
          <w:p w14:paraId="6EC50267">
            <w:pPr>
              <w:widowControl/>
              <w:jc w:val="center"/>
              <w:rPr>
                <w:rFonts w:ascii="Calibri" w:hAnsi="Calibri" w:cs="宋体"/>
                <w:color w:val="000000"/>
                <w:kern w:val="0"/>
                <w:sz w:val="16"/>
                <w:szCs w:val="16"/>
              </w:rPr>
            </w:pPr>
            <w:r>
              <w:rPr>
                <w:rFonts w:ascii="Calibri" w:hAnsi="Calibri" w:cs="宋体"/>
                <w:color w:val="000000"/>
                <w:kern w:val="0"/>
                <w:sz w:val="16"/>
                <w:szCs w:val="16"/>
              </w:rPr>
              <w:t>15</w:t>
            </w:r>
          </w:p>
        </w:tc>
      </w:tr>
      <w:tr w14:paraId="117D0A45">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576AA4C8">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2536C450">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49645E41">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594F3844">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120" w:type="dxa"/>
            <w:tcBorders>
              <w:top w:val="nil"/>
              <w:left w:val="nil"/>
              <w:bottom w:val="single" w:color="000000" w:sz="4" w:space="0"/>
              <w:right w:val="single" w:color="000000" w:sz="4" w:space="0"/>
            </w:tcBorders>
            <w:shd w:val="clear" w:color="000000" w:fill="FFFFFF"/>
            <w:vAlign w:val="center"/>
          </w:tcPr>
          <w:p w14:paraId="5DD6732A">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20010CB0">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55EF9462">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676992CB">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0050168C">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0FF50683">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04D339A">
            <w:pPr>
              <w:widowControl/>
              <w:jc w:val="left"/>
              <w:rPr>
                <w:rFonts w:ascii="宋体" w:hAnsi="宋体" w:cs="宋体"/>
                <w:color w:val="000000"/>
                <w:kern w:val="0"/>
                <w:sz w:val="16"/>
                <w:szCs w:val="16"/>
              </w:rPr>
            </w:pPr>
          </w:p>
        </w:tc>
        <w:tc>
          <w:tcPr>
            <w:tcW w:w="2360" w:type="dxa"/>
            <w:gridSpan w:val="2"/>
            <w:tcBorders>
              <w:top w:val="single" w:color="000000" w:sz="4" w:space="0"/>
              <w:left w:val="nil"/>
              <w:bottom w:val="nil"/>
              <w:right w:val="single" w:color="000000" w:sz="4" w:space="0"/>
            </w:tcBorders>
            <w:shd w:val="clear" w:color="000000" w:fill="FFFFFF"/>
            <w:vAlign w:val="center"/>
          </w:tcPr>
          <w:p w14:paraId="39AE48AA">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120" w:type="dxa"/>
            <w:tcBorders>
              <w:top w:val="nil"/>
              <w:left w:val="nil"/>
              <w:bottom w:val="nil"/>
              <w:right w:val="single" w:color="000000" w:sz="4" w:space="0"/>
            </w:tcBorders>
            <w:shd w:val="clear" w:color="000000" w:fill="FFFFFF"/>
            <w:vAlign w:val="center"/>
          </w:tcPr>
          <w:p w14:paraId="2FCA6755">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c>
          <w:tcPr>
            <w:tcW w:w="1480" w:type="dxa"/>
            <w:tcBorders>
              <w:top w:val="nil"/>
              <w:left w:val="nil"/>
              <w:bottom w:val="nil"/>
              <w:right w:val="single" w:color="000000" w:sz="4" w:space="0"/>
            </w:tcBorders>
            <w:shd w:val="clear" w:color="000000" w:fill="FFFFFF"/>
            <w:vAlign w:val="center"/>
          </w:tcPr>
          <w:p w14:paraId="0D8225A2">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c>
          <w:tcPr>
            <w:tcW w:w="1231" w:type="dxa"/>
            <w:tcBorders>
              <w:top w:val="nil"/>
              <w:left w:val="nil"/>
              <w:bottom w:val="nil"/>
              <w:right w:val="single" w:color="000000" w:sz="4" w:space="0"/>
            </w:tcBorders>
            <w:shd w:val="clear" w:color="000000" w:fill="FFFFFF"/>
            <w:vAlign w:val="center"/>
          </w:tcPr>
          <w:p w14:paraId="6ABFF4C1">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27791E00">
        <w:tblPrEx>
          <w:tblCellMar>
            <w:top w:w="0" w:type="dxa"/>
            <w:left w:w="108" w:type="dxa"/>
            <w:bottom w:w="0" w:type="dxa"/>
            <w:right w:w="108" w:type="dxa"/>
          </w:tblCellMar>
        </w:tblPrEx>
        <w:trPr>
          <w:trHeight w:val="495" w:hRule="atLeast"/>
        </w:trPr>
        <w:tc>
          <w:tcPr>
            <w:tcW w:w="1160" w:type="dxa"/>
            <w:vMerge w:val="continue"/>
            <w:tcBorders>
              <w:top w:val="nil"/>
              <w:left w:val="single" w:color="auto" w:sz="4" w:space="0"/>
              <w:bottom w:val="single" w:color="000000" w:sz="4" w:space="0"/>
              <w:right w:val="nil"/>
            </w:tcBorders>
            <w:vAlign w:val="center"/>
          </w:tcPr>
          <w:p w14:paraId="0882E259">
            <w:pPr>
              <w:widowControl/>
              <w:jc w:val="left"/>
              <w:rPr>
                <w:rFonts w:ascii="宋体" w:hAnsi="宋体" w:cs="宋体"/>
                <w:color w:val="000000"/>
                <w:kern w:val="0"/>
                <w:sz w:val="16"/>
                <w:szCs w:val="16"/>
              </w:rPr>
            </w:pPr>
          </w:p>
        </w:tc>
        <w:tc>
          <w:tcPr>
            <w:tcW w:w="1080" w:type="dxa"/>
            <w:tcBorders>
              <w:top w:val="single" w:color="auto" w:sz="4" w:space="0"/>
              <w:left w:val="single" w:color="auto" w:sz="4" w:space="0"/>
              <w:bottom w:val="single" w:color="auto" w:sz="4" w:space="0"/>
              <w:right w:val="single" w:color="auto" w:sz="4" w:space="0"/>
            </w:tcBorders>
            <w:shd w:val="clear" w:color="000000" w:fill="FFFFFF"/>
            <w:vAlign w:val="center"/>
          </w:tcPr>
          <w:p w14:paraId="781F009A">
            <w:pPr>
              <w:widowControl/>
              <w:jc w:val="center"/>
              <w:rPr>
                <w:rFonts w:ascii="宋体" w:hAnsi="宋体" w:cs="宋体"/>
                <w:color w:val="000000"/>
                <w:kern w:val="0"/>
                <w:sz w:val="16"/>
                <w:szCs w:val="16"/>
              </w:rPr>
            </w:pPr>
            <w:r>
              <w:rPr>
                <w:rFonts w:hint="eastAsia" w:ascii="宋体" w:hAnsi="宋体" w:cs="宋体"/>
                <w:color w:val="000000"/>
                <w:kern w:val="0"/>
                <w:sz w:val="16"/>
                <w:szCs w:val="16"/>
              </w:rPr>
              <w:t>预算执行率（10）</w:t>
            </w:r>
          </w:p>
        </w:tc>
        <w:tc>
          <w:tcPr>
            <w:tcW w:w="1080" w:type="dxa"/>
            <w:tcBorders>
              <w:top w:val="single" w:color="auto" w:sz="4" w:space="0"/>
              <w:left w:val="nil"/>
              <w:bottom w:val="single" w:color="auto" w:sz="4" w:space="0"/>
              <w:right w:val="single" w:color="auto" w:sz="4" w:space="0"/>
            </w:tcBorders>
            <w:shd w:val="clear" w:color="000000" w:fill="FFFFFF"/>
            <w:vAlign w:val="center"/>
          </w:tcPr>
          <w:p w14:paraId="0F9DCD36">
            <w:pPr>
              <w:widowControl/>
              <w:jc w:val="center"/>
              <w:rPr>
                <w:rFonts w:ascii="宋体" w:hAnsi="宋体" w:cs="宋体"/>
                <w:color w:val="000000"/>
                <w:kern w:val="0"/>
                <w:sz w:val="16"/>
                <w:szCs w:val="16"/>
              </w:rPr>
            </w:pPr>
            <w:r>
              <w:rPr>
                <w:rFonts w:hint="eastAsia" w:ascii="宋体" w:hAnsi="宋体" w:cs="宋体"/>
                <w:color w:val="000000"/>
                <w:kern w:val="0"/>
                <w:sz w:val="16"/>
                <w:szCs w:val="16"/>
              </w:rPr>
              <w:t>预算执行率</w:t>
            </w:r>
          </w:p>
        </w:tc>
        <w:tc>
          <w:tcPr>
            <w:tcW w:w="2360" w:type="dxa"/>
            <w:gridSpan w:val="2"/>
            <w:tcBorders>
              <w:top w:val="single" w:color="auto" w:sz="4" w:space="0"/>
              <w:left w:val="nil"/>
              <w:bottom w:val="single" w:color="auto" w:sz="4" w:space="0"/>
              <w:right w:val="single" w:color="000000" w:sz="4" w:space="0"/>
            </w:tcBorders>
            <w:shd w:val="clear" w:color="000000" w:fill="FFFFFF"/>
            <w:vAlign w:val="center"/>
          </w:tcPr>
          <w:p w14:paraId="64C631B8">
            <w:pPr>
              <w:widowControl/>
              <w:jc w:val="center"/>
              <w:rPr>
                <w:rFonts w:ascii="宋体" w:hAnsi="宋体" w:cs="宋体"/>
                <w:color w:val="000000"/>
                <w:kern w:val="0"/>
                <w:sz w:val="16"/>
                <w:szCs w:val="16"/>
              </w:rPr>
            </w:pPr>
            <w:r>
              <w:rPr>
                <w:rFonts w:hint="eastAsia" w:ascii="宋体" w:hAnsi="宋体" w:cs="宋体"/>
                <w:color w:val="000000"/>
                <w:kern w:val="0"/>
                <w:sz w:val="16"/>
                <w:szCs w:val="16"/>
              </w:rPr>
              <w:t>预算支出进度</w:t>
            </w:r>
          </w:p>
        </w:tc>
        <w:tc>
          <w:tcPr>
            <w:tcW w:w="1120" w:type="dxa"/>
            <w:tcBorders>
              <w:top w:val="single" w:color="auto" w:sz="4" w:space="0"/>
              <w:left w:val="nil"/>
              <w:bottom w:val="single" w:color="auto" w:sz="4" w:space="0"/>
              <w:right w:val="single" w:color="auto" w:sz="4" w:space="0"/>
            </w:tcBorders>
            <w:shd w:val="clear" w:color="000000" w:fill="FFFFFF"/>
            <w:vAlign w:val="center"/>
          </w:tcPr>
          <w:p w14:paraId="03964AE7">
            <w:pPr>
              <w:widowControl/>
              <w:jc w:val="center"/>
              <w:rPr>
                <w:rFonts w:ascii="Calibri" w:hAnsi="Calibri" w:cs="宋体"/>
                <w:color w:val="000000"/>
                <w:kern w:val="0"/>
                <w:sz w:val="16"/>
                <w:szCs w:val="16"/>
              </w:rPr>
            </w:pPr>
            <w:r>
              <w:rPr>
                <w:rFonts w:ascii="Calibri" w:hAnsi="Calibri" w:cs="宋体"/>
                <w:color w:val="000000"/>
                <w:kern w:val="0"/>
                <w:sz w:val="16"/>
                <w:szCs w:val="16"/>
              </w:rPr>
              <w:t>100%</w:t>
            </w:r>
          </w:p>
        </w:tc>
        <w:tc>
          <w:tcPr>
            <w:tcW w:w="1480" w:type="dxa"/>
            <w:tcBorders>
              <w:top w:val="single" w:color="auto" w:sz="4" w:space="0"/>
              <w:left w:val="nil"/>
              <w:bottom w:val="single" w:color="auto" w:sz="4" w:space="0"/>
              <w:right w:val="single" w:color="auto" w:sz="4" w:space="0"/>
            </w:tcBorders>
            <w:shd w:val="clear" w:color="000000" w:fill="FFFFFF"/>
            <w:vAlign w:val="center"/>
          </w:tcPr>
          <w:p w14:paraId="25DFF3BC">
            <w:pPr>
              <w:widowControl/>
              <w:jc w:val="center"/>
              <w:rPr>
                <w:rFonts w:ascii="Calibri" w:hAnsi="Calibri" w:cs="宋体"/>
                <w:color w:val="000000"/>
                <w:kern w:val="0"/>
                <w:sz w:val="16"/>
                <w:szCs w:val="16"/>
              </w:rPr>
            </w:pPr>
            <w:r>
              <w:rPr>
                <w:rFonts w:hint="eastAsia" w:ascii="Calibri" w:hAnsi="Calibri" w:cs="宋体"/>
                <w:color w:val="000000"/>
                <w:kern w:val="0"/>
                <w:sz w:val="16"/>
                <w:szCs w:val="16"/>
              </w:rPr>
              <w:t>99</w:t>
            </w:r>
            <w:r>
              <w:rPr>
                <w:rFonts w:ascii="Calibri" w:hAnsi="Calibri" w:cs="宋体"/>
                <w:color w:val="000000"/>
                <w:kern w:val="0"/>
                <w:sz w:val="16"/>
                <w:szCs w:val="16"/>
              </w:rPr>
              <w:t>%</w:t>
            </w:r>
          </w:p>
        </w:tc>
        <w:tc>
          <w:tcPr>
            <w:tcW w:w="1231" w:type="dxa"/>
            <w:tcBorders>
              <w:top w:val="single" w:color="auto" w:sz="4" w:space="0"/>
              <w:left w:val="nil"/>
              <w:bottom w:val="single" w:color="auto" w:sz="4" w:space="0"/>
              <w:right w:val="single" w:color="auto" w:sz="4" w:space="0"/>
            </w:tcBorders>
            <w:shd w:val="clear" w:color="000000" w:fill="FFFFFF"/>
            <w:vAlign w:val="center"/>
          </w:tcPr>
          <w:p w14:paraId="799D327B">
            <w:pPr>
              <w:widowControl/>
              <w:jc w:val="center"/>
              <w:rPr>
                <w:rFonts w:ascii="Calibri" w:hAnsi="Calibri" w:cs="宋体"/>
                <w:color w:val="000000"/>
                <w:kern w:val="0"/>
                <w:sz w:val="16"/>
                <w:szCs w:val="16"/>
              </w:rPr>
            </w:pPr>
            <w:r>
              <w:rPr>
                <w:rFonts w:hint="eastAsia" w:ascii="Calibri" w:hAnsi="Calibri" w:cs="宋体"/>
                <w:color w:val="000000"/>
                <w:kern w:val="0"/>
                <w:sz w:val="16"/>
                <w:szCs w:val="16"/>
              </w:rPr>
              <w:t>10</w:t>
            </w:r>
          </w:p>
        </w:tc>
      </w:tr>
      <w:tr w14:paraId="2F7089BF">
        <w:tblPrEx>
          <w:tblCellMar>
            <w:top w:w="0" w:type="dxa"/>
            <w:left w:w="108" w:type="dxa"/>
            <w:bottom w:w="0" w:type="dxa"/>
            <w:right w:w="108" w:type="dxa"/>
          </w:tblCellMar>
        </w:tblPrEx>
        <w:trPr>
          <w:trHeight w:val="285" w:hRule="atLeast"/>
        </w:trPr>
        <w:tc>
          <w:tcPr>
            <w:tcW w:w="1160" w:type="dxa"/>
            <w:vMerge w:val="continue"/>
            <w:tcBorders>
              <w:top w:val="nil"/>
              <w:left w:val="single" w:color="auto" w:sz="4" w:space="0"/>
              <w:bottom w:val="single" w:color="000000" w:sz="4" w:space="0"/>
              <w:right w:val="nil"/>
            </w:tcBorders>
            <w:vAlign w:val="center"/>
          </w:tcPr>
          <w:p w14:paraId="03AFBF4D">
            <w:pPr>
              <w:widowControl/>
              <w:jc w:val="left"/>
              <w:rPr>
                <w:rFonts w:ascii="宋体" w:hAnsi="宋体" w:cs="宋体"/>
                <w:color w:val="000000"/>
                <w:kern w:val="0"/>
                <w:sz w:val="16"/>
                <w:szCs w:val="16"/>
              </w:rPr>
            </w:pPr>
          </w:p>
        </w:tc>
        <w:tc>
          <w:tcPr>
            <w:tcW w:w="7120" w:type="dxa"/>
            <w:gridSpan w:val="6"/>
            <w:tcBorders>
              <w:top w:val="single" w:color="auto" w:sz="4" w:space="0"/>
              <w:left w:val="single" w:color="auto" w:sz="4" w:space="0"/>
              <w:bottom w:val="single" w:color="auto" w:sz="4" w:space="0"/>
              <w:right w:val="single" w:color="auto" w:sz="4" w:space="0"/>
            </w:tcBorders>
            <w:shd w:val="clear" w:color="000000" w:fill="FFFFFF"/>
            <w:vAlign w:val="center"/>
          </w:tcPr>
          <w:p w14:paraId="44F6C0D8">
            <w:pPr>
              <w:widowControl/>
              <w:jc w:val="center"/>
              <w:rPr>
                <w:rFonts w:ascii="宋体" w:hAnsi="宋体" w:cs="宋体"/>
                <w:color w:val="000000"/>
                <w:kern w:val="0"/>
                <w:sz w:val="16"/>
                <w:szCs w:val="16"/>
              </w:rPr>
            </w:pPr>
            <w:r>
              <w:rPr>
                <w:rFonts w:hint="eastAsia" w:ascii="宋体" w:hAnsi="宋体" w:cs="宋体"/>
                <w:color w:val="000000"/>
                <w:kern w:val="0"/>
                <w:sz w:val="16"/>
                <w:szCs w:val="16"/>
              </w:rPr>
              <w:t>总分</w:t>
            </w:r>
          </w:p>
        </w:tc>
        <w:tc>
          <w:tcPr>
            <w:tcW w:w="1231" w:type="dxa"/>
            <w:tcBorders>
              <w:top w:val="nil"/>
              <w:left w:val="nil"/>
              <w:bottom w:val="single" w:color="auto" w:sz="4" w:space="0"/>
              <w:right w:val="single" w:color="auto" w:sz="4" w:space="0"/>
            </w:tcBorders>
            <w:shd w:val="clear" w:color="000000" w:fill="FFFFFF"/>
            <w:vAlign w:val="center"/>
          </w:tcPr>
          <w:p w14:paraId="5532AF14">
            <w:pPr>
              <w:widowControl/>
              <w:jc w:val="center"/>
              <w:rPr>
                <w:rFonts w:ascii="Calibri" w:hAnsi="Calibri" w:cs="宋体"/>
                <w:color w:val="000000"/>
                <w:kern w:val="0"/>
                <w:szCs w:val="21"/>
              </w:rPr>
            </w:pPr>
            <w:r>
              <w:rPr>
                <w:rFonts w:ascii="Calibri" w:hAnsi="Calibri" w:cs="宋体"/>
                <w:color w:val="000000"/>
                <w:kern w:val="0"/>
                <w:szCs w:val="21"/>
              </w:rPr>
              <w:t>9</w:t>
            </w:r>
            <w:r>
              <w:rPr>
                <w:rFonts w:hint="eastAsia" w:ascii="Calibri" w:hAnsi="Calibri" w:cs="宋体"/>
                <w:color w:val="000000"/>
                <w:kern w:val="0"/>
                <w:szCs w:val="21"/>
              </w:rPr>
              <w:t>6</w:t>
            </w:r>
          </w:p>
        </w:tc>
      </w:tr>
      <w:tr w14:paraId="031EDCB3">
        <w:tblPrEx>
          <w:tblCellMar>
            <w:top w:w="0" w:type="dxa"/>
            <w:left w:w="108" w:type="dxa"/>
            <w:bottom w:w="0" w:type="dxa"/>
            <w:right w:w="108" w:type="dxa"/>
          </w:tblCellMar>
        </w:tblPrEx>
        <w:trPr>
          <w:trHeight w:val="270" w:hRule="atLeast"/>
        </w:trPr>
        <w:tc>
          <w:tcPr>
            <w:tcW w:w="1160" w:type="dxa"/>
            <w:tcBorders>
              <w:top w:val="nil"/>
              <w:left w:val="single" w:color="000000" w:sz="4" w:space="0"/>
              <w:bottom w:val="single" w:color="000000" w:sz="4" w:space="0"/>
              <w:right w:val="nil"/>
            </w:tcBorders>
            <w:shd w:val="clear" w:color="000000" w:fill="FFFFFF"/>
            <w:vAlign w:val="center"/>
          </w:tcPr>
          <w:p w14:paraId="0CF3942E">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7120" w:type="dxa"/>
            <w:gridSpan w:val="6"/>
            <w:tcBorders>
              <w:top w:val="single" w:color="auto" w:sz="4" w:space="0"/>
              <w:left w:val="single" w:color="auto" w:sz="4" w:space="0"/>
              <w:bottom w:val="single" w:color="auto" w:sz="4" w:space="0"/>
              <w:right w:val="single" w:color="auto" w:sz="4" w:space="0"/>
            </w:tcBorders>
            <w:shd w:val="clear" w:color="000000" w:fill="FFFFFF"/>
            <w:vAlign w:val="center"/>
          </w:tcPr>
          <w:p w14:paraId="691D5475">
            <w:pPr>
              <w:widowControl/>
              <w:jc w:val="center"/>
              <w:rPr>
                <w:rFonts w:ascii="宋体" w:hAnsi="宋体" w:cs="宋体"/>
                <w:color w:val="000000"/>
                <w:kern w:val="0"/>
                <w:sz w:val="16"/>
                <w:szCs w:val="16"/>
              </w:rPr>
            </w:pPr>
            <w:r>
              <w:rPr>
                <w:rFonts w:hint="eastAsia" w:ascii="宋体" w:hAnsi="宋体" w:cs="宋体"/>
                <w:color w:val="000000"/>
                <w:kern w:val="0"/>
                <w:sz w:val="16"/>
                <w:szCs w:val="16"/>
              </w:rPr>
              <w:t>评价等级</w:t>
            </w:r>
          </w:p>
        </w:tc>
        <w:tc>
          <w:tcPr>
            <w:tcW w:w="1231" w:type="dxa"/>
            <w:tcBorders>
              <w:top w:val="nil"/>
              <w:left w:val="nil"/>
              <w:bottom w:val="single" w:color="000000" w:sz="4" w:space="0"/>
              <w:right w:val="single" w:color="000000" w:sz="4" w:space="0"/>
            </w:tcBorders>
            <w:shd w:val="clear" w:color="000000" w:fill="FFFFFF"/>
            <w:vAlign w:val="center"/>
          </w:tcPr>
          <w:p w14:paraId="27EE4D23">
            <w:pPr>
              <w:widowControl/>
              <w:jc w:val="center"/>
              <w:rPr>
                <w:rFonts w:ascii="宋体" w:hAnsi="宋体" w:cs="宋体"/>
                <w:color w:val="000000"/>
                <w:kern w:val="0"/>
                <w:szCs w:val="21"/>
              </w:rPr>
            </w:pPr>
            <w:r>
              <w:rPr>
                <w:rFonts w:hint="eastAsia" w:ascii="宋体" w:hAnsi="宋体" w:cs="宋体"/>
                <w:color w:val="000000"/>
                <w:kern w:val="0"/>
                <w:szCs w:val="21"/>
              </w:rPr>
              <w:t>优</w:t>
            </w:r>
          </w:p>
        </w:tc>
      </w:tr>
      <w:tr w14:paraId="61969D6F">
        <w:tblPrEx>
          <w:tblCellMar>
            <w:top w:w="0" w:type="dxa"/>
            <w:left w:w="108" w:type="dxa"/>
            <w:bottom w:w="0" w:type="dxa"/>
            <w:right w:w="108" w:type="dxa"/>
          </w:tblCellMar>
        </w:tblPrEx>
        <w:trPr>
          <w:trHeight w:val="735" w:hRule="atLeast"/>
        </w:trPr>
        <w:tc>
          <w:tcPr>
            <w:tcW w:w="1160" w:type="dxa"/>
            <w:tcBorders>
              <w:top w:val="nil"/>
              <w:left w:val="single" w:color="000000" w:sz="4" w:space="0"/>
              <w:bottom w:val="single" w:color="000000" w:sz="4" w:space="0"/>
              <w:right w:val="single" w:color="000000" w:sz="4" w:space="0"/>
            </w:tcBorders>
            <w:shd w:val="clear" w:color="000000" w:fill="FFFFFF"/>
            <w:vAlign w:val="center"/>
          </w:tcPr>
          <w:p w14:paraId="595747AC">
            <w:pPr>
              <w:widowControl/>
              <w:jc w:val="left"/>
              <w:rPr>
                <w:rFonts w:ascii="宋体" w:hAnsi="宋体" w:cs="宋体"/>
                <w:color w:val="000000"/>
                <w:kern w:val="0"/>
                <w:sz w:val="16"/>
                <w:szCs w:val="16"/>
              </w:rPr>
            </w:pPr>
            <w:r>
              <w:rPr>
                <w:rFonts w:hint="eastAsia" w:ascii="宋体" w:hAnsi="宋体" w:cs="宋体"/>
                <w:color w:val="000000"/>
                <w:kern w:val="0"/>
                <w:sz w:val="16"/>
                <w:szCs w:val="16"/>
              </w:rPr>
              <w:t>五、</w:t>
            </w:r>
            <w:r>
              <w:rPr>
                <w:rFonts w:ascii="Calibri" w:hAnsi="Calibri" w:cs="宋体"/>
                <w:color w:val="000000"/>
                <w:kern w:val="0"/>
                <w:sz w:val="16"/>
                <w:szCs w:val="16"/>
              </w:rPr>
              <w:t> </w:t>
            </w:r>
            <w:r>
              <w:rPr>
                <w:rFonts w:hint="eastAsia" w:ascii="宋体" w:hAnsi="宋体" w:cs="宋体"/>
                <w:color w:val="000000"/>
                <w:kern w:val="0"/>
                <w:sz w:val="16"/>
                <w:szCs w:val="16"/>
              </w:rPr>
              <w:t>存在问题、原因及下一步整改措施</w:t>
            </w:r>
          </w:p>
        </w:tc>
        <w:tc>
          <w:tcPr>
            <w:tcW w:w="8351" w:type="dxa"/>
            <w:gridSpan w:val="7"/>
            <w:tcBorders>
              <w:top w:val="single" w:color="auto" w:sz="4" w:space="0"/>
              <w:left w:val="nil"/>
              <w:bottom w:val="single" w:color="000000" w:sz="4" w:space="0"/>
              <w:right w:val="single" w:color="000000" w:sz="4" w:space="0"/>
            </w:tcBorders>
            <w:shd w:val="clear" w:color="000000" w:fill="FFFFFF"/>
            <w:vAlign w:val="center"/>
          </w:tcPr>
          <w:p w14:paraId="3D8B28B6">
            <w:pPr>
              <w:widowControl/>
              <w:jc w:val="left"/>
              <w:rPr>
                <w:rFonts w:ascii="宋体" w:hAnsi="宋体" w:cs="宋体"/>
                <w:color w:val="000000"/>
                <w:kern w:val="0"/>
                <w:sz w:val="16"/>
                <w:szCs w:val="16"/>
              </w:rPr>
            </w:pPr>
            <w:r>
              <w:rPr>
                <w:rFonts w:hint="eastAsia" w:ascii="宋体" w:hAnsi="宋体" w:cs="宋体"/>
                <w:color w:val="000000"/>
                <w:kern w:val="0"/>
                <w:sz w:val="16"/>
                <w:szCs w:val="16"/>
              </w:rPr>
              <w:t>按时效完成审结，全年结案率达到85.91%</w:t>
            </w:r>
          </w:p>
        </w:tc>
      </w:tr>
    </w:tbl>
    <w:p w14:paraId="32A798A9">
      <w:pPr>
        <w:numPr>
          <w:ilvl w:val="0"/>
          <w:numId w:val="4"/>
        </w:numPr>
        <w:adjustRightInd w:val="0"/>
        <w:snapToGrid w:val="0"/>
        <w:spacing w:after="0"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老庄子法庭改造项目绩效自评综述：根据年初设定的绩效目标，老庄子法庭改造项目绩效自评得分为98分（绩效自评表附后）。全年预算数为36.19万元，执行数为28.69万元，完成预算的80%。项目绩效目标完成情况：提升老庄子法庭工作环境。发现的主要问题及原因：实际支出比预计略省。下一步改进措施：财务部门要加强与业务处室之间的沟通协调，早谋划，早布置，严格按照规范流程确保每一笔资金的使用都有的方式，真正实现人尽其才、物尽其用。</w:t>
      </w:r>
    </w:p>
    <w:p w14:paraId="17975CCC">
      <w:pPr>
        <w:adjustRightInd w:val="0"/>
        <w:snapToGrid w:val="0"/>
        <w:spacing w:line="580" w:lineRule="exact"/>
        <w:rPr>
          <w:rFonts w:ascii="仿宋_GB2312" w:hAnsi="仿宋_GB2312" w:eastAsia="仿宋_GB2312" w:cs="仿宋_GB2312"/>
          <w:sz w:val="32"/>
          <w:szCs w:val="32"/>
        </w:rPr>
      </w:pPr>
    </w:p>
    <w:tbl>
      <w:tblPr>
        <w:tblStyle w:val="13"/>
        <w:tblW w:w="9511" w:type="dxa"/>
        <w:tblInd w:w="95" w:type="dxa"/>
        <w:tblLayout w:type="fixed"/>
        <w:tblCellMar>
          <w:top w:w="0" w:type="dxa"/>
          <w:left w:w="108" w:type="dxa"/>
          <w:bottom w:w="0" w:type="dxa"/>
          <w:right w:w="108" w:type="dxa"/>
        </w:tblCellMar>
      </w:tblPr>
      <w:tblGrid>
        <w:gridCol w:w="1160"/>
        <w:gridCol w:w="1080"/>
        <w:gridCol w:w="1080"/>
        <w:gridCol w:w="1240"/>
        <w:gridCol w:w="1120"/>
        <w:gridCol w:w="1120"/>
        <w:gridCol w:w="1480"/>
        <w:gridCol w:w="1231"/>
      </w:tblGrid>
      <w:tr w14:paraId="723774F9">
        <w:tblPrEx>
          <w:tblCellMar>
            <w:top w:w="0" w:type="dxa"/>
            <w:left w:w="108" w:type="dxa"/>
            <w:bottom w:w="0" w:type="dxa"/>
            <w:right w:w="108" w:type="dxa"/>
          </w:tblCellMar>
        </w:tblPrEx>
        <w:trPr>
          <w:trHeight w:val="465" w:hRule="atLeast"/>
        </w:trPr>
        <w:tc>
          <w:tcPr>
            <w:tcW w:w="9511" w:type="dxa"/>
            <w:gridSpan w:val="8"/>
            <w:tcBorders>
              <w:top w:val="nil"/>
              <w:left w:val="nil"/>
              <w:bottom w:val="nil"/>
              <w:right w:val="nil"/>
            </w:tcBorders>
            <w:shd w:val="clear" w:color="000000" w:fill="FFFFFF"/>
            <w:noWrap/>
            <w:vAlign w:val="center"/>
          </w:tcPr>
          <w:p w14:paraId="5AEEB4B9">
            <w:pPr>
              <w:widowControl/>
              <w:jc w:val="center"/>
              <w:rPr>
                <w:rFonts w:ascii="方正小标宋_GBK" w:hAnsi="宋体" w:eastAsia="方正小标宋_GBK" w:cs="宋体"/>
                <w:color w:val="000000"/>
                <w:kern w:val="0"/>
                <w:sz w:val="40"/>
                <w:szCs w:val="40"/>
              </w:rPr>
            </w:pPr>
            <w:r>
              <w:rPr>
                <w:rFonts w:hint="eastAsia" w:ascii="方正小标宋_GBK" w:hAnsi="宋体" w:eastAsia="方正小标宋_GBK" w:cs="宋体"/>
                <w:color w:val="000000"/>
                <w:kern w:val="0"/>
                <w:sz w:val="40"/>
                <w:szCs w:val="40"/>
              </w:rPr>
              <w:t>部门预算项目绩效自评表</w:t>
            </w:r>
          </w:p>
        </w:tc>
      </w:tr>
      <w:tr w14:paraId="09FA9ADE">
        <w:tblPrEx>
          <w:tblCellMar>
            <w:top w:w="0" w:type="dxa"/>
            <w:left w:w="108" w:type="dxa"/>
            <w:bottom w:w="0" w:type="dxa"/>
            <w:right w:w="108" w:type="dxa"/>
          </w:tblCellMar>
        </w:tblPrEx>
        <w:trPr>
          <w:trHeight w:val="345" w:hRule="atLeast"/>
        </w:trPr>
        <w:tc>
          <w:tcPr>
            <w:tcW w:w="9511" w:type="dxa"/>
            <w:gridSpan w:val="8"/>
            <w:tcBorders>
              <w:top w:val="nil"/>
              <w:left w:val="nil"/>
              <w:bottom w:val="nil"/>
              <w:right w:val="nil"/>
            </w:tcBorders>
            <w:shd w:val="clear" w:color="000000" w:fill="FFFFFF"/>
            <w:noWrap/>
            <w:vAlign w:val="bottom"/>
          </w:tcPr>
          <w:p w14:paraId="521B52C2">
            <w:pPr>
              <w:widowControl/>
              <w:jc w:val="center"/>
              <w:rPr>
                <w:rFonts w:ascii="宋体" w:hAnsi="宋体" w:cs="宋体"/>
                <w:color w:val="000000"/>
                <w:kern w:val="0"/>
                <w:sz w:val="20"/>
                <w:szCs w:val="20"/>
              </w:rPr>
            </w:pPr>
            <w:r>
              <w:rPr>
                <w:rFonts w:hint="eastAsia" w:ascii="宋体" w:hAnsi="宋体" w:cs="宋体"/>
                <w:color w:val="000000"/>
                <w:kern w:val="0"/>
                <w:sz w:val="20"/>
                <w:szCs w:val="20"/>
              </w:rPr>
              <w:t>（  2018    年度）</w:t>
            </w:r>
          </w:p>
        </w:tc>
      </w:tr>
      <w:tr w14:paraId="3A06EDD0">
        <w:tblPrEx>
          <w:tblCellMar>
            <w:top w:w="0" w:type="dxa"/>
            <w:left w:w="108" w:type="dxa"/>
            <w:bottom w:w="0" w:type="dxa"/>
            <w:right w:w="108" w:type="dxa"/>
          </w:tblCellMar>
        </w:tblPrEx>
        <w:trPr>
          <w:trHeight w:val="345" w:hRule="atLeast"/>
        </w:trPr>
        <w:tc>
          <w:tcPr>
            <w:tcW w:w="1160" w:type="dxa"/>
            <w:tcBorders>
              <w:top w:val="nil"/>
              <w:left w:val="nil"/>
              <w:bottom w:val="nil"/>
              <w:right w:val="nil"/>
            </w:tcBorders>
            <w:shd w:val="clear" w:color="000000" w:fill="FFFFFF"/>
            <w:noWrap/>
            <w:vAlign w:val="center"/>
          </w:tcPr>
          <w:p w14:paraId="6EDFDB8D">
            <w:pPr>
              <w:widowControl/>
              <w:jc w:val="left"/>
              <w:rPr>
                <w:rFonts w:ascii="宋体" w:hAnsi="宋体" w:cs="宋体"/>
                <w:color w:val="000000"/>
                <w:kern w:val="0"/>
                <w:sz w:val="16"/>
                <w:szCs w:val="16"/>
              </w:rPr>
            </w:pPr>
            <w:r>
              <w:rPr>
                <w:rFonts w:hint="eastAsia" w:ascii="宋体" w:hAnsi="宋体" w:cs="宋体"/>
                <w:color w:val="000000"/>
                <w:kern w:val="0"/>
                <w:sz w:val="16"/>
                <w:szCs w:val="16"/>
              </w:rPr>
              <w:t>填报部门：</w:t>
            </w:r>
          </w:p>
        </w:tc>
        <w:tc>
          <w:tcPr>
            <w:tcW w:w="1080" w:type="dxa"/>
            <w:tcBorders>
              <w:top w:val="nil"/>
              <w:left w:val="nil"/>
              <w:bottom w:val="nil"/>
              <w:right w:val="nil"/>
            </w:tcBorders>
            <w:shd w:val="clear" w:color="000000" w:fill="FFFFFF"/>
            <w:noWrap/>
            <w:vAlign w:val="center"/>
          </w:tcPr>
          <w:p w14:paraId="39D7D035">
            <w:pPr>
              <w:widowControl/>
              <w:jc w:val="center"/>
              <w:rPr>
                <w:rFonts w:ascii="宋体" w:hAnsi="宋体" w:cs="宋体"/>
                <w:color w:val="000000"/>
                <w:kern w:val="0"/>
                <w:sz w:val="16"/>
                <w:szCs w:val="16"/>
              </w:rPr>
            </w:pPr>
            <w:r>
              <w:rPr>
                <w:rFonts w:hint="eastAsia" w:ascii="宋体" w:hAnsi="宋体" w:cs="宋体"/>
                <w:color w:val="000000"/>
                <w:kern w:val="0"/>
                <w:sz w:val="16"/>
                <w:szCs w:val="16"/>
              </w:rPr>
              <w:t>高新法院</w:t>
            </w:r>
          </w:p>
        </w:tc>
        <w:tc>
          <w:tcPr>
            <w:tcW w:w="1080" w:type="dxa"/>
            <w:tcBorders>
              <w:top w:val="nil"/>
              <w:left w:val="nil"/>
              <w:bottom w:val="nil"/>
              <w:right w:val="nil"/>
            </w:tcBorders>
            <w:shd w:val="clear" w:color="000000" w:fill="FFFFFF"/>
            <w:noWrap/>
            <w:vAlign w:val="center"/>
          </w:tcPr>
          <w:p w14:paraId="0B471CD1">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1240" w:type="dxa"/>
            <w:tcBorders>
              <w:top w:val="nil"/>
              <w:left w:val="nil"/>
              <w:bottom w:val="nil"/>
              <w:right w:val="nil"/>
            </w:tcBorders>
            <w:shd w:val="clear" w:color="000000" w:fill="FFFFFF"/>
            <w:noWrap/>
            <w:vAlign w:val="center"/>
          </w:tcPr>
          <w:p w14:paraId="0B1E7C99">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1120" w:type="dxa"/>
            <w:tcBorders>
              <w:top w:val="nil"/>
              <w:left w:val="nil"/>
              <w:bottom w:val="nil"/>
              <w:right w:val="nil"/>
            </w:tcBorders>
            <w:shd w:val="clear" w:color="000000" w:fill="FFFFFF"/>
            <w:noWrap/>
            <w:vAlign w:val="center"/>
          </w:tcPr>
          <w:p w14:paraId="24DEAE25">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1120" w:type="dxa"/>
            <w:tcBorders>
              <w:top w:val="nil"/>
              <w:left w:val="nil"/>
              <w:bottom w:val="nil"/>
              <w:right w:val="nil"/>
            </w:tcBorders>
            <w:shd w:val="clear" w:color="000000" w:fill="FFFFFF"/>
            <w:noWrap/>
            <w:vAlign w:val="center"/>
          </w:tcPr>
          <w:p w14:paraId="1EB55EBA">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1480" w:type="dxa"/>
            <w:tcBorders>
              <w:top w:val="nil"/>
              <w:left w:val="nil"/>
              <w:bottom w:val="nil"/>
              <w:right w:val="nil"/>
            </w:tcBorders>
            <w:shd w:val="clear" w:color="000000" w:fill="FFFFFF"/>
            <w:noWrap/>
            <w:vAlign w:val="center"/>
          </w:tcPr>
          <w:p w14:paraId="5C1FCCE7">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1231" w:type="dxa"/>
            <w:tcBorders>
              <w:top w:val="nil"/>
              <w:left w:val="nil"/>
              <w:bottom w:val="nil"/>
              <w:right w:val="nil"/>
            </w:tcBorders>
            <w:shd w:val="clear" w:color="000000" w:fill="FFFFFF"/>
            <w:noWrap/>
            <w:vAlign w:val="center"/>
          </w:tcPr>
          <w:p w14:paraId="41916438">
            <w:pPr>
              <w:widowControl/>
              <w:jc w:val="center"/>
              <w:rPr>
                <w:rFonts w:ascii="宋体" w:hAnsi="宋体" w:cs="宋体"/>
                <w:color w:val="000000"/>
                <w:kern w:val="0"/>
                <w:sz w:val="16"/>
                <w:szCs w:val="16"/>
              </w:rPr>
            </w:pPr>
            <w:r>
              <w:rPr>
                <w:rFonts w:hint="eastAsia" w:ascii="宋体" w:hAnsi="宋体" w:cs="宋体"/>
                <w:color w:val="000000"/>
                <w:kern w:val="0"/>
                <w:sz w:val="16"/>
                <w:szCs w:val="16"/>
              </w:rPr>
              <w:t>金额单位：万元</w:t>
            </w:r>
          </w:p>
        </w:tc>
      </w:tr>
      <w:tr w14:paraId="58F924A4">
        <w:tblPrEx>
          <w:tblCellMar>
            <w:top w:w="0" w:type="dxa"/>
            <w:left w:w="108" w:type="dxa"/>
            <w:bottom w:w="0" w:type="dxa"/>
            <w:right w:w="108" w:type="dxa"/>
          </w:tblCellMar>
        </w:tblPrEx>
        <w:trPr>
          <w:trHeight w:val="495" w:hRule="atLeast"/>
        </w:trPr>
        <w:tc>
          <w:tcPr>
            <w:tcW w:w="1160" w:type="dxa"/>
            <w:tcBorders>
              <w:top w:val="single" w:color="000000" w:sz="4" w:space="0"/>
              <w:left w:val="single" w:color="000000" w:sz="4" w:space="0"/>
              <w:bottom w:val="nil"/>
              <w:right w:val="single" w:color="000000" w:sz="4" w:space="0"/>
            </w:tcBorders>
            <w:shd w:val="clear" w:color="000000" w:fill="FFFFFF"/>
            <w:vAlign w:val="center"/>
          </w:tcPr>
          <w:p w14:paraId="223D6F8C">
            <w:pPr>
              <w:widowControl/>
              <w:jc w:val="left"/>
              <w:rPr>
                <w:rFonts w:ascii="宋体" w:hAnsi="宋体" w:cs="宋体"/>
                <w:color w:val="000000"/>
                <w:kern w:val="0"/>
                <w:sz w:val="16"/>
                <w:szCs w:val="16"/>
              </w:rPr>
            </w:pPr>
            <w:r>
              <w:rPr>
                <w:rFonts w:hint="eastAsia" w:ascii="宋体" w:hAnsi="宋体" w:cs="宋体"/>
                <w:color w:val="000000"/>
                <w:kern w:val="0"/>
                <w:sz w:val="16"/>
                <w:szCs w:val="16"/>
              </w:rPr>
              <w:t>一、</w:t>
            </w:r>
            <w:r>
              <w:rPr>
                <w:rFonts w:ascii="Calibri" w:hAnsi="Calibri" w:cs="宋体"/>
                <w:color w:val="000000"/>
                <w:kern w:val="0"/>
                <w:sz w:val="16"/>
                <w:szCs w:val="16"/>
              </w:rPr>
              <w:t> </w:t>
            </w:r>
            <w:r>
              <w:rPr>
                <w:rFonts w:hint="eastAsia" w:ascii="宋体" w:hAnsi="宋体" w:cs="宋体"/>
                <w:color w:val="000000"/>
                <w:kern w:val="0"/>
                <w:sz w:val="16"/>
                <w:szCs w:val="16"/>
              </w:rPr>
              <w:t>基本情况</w:t>
            </w:r>
          </w:p>
        </w:tc>
        <w:tc>
          <w:tcPr>
            <w:tcW w:w="1080" w:type="dxa"/>
            <w:tcBorders>
              <w:top w:val="single" w:color="000000" w:sz="4" w:space="0"/>
              <w:left w:val="nil"/>
              <w:bottom w:val="single" w:color="000000" w:sz="4" w:space="0"/>
              <w:right w:val="single" w:color="000000" w:sz="4" w:space="0"/>
            </w:tcBorders>
            <w:shd w:val="clear" w:color="000000" w:fill="FFFFFF"/>
            <w:vAlign w:val="center"/>
          </w:tcPr>
          <w:p w14:paraId="15D182CC">
            <w:pPr>
              <w:widowControl/>
              <w:jc w:val="center"/>
              <w:rPr>
                <w:rFonts w:ascii="宋体" w:hAnsi="宋体" w:cs="宋体"/>
                <w:color w:val="000000"/>
                <w:kern w:val="0"/>
                <w:sz w:val="16"/>
                <w:szCs w:val="16"/>
              </w:rPr>
            </w:pPr>
            <w:r>
              <w:rPr>
                <w:rFonts w:hint="eastAsia" w:ascii="宋体" w:hAnsi="宋体" w:cs="宋体"/>
                <w:color w:val="000000"/>
                <w:kern w:val="0"/>
                <w:sz w:val="16"/>
                <w:szCs w:val="16"/>
              </w:rPr>
              <w:t>项目名称</w:t>
            </w:r>
          </w:p>
        </w:tc>
        <w:tc>
          <w:tcPr>
            <w:tcW w:w="2320" w:type="dxa"/>
            <w:gridSpan w:val="2"/>
            <w:tcBorders>
              <w:top w:val="single" w:color="000000" w:sz="4" w:space="0"/>
              <w:left w:val="nil"/>
              <w:bottom w:val="single" w:color="000000" w:sz="4" w:space="0"/>
              <w:right w:val="single" w:color="000000" w:sz="4" w:space="0"/>
            </w:tcBorders>
            <w:shd w:val="clear" w:color="000000" w:fill="FFFFFF"/>
            <w:vAlign w:val="center"/>
          </w:tcPr>
          <w:p w14:paraId="5A8C48FF">
            <w:pPr>
              <w:widowControl/>
              <w:jc w:val="right"/>
              <w:rPr>
                <w:rFonts w:ascii="宋体" w:hAnsi="宋体" w:cs="宋体"/>
                <w:color w:val="000000"/>
                <w:kern w:val="0"/>
                <w:sz w:val="16"/>
                <w:szCs w:val="16"/>
              </w:rPr>
            </w:pPr>
            <w:r>
              <w:rPr>
                <w:rFonts w:hint="eastAsia" w:ascii="宋体" w:hAnsi="宋体" w:cs="宋体"/>
                <w:color w:val="000000"/>
                <w:kern w:val="0"/>
                <w:sz w:val="16"/>
                <w:szCs w:val="16"/>
              </w:rPr>
              <w:t>老庄子法庭改造</w:t>
            </w:r>
          </w:p>
        </w:tc>
        <w:tc>
          <w:tcPr>
            <w:tcW w:w="1120" w:type="dxa"/>
            <w:tcBorders>
              <w:top w:val="single" w:color="000000" w:sz="4" w:space="0"/>
              <w:left w:val="nil"/>
              <w:bottom w:val="single" w:color="000000" w:sz="4" w:space="0"/>
              <w:right w:val="single" w:color="000000" w:sz="4" w:space="0"/>
            </w:tcBorders>
            <w:shd w:val="clear" w:color="000000" w:fill="FFFFFF"/>
            <w:vAlign w:val="center"/>
          </w:tcPr>
          <w:p w14:paraId="0FF8696D">
            <w:pPr>
              <w:widowControl/>
              <w:jc w:val="center"/>
              <w:rPr>
                <w:rFonts w:ascii="宋体" w:hAnsi="宋体" w:cs="宋体"/>
                <w:color w:val="000000"/>
                <w:kern w:val="0"/>
                <w:sz w:val="16"/>
                <w:szCs w:val="16"/>
              </w:rPr>
            </w:pPr>
            <w:r>
              <w:rPr>
                <w:rFonts w:hint="eastAsia" w:ascii="宋体" w:hAnsi="宋体" w:cs="宋体"/>
                <w:color w:val="000000"/>
                <w:kern w:val="0"/>
                <w:sz w:val="16"/>
                <w:szCs w:val="16"/>
              </w:rPr>
              <w:t>实施预算单位</w:t>
            </w:r>
          </w:p>
        </w:tc>
        <w:tc>
          <w:tcPr>
            <w:tcW w:w="3831" w:type="dxa"/>
            <w:gridSpan w:val="3"/>
            <w:tcBorders>
              <w:top w:val="single" w:color="000000" w:sz="4" w:space="0"/>
              <w:left w:val="nil"/>
              <w:bottom w:val="single" w:color="000000" w:sz="4" w:space="0"/>
              <w:right w:val="single" w:color="000000" w:sz="4" w:space="0"/>
            </w:tcBorders>
            <w:shd w:val="clear" w:color="000000" w:fill="FFFFFF"/>
            <w:vAlign w:val="center"/>
          </w:tcPr>
          <w:p w14:paraId="1CE6CD8F">
            <w:pPr>
              <w:widowControl/>
              <w:jc w:val="center"/>
              <w:rPr>
                <w:rFonts w:ascii="宋体" w:hAnsi="宋体" w:cs="宋体"/>
                <w:color w:val="000000"/>
                <w:kern w:val="0"/>
                <w:sz w:val="16"/>
                <w:szCs w:val="16"/>
              </w:rPr>
            </w:pPr>
            <w:r>
              <w:rPr>
                <w:rFonts w:hint="eastAsia" w:ascii="宋体" w:hAnsi="宋体" w:cs="宋体"/>
                <w:color w:val="000000"/>
                <w:kern w:val="0"/>
                <w:sz w:val="16"/>
                <w:szCs w:val="16"/>
              </w:rPr>
              <w:t>法院</w:t>
            </w:r>
          </w:p>
        </w:tc>
      </w:tr>
      <w:tr w14:paraId="6F226528">
        <w:tblPrEx>
          <w:tblCellMar>
            <w:top w:w="0" w:type="dxa"/>
            <w:left w:w="108" w:type="dxa"/>
            <w:bottom w:w="0" w:type="dxa"/>
            <w:right w:w="108" w:type="dxa"/>
          </w:tblCellMar>
        </w:tblPrEx>
        <w:trPr>
          <w:trHeight w:val="285" w:hRule="atLeast"/>
        </w:trPr>
        <w:tc>
          <w:tcPr>
            <w:tcW w:w="1160"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14:paraId="5E5A12F7">
            <w:pPr>
              <w:widowControl/>
              <w:jc w:val="center"/>
              <w:rPr>
                <w:rFonts w:ascii="宋体" w:hAnsi="宋体" w:cs="宋体"/>
                <w:color w:val="000000"/>
                <w:kern w:val="0"/>
                <w:sz w:val="16"/>
                <w:szCs w:val="16"/>
              </w:rPr>
            </w:pPr>
            <w:r>
              <w:rPr>
                <w:rFonts w:hint="eastAsia" w:ascii="宋体" w:hAnsi="宋体" w:cs="宋体"/>
                <w:color w:val="000000"/>
                <w:kern w:val="0"/>
                <w:sz w:val="16"/>
                <w:szCs w:val="16"/>
              </w:rPr>
              <w:t>二、预算执行情况</w:t>
            </w:r>
          </w:p>
        </w:tc>
        <w:tc>
          <w:tcPr>
            <w:tcW w:w="2160" w:type="dxa"/>
            <w:gridSpan w:val="2"/>
            <w:tcBorders>
              <w:top w:val="single" w:color="000000" w:sz="4" w:space="0"/>
              <w:left w:val="nil"/>
              <w:bottom w:val="single" w:color="000000" w:sz="4" w:space="0"/>
              <w:right w:val="single" w:color="000000" w:sz="4" w:space="0"/>
            </w:tcBorders>
            <w:shd w:val="clear" w:color="000000" w:fill="FFFFFF"/>
            <w:vAlign w:val="center"/>
          </w:tcPr>
          <w:p w14:paraId="251E4E91">
            <w:pPr>
              <w:widowControl/>
              <w:jc w:val="center"/>
              <w:rPr>
                <w:rFonts w:ascii="宋体" w:hAnsi="宋体" w:cs="宋体"/>
                <w:color w:val="000000"/>
                <w:kern w:val="0"/>
                <w:sz w:val="16"/>
                <w:szCs w:val="16"/>
              </w:rPr>
            </w:pPr>
            <w:r>
              <w:rPr>
                <w:rFonts w:hint="eastAsia" w:ascii="宋体" w:hAnsi="宋体" w:cs="宋体"/>
                <w:color w:val="000000"/>
                <w:kern w:val="0"/>
                <w:sz w:val="16"/>
                <w:szCs w:val="16"/>
              </w:rPr>
              <w:t>预算安排情况（调整后）</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7668F0E5">
            <w:pPr>
              <w:widowControl/>
              <w:jc w:val="center"/>
              <w:rPr>
                <w:rFonts w:ascii="宋体" w:hAnsi="宋体" w:cs="宋体"/>
                <w:color w:val="000000"/>
                <w:kern w:val="0"/>
                <w:sz w:val="16"/>
                <w:szCs w:val="16"/>
              </w:rPr>
            </w:pPr>
            <w:r>
              <w:rPr>
                <w:rFonts w:hint="eastAsia" w:ascii="宋体" w:hAnsi="宋体" w:cs="宋体"/>
                <w:color w:val="000000"/>
                <w:kern w:val="0"/>
                <w:sz w:val="16"/>
                <w:szCs w:val="16"/>
              </w:rPr>
              <w:t>资金到位情况</w:t>
            </w:r>
          </w:p>
        </w:tc>
        <w:tc>
          <w:tcPr>
            <w:tcW w:w="2600" w:type="dxa"/>
            <w:gridSpan w:val="2"/>
            <w:tcBorders>
              <w:top w:val="single" w:color="000000" w:sz="4" w:space="0"/>
              <w:left w:val="nil"/>
              <w:bottom w:val="single" w:color="000000" w:sz="4" w:space="0"/>
              <w:right w:val="single" w:color="000000" w:sz="4" w:space="0"/>
            </w:tcBorders>
            <w:shd w:val="clear" w:color="000000" w:fill="FFFFFF"/>
            <w:vAlign w:val="center"/>
          </w:tcPr>
          <w:p w14:paraId="66A6F184">
            <w:pPr>
              <w:widowControl/>
              <w:jc w:val="center"/>
              <w:rPr>
                <w:rFonts w:ascii="宋体" w:hAnsi="宋体" w:cs="宋体"/>
                <w:color w:val="000000"/>
                <w:kern w:val="0"/>
                <w:sz w:val="16"/>
                <w:szCs w:val="16"/>
              </w:rPr>
            </w:pPr>
            <w:r>
              <w:rPr>
                <w:rFonts w:hint="eastAsia" w:ascii="宋体" w:hAnsi="宋体" w:cs="宋体"/>
                <w:color w:val="000000"/>
                <w:kern w:val="0"/>
                <w:sz w:val="16"/>
                <w:szCs w:val="16"/>
              </w:rPr>
              <w:t>资金执行情况</w:t>
            </w:r>
          </w:p>
        </w:tc>
        <w:tc>
          <w:tcPr>
            <w:tcW w:w="1231" w:type="dxa"/>
            <w:tcBorders>
              <w:top w:val="nil"/>
              <w:left w:val="nil"/>
              <w:bottom w:val="single" w:color="000000" w:sz="4" w:space="0"/>
              <w:right w:val="single" w:color="000000" w:sz="4" w:space="0"/>
            </w:tcBorders>
            <w:shd w:val="clear" w:color="000000" w:fill="FFFFFF"/>
            <w:vAlign w:val="center"/>
          </w:tcPr>
          <w:p w14:paraId="3DB92240">
            <w:pPr>
              <w:widowControl/>
              <w:jc w:val="center"/>
              <w:rPr>
                <w:rFonts w:ascii="宋体" w:hAnsi="宋体" w:cs="宋体"/>
                <w:color w:val="000000"/>
                <w:kern w:val="0"/>
                <w:sz w:val="16"/>
                <w:szCs w:val="16"/>
              </w:rPr>
            </w:pPr>
            <w:r>
              <w:rPr>
                <w:rFonts w:hint="eastAsia" w:ascii="宋体" w:hAnsi="宋体" w:cs="宋体"/>
                <w:color w:val="000000"/>
                <w:kern w:val="0"/>
                <w:sz w:val="16"/>
                <w:szCs w:val="16"/>
              </w:rPr>
              <w:t>预算执行进度</w:t>
            </w:r>
          </w:p>
        </w:tc>
      </w:tr>
      <w:tr w14:paraId="752360B0">
        <w:tblPrEx>
          <w:tblCellMar>
            <w:top w:w="0" w:type="dxa"/>
            <w:left w:w="108" w:type="dxa"/>
            <w:bottom w:w="0" w:type="dxa"/>
            <w:right w:w="108" w:type="dxa"/>
          </w:tblCellMar>
        </w:tblPrEx>
        <w:trPr>
          <w:trHeight w:val="285" w:hRule="atLeast"/>
        </w:trPr>
        <w:tc>
          <w:tcPr>
            <w:tcW w:w="1160" w:type="dxa"/>
            <w:vMerge w:val="continue"/>
            <w:tcBorders>
              <w:top w:val="single" w:color="000000" w:sz="4" w:space="0"/>
              <w:left w:val="single" w:color="000000" w:sz="4" w:space="0"/>
              <w:bottom w:val="single" w:color="000000" w:sz="4" w:space="0"/>
              <w:right w:val="single" w:color="000000" w:sz="4" w:space="0"/>
            </w:tcBorders>
            <w:vAlign w:val="center"/>
          </w:tcPr>
          <w:p w14:paraId="52B343BD">
            <w:pPr>
              <w:widowControl/>
              <w:jc w:val="left"/>
              <w:rPr>
                <w:rFonts w:ascii="宋体" w:hAnsi="宋体" w:cs="宋体"/>
                <w:color w:val="000000"/>
                <w:kern w:val="0"/>
                <w:sz w:val="16"/>
                <w:szCs w:val="16"/>
              </w:rPr>
            </w:pPr>
          </w:p>
        </w:tc>
        <w:tc>
          <w:tcPr>
            <w:tcW w:w="1080" w:type="dxa"/>
            <w:tcBorders>
              <w:top w:val="nil"/>
              <w:left w:val="nil"/>
              <w:bottom w:val="single" w:color="000000" w:sz="4" w:space="0"/>
              <w:right w:val="single" w:color="000000" w:sz="4" w:space="0"/>
            </w:tcBorders>
            <w:shd w:val="clear" w:color="000000" w:fill="FFFFFF"/>
            <w:vAlign w:val="center"/>
          </w:tcPr>
          <w:p w14:paraId="7D8CB91A">
            <w:pPr>
              <w:widowControl/>
              <w:jc w:val="left"/>
              <w:rPr>
                <w:rFonts w:ascii="宋体" w:hAnsi="宋体" w:cs="宋体"/>
                <w:color w:val="000000"/>
                <w:kern w:val="0"/>
                <w:sz w:val="16"/>
                <w:szCs w:val="16"/>
              </w:rPr>
            </w:pPr>
            <w:r>
              <w:rPr>
                <w:rFonts w:hint="eastAsia" w:ascii="宋体" w:hAnsi="宋体" w:cs="宋体"/>
                <w:color w:val="000000"/>
                <w:kern w:val="0"/>
                <w:sz w:val="16"/>
                <w:szCs w:val="16"/>
              </w:rPr>
              <w:t>预算数：</w:t>
            </w:r>
          </w:p>
        </w:tc>
        <w:tc>
          <w:tcPr>
            <w:tcW w:w="1080" w:type="dxa"/>
            <w:tcBorders>
              <w:top w:val="nil"/>
              <w:left w:val="nil"/>
              <w:bottom w:val="single" w:color="000000" w:sz="4" w:space="0"/>
              <w:right w:val="single" w:color="000000" w:sz="4" w:space="0"/>
            </w:tcBorders>
            <w:shd w:val="clear" w:color="000000" w:fill="FFFFFF"/>
            <w:vAlign w:val="center"/>
          </w:tcPr>
          <w:p w14:paraId="12A140D2">
            <w:pPr>
              <w:widowControl/>
              <w:jc w:val="right"/>
              <w:rPr>
                <w:rFonts w:ascii="宋体" w:hAnsi="宋体" w:cs="宋体"/>
                <w:color w:val="000000"/>
                <w:kern w:val="0"/>
                <w:sz w:val="16"/>
                <w:szCs w:val="16"/>
              </w:rPr>
            </w:pPr>
            <w:r>
              <w:rPr>
                <w:rFonts w:hint="eastAsia" w:ascii="宋体" w:hAnsi="宋体" w:cs="宋体"/>
                <w:color w:val="000000"/>
                <w:kern w:val="0"/>
                <w:sz w:val="16"/>
                <w:szCs w:val="16"/>
              </w:rPr>
              <w:t>36.19</w:t>
            </w:r>
          </w:p>
        </w:tc>
        <w:tc>
          <w:tcPr>
            <w:tcW w:w="1240" w:type="dxa"/>
            <w:tcBorders>
              <w:top w:val="nil"/>
              <w:left w:val="nil"/>
              <w:bottom w:val="single" w:color="000000" w:sz="4" w:space="0"/>
              <w:right w:val="single" w:color="000000" w:sz="4" w:space="0"/>
            </w:tcBorders>
            <w:shd w:val="clear" w:color="000000" w:fill="FFFFFF"/>
            <w:vAlign w:val="center"/>
          </w:tcPr>
          <w:p w14:paraId="44FEAC93">
            <w:pPr>
              <w:widowControl/>
              <w:jc w:val="left"/>
              <w:rPr>
                <w:rFonts w:ascii="宋体" w:hAnsi="宋体" w:cs="宋体"/>
                <w:color w:val="000000"/>
                <w:kern w:val="0"/>
                <w:sz w:val="16"/>
                <w:szCs w:val="16"/>
              </w:rPr>
            </w:pPr>
            <w:r>
              <w:rPr>
                <w:rFonts w:hint="eastAsia" w:ascii="宋体" w:hAnsi="宋体" w:cs="宋体"/>
                <w:color w:val="000000"/>
                <w:kern w:val="0"/>
                <w:sz w:val="16"/>
                <w:szCs w:val="16"/>
              </w:rPr>
              <w:t>到位数：</w:t>
            </w:r>
          </w:p>
        </w:tc>
        <w:tc>
          <w:tcPr>
            <w:tcW w:w="1120" w:type="dxa"/>
            <w:tcBorders>
              <w:top w:val="nil"/>
              <w:left w:val="nil"/>
              <w:bottom w:val="single" w:color="000000" w:sz="4" w:space="0"/>
              <w:right w:val="single" w:color="000000" w:sz="4" w:space="0"/>
            </w:tcBorders>
            <w:shd w:val="clear" w:color="000000" w:fill="FFFFFF"/>
            <w:vAlign w:val="center"/>
          </w:tcPr>
          <w:p w14:paraId="5C08C638">
            <w:pPr>
              <w:widowControl/>
              <w:jc w:val="right"/>
              <w:rPr>
                <w:rFonts w:ascii="宋体" w:hAnsi="宋体" w:cs="宋体"/>
                <w:color w:val="000000"/>
                <w:kern w:val="0"/>
                <w:sz w:val="16"/>
                <w:szCs w:val="16"/>
              </w:rPr>
            </w:pPr>
            <w:r>
              <w:rPr>
                <w:rFonts w:hint="eastAsia" w:ascii="宋体" w:hAnsi="宋体" w:cs="宋体"/>
                <w:color w:val="000000"/>
                <w:kern w:val="0"/>
                <w:sz w:val="16"/>
                <w:szCs w:val="16"/>
              </w:rPr>
              <w:t>36.19</w:t>
            </w:r>
          </w:p>
        </w:tc>
        <w:tc>
          <w:tcPr>
            <w:tcW w:w="1120" w:type="dxa"/>
            <w:tcBorders>
              <w:top w:val="nil"/>
              <w:left w:val="nil"/>
              <w:bottom w:val="single" w:color="000000" w:sz="4" w:space="0"/>
              <w:right w:val="single" w:color="000000" w:sz="4" w:space="0"/>
            </w:tcBorders>
            <w:shd w:val="clear" w:color="000000" w:fill="FFFFFF"/>
            <w:vAlign w:val="center"/>
          </w:tcPr>
          <w:p w14:paraId="717CADFD">
            <w:pPr>
              <w:widowControl/>
              <w:jc w:val="left"/>
              <w:rPr>
                <w:rFonts w:ascii="宋体" w:hAnsi="宋体" w:cs="宋体"/>
                <w:color w:val="000000"/>
                <w:kern w:val="0"/>
                <w:sz w:val="16"/>
                <w:szCs w:val="16"/>
              </w:rPr>
            </w:pPr>
            <w:r>
              <w:rPr>
                <w:rFonts w:hint="eastAsia" w:ascii="宋体" w:hAnsi="宋体" w:cs="宋体"/>
                <w:color w:val="000000"/>
                <w:kern w:val="0"/>
                <w:sz w:val="16"/>
                <w:szCs w:val="16"/>
              </w:rPr>
              <w:t>执行数：</w:t>
            </w:r>
          </w:p>
        </w:tc>
        <w:tc>
          <w:tcPr>
            <w:tcW w:w="1480" w:type="dxa"/>
            <w:tcBorders>
              <w:top w:val="nil"/>
              <w:left w:val="nil"/>
              <w:bottom w:val="single" w:color="000000" w:sz="4" w:space="0"/>
              <w:right w:val="single" w:color="000000" w:sz="4" w:space="0"/>
            </w:tcBorders>
            <w:shd w:val="clear" w:color="000000" w:fill="FFFFFF"/>
            <w:vAlign w:val="center"/>
          </w:tcPr>
          <w:p w14:paraId="72AD8B2B">
            <w:pPr>
              <w:widowControl/>
              <w:jc w:val="right"/>
              <w:rPr>
                <w:rFonts w:ascii="Calibri" w:hAnsi="Calibri" w:cs="宋体"/>
                <w:color w:val="000000"/>
                <w:kern w:val="0"/>
                <w:szCs w:val="21"/>
              </w:rPr>
            </w:pPr>
            <w:r>
              <w:rPr>
                <w:rFonts w:hint="eastAsia" w:ascii="Calibri" w:hAnsi="Calibri" w:cs="宋体"/>
                <w:color w:val="000000"/>
                <w:kern w:val="0"/>
                <w:szCs w:val="21"/>
              </w:rPr>
              <w:t>28.69</w:t>
            </w:r>
          </w:p>
        </w:tc>
        <w:tc>
          <w:tcPr>
            <w:tcW w:w="1231" w:type="dxa"/>
            <w:vMerge w:val="restart"/>
            <w:tcBorders>
              <w:top w:val="nil"/>
              <w:left w:val="single" w:color="000000" w:sz="4" w:space="0"/>
              <w:bottom w:val="single" w:color="000000" w:sz="4" w:space="0"/>
              <w:right w:val="single" w:color="000000" w:sz="4" w:space="0"/>
            </w:tcBorders>
            <w:shd w:val="clear" w:color="000000" w:fill="FFFFFF"/>
            <w:vAlign w:val="center"/>
          </w:tcPr>
          <w:p w14:paraId="63F1B65D">
            <w:pPr>
              <w:widowControl/>
              <w:jc w:val="center"/>
              <w:rPr>
                <w:rFonts w:ascii="宋体" w:hAnsi="宋体" w:cs="宋体"/>
                <w:color w:val="000000"/>
                <w:kern w:val="0"/>
                <w:sz w:val="16"/>
                <w:szCs w:val="16"/>
              </w:rPr>
            </w:pPr>
            <w:r>
              <w:rPr>
                <w:rFonts w:hint="eastAsia" w:ascii="宋体" w:hAnsi="宋体" w:cs="宋体"/>
                <w:color w:val="000000"/>
                <w:kern w:val="0"/>
                <w:sz w:val="16"/>
                <w:szCs w:val="16"/>
              </w:rPr>
              <w:t>80%</w:t>
            </w:r>
          </w:p>
        </w:tc>
      </w:tr>
      <w:tr w14:paraId="343CC6E2">
        <w:tblPrEx>
          <w:tblCellMar>
            <w:top w:w="0" w:type="dxa"/>
            <w:left w:w="108" w:type="dxa"/>
            <w:bottom w:w="0" w:type="dxa"/>
            <w:right w:w="108" w:type="dxa"/>
          </w:tblCellMar>
        </w:tblPrEx>
        <w:trPr>
          <w:trHeight w:val="420" w:hRule="atLeast"/>
        </w:trPr>
        <w:tc>
          <w:tcPr>
            <w:tcW w:w="1160" w:type="dxa"/>
            <w:vMerge w:val="continue"/>
            <w:tcBorders>
              <w:top w:val="single" w:color="000000" w:sz="4" w:space="0"/>
              <w:left w:val="single" w:color="000000" w:sz="4" w:space="0"/>
              <w:bottom w:val="single" w:color="000000" w:sz="4" w:space="0"/>
              <w:right w:val="single" w:color="000000" w:sz="4" w:space="0"/>
            </w:tcBorders>
            <w:vAlign w:val="center"/>
          </w:tcPr>
          <w:p w14:paraId="4CD7FD3D">
            <w:pPr>
              <w:widowControl/>
              <w:jc w:val="left"/>
              <w:rPr>
                <w:rFonts w:ascii="宋体" w:hAnsi="宋体" w:cs="宋体"/>
                <w:color w:val="000000"/>
                <w:kern w:val="0"/>
                <w:sz w:val="16"/>
                <w:szCs w:val="16"/>
              </w:rPr>
            </w:pPr>
          </w:p>
        </w:tc>
        <w:tc>
          <w:tcPr>
            <w:tcW w:w="1080" w:type="dxa"/>
            <w:tcBorders>
              <w:top w:val="nil"/>
              <w:left w:val="nil"/>
              <w:bottom w:val="single" w:color="000000" w:sz="4" w:space="0"/>
              <w:right w:val="single" w:color="000000" w:sz="4" w:space="0"/>
            </w:tcBorders>
            <w:shd w:val="clear" w:color="000000" w:fill="FFFFFF"/>
            <w:vAlign w:val="center"/>
          </w:tcPr>
          <w:p w14:paraId="0DCD4F03">
            <w:pPr>
              <w:widowControl/>
              <w:jc w:val="right"/>
              <w:rPr>
                <w:rFonts w:ascii="宋体" w:hAnsi="宋体" w:cs="宋体"/>
                <w:color w:val="000000"/>
                <w:kern w:val="0"/>
                <w:sz w:val="16"/>
                <w:szCs w:val="16"/>
              </w:rPr>
            </w:pPr>
            <w:r>
              <w:rPr>
                <w:rFonts w:hint="eastAsia" w:ascii="宋体" w:hAnsi="宋体" w:cs="宋体"/>
                <w:color w:val="000000"/>
                <w:kern w:val="0"/>
                <w:sz w:val="16"/>
                <w:szCs w:val="16"/>
              </w:rPr>
              <w:t>其中：财政资金</w:t>
            </w:r>
          </w:p>
        </w:tc>
        <w:tc>
          <w:tcPr>
            <w:tcW w:w="1080" w:type="dxa"/>
            <w:tcBorders>
              <w:top w:val="nil"/>
              <w:left w:val="nil"/>
              <w:bottom w:val="single" w:color="000000" w:sz="4" w:space="0"/>
              <w:right w:val="single" w:color="000000" w:sz="4" w:space="0"/>
            </w:tcBorders>
            <w:shd w:val="clear" w:color="000000" w:fill="FFFFFF"/>
            <w:vAlign w:val="center"/>
          </w:tcPr>
          <w:p w14:paraId="10D2A108">
            <w:pPr>
              <w:widowControl/>
              <w:jc w:val="right"/>
              <w:rPr>
                <w:rFonts w:ascii="宋体" w:hAnsi="宋体" w:cs="宋体"/>
                <w:color w:val="000000"/>
                <w:kern w:val="0"/>
                <w:sz w:val="16"/>
                <w:szCs w:val="16"/>
              </w:rPr>
            </w:pPr>
            <w:r>
              <w:rPr>
                <w:rFonts w:hint="eastAsia" w:ascii="宋体" w:hAnsi="宋体" w:cs="宋体"/>
                <w:color w:val="000000"/>
                <w:kern w:val="0"/>
                <w:sz w:val="16"/>
                <w:szCs w:val="16"/>
              </w:rPr>
              <w:t>36.19</w:t>
            </w:r>
          </w:p>
        </w:tc>
        <w:tc>
          <w:tcPr>
            <w:tcW w:w="1240" w:type="dxa"/>
            <w:tcBorders>
              <w:top w:val="nil"/>
              <w:left w:val="nil"/>
              <w:bottom w:val="single" w:color="000000" w:sz="4" w:space="0"/>
              <w:right w:val="single" w:color="000000" w:sz="4" w:space="0"/>
            </w:tcBorders>
            <w:shd w:val="clear" w:color="000000" w:fill="FFFFFF"/>
            <w:vAlign w:val="center"/>
          </w:tcPr>
          <w:p w14:paraId="049BF881">
            <w:pPr>
              <w:widowControl/>
              <w:jc w:val="right"/>
              <w:rPr>
                <w:rFonts w:ascii="宋体" w:hAnsi="宋体" w:cs="宋体"/>
                <w:color w:val="000000"/>
                <w:kern w:val="0"/>
                <w:sz w:val="16"/>
                <w:szCs w:val="16"/>
              </w:rPr>
            </w:pPr>
            <w:r>
              <w:rPr>
                <w:rFonts w:hint="eastAsia" w:ascii="宋体" w:hAnsi="宋体" w:cs="宋体"/>
                <w:color w:val="000000"/>
                <w:kern w:val="0"/>
                <w:sz w:val="16"/>
                <w:szCs w:val="16"/>
              </w:rPr>
              <w:t>其中：财政资金</w:t>
            </w:r>
          </w:p>
        </w:tc>
        <w:tc>
          <w:tcPr>
            <w:tcW w:w="1120" w:type="dxa"/>
            <w:tcBorders>
              <w:top w:val="nil"/>
              <w:left w:val="nil"/>
              <w:bottom w:val="single" w:color="000000" w:sz="4" w:space="0"/>
              <w:right w:val="single" w:color="000000" w:sz="4" w:space="0"/>
            </w:tcBorders>
            <w:shd w:val="clear" w:color="000000" w:fill="FFFFFF"/>
            <w:vAlign w:val="center"/>
          </w:tcPr>
          <w:p w14:paraId="3A6D123E">
            <w:pPr>
              <w:widowControl/>
              <w:jc w:val="right"/>
              <w:rPr>
                <w:rFonts w:ascii="宋体" w:hAnsi="宋体" w:cs="宋体"/>
                <w:color w:val="000000"/>
                <w:kern w:val="0"/>
                <w:sz w:val="16"/>
                <w:szCs w:val="16"/>
              </w:rPr>
            </w:pPr>
            <w:r>
              <w:rPr>
                <w:rFonts w:hint="eastAsia" w:ascii="宋体" w:hAnsi="宋体" w:cs="宋体"/>
                <w:color w:val="000000"/>
                <w:kern w:val="0"/>
                <w:sz w:val="16"/>
                <w:szCs w:val="16"/>
              </w:rPr>
              <w:t>36.19</w:t>
            </w:r>
          </w:p>
        </w:tc>
        <w:tc>
          <w:tcPr>
            <w:tcW w:w="1120" w:type="dxa"/>
            <w:tcBorders>
              <w:top w:val="nil"/>
              <w:left w:val="nil"/>
              <w:bottom w:val="single" w:color="000000" w:sz="4" w:space="0"/>
              <w:right w:val="single" w:color="000000" w:sz="4" w:space="0"/>
            </w:tcBorders>
            <w:shd w:val="clear" w:color="000000" w:fill="FFFFFF"/>
            <w:vAlign w:val="center"/>
          </w:tcPr>
          <w:p w14:paraId="61F1708F">
            <w:pPr>
              <w:widowControl/>
              <w:jc w:val="right"/>
              <w:rPr>
                <w:rFonts w:ascii="宋体" w:hAnsi="宋体" w:cs="宋体"/>
                <w:color w:val="000000"/>
                <w:kern w:val="0"/>
                <w:sz w:val="16"/>
                <w:szCs w:val="16"/>
              </w:rPr>
            </w:pPr>
            <w:r>
              <w:rPr>
                <w:rFonts w:hint="eastAsia" w:ascii="宋体" w:hAnsi="宋体" w:cs="宋体"/>
                <w:color w:val="000000"/>
                <w:kern w:val="0"/>
                <w:sz w:val="16"/>
                <w:szCs w:val="16"/>
              </w:rPr>
              <w:t>其中：财政资金</w:t>
            </w:r>
          </w:p>
        </w:tc>
        <w:tc>
          <w:tcPr>
            <w:tcW w:w="1480" w:type="dxa"/>
            <w:tcBorders>
              <w:top w:val="nil"/>
              <w:left w:val="nil"/>
              <w:bottom w:val="single" w:color="000000" w:sz="4" w:space="0"/>
              <w:right w:val="single" w:color="000000" w:sz="4" w:space="0"/>
            </w:tcBorders>
            <w:shd w:val="clear" w:color="000000" w:fill="FFFFFF"/>
            <w:vAlign w:val="center"/>
          </w:tcPr>
          <w:p w14:paraId="42785756">
            <w:pPr>
              <w:widowControl/>
              <w:jc w:val="right"/>
              <w:rPr>
                <w:rFonts w:ascii="宋体" w:hAnsi="宋体" w:cs="宋体"/>
                <w:color w:val="000000"/>
                <w:kern w:val="0"/>
                <w:sz w:val="16"/>
                <w:szCs w:val="16"/>
              </w:rPr>
            </w:pPr>
            <w:r>
              <w:rPr>
                <w:rFonts w:hint="eastAsia" w:ascii="宋体" w:hAnsi="宋体" w:cs="宋体"/>
                <w:color w:val="000000"/>
                <w:kern w:val="0"/>
                <w:sz w:val="16"/>
                <w:szCs w:val="16"/>
              </w:rPr>
              <w:t>28.69</w:t>
            </w:r>
          </w:p>
        </w:tc>
        <w:tc>
          <w:tcPr>
            <w:tcW w:w="1231" w:type="dxa"/>
            <w:vMerge w:val="continue"/>
            <w:tcBorders>
              <w:top w:val="nil"/>
              <w:left w:val="single" w:color="000000" w:sz="4" w:space="0"/>
              <w:bottom w:val="single" w:color="000000" w:sz="4" w:space="0"/>
              <w:right w:val="single" w:color="000000" w:sz="4" w:space="0"/>
            </w:tcBorders>
            <w:vAlign w:val="center"/>
          </w:tcPr>
          <w:p w14:paraId="4D07F067">
            <w:pPr>
              <w:widowControl/>
              <w:jc w:val="left"/>
              <w:rPr>
                <w:rFonts w:ascii="宋体" w:hAnsi="宋体" w:cs="宋体"/>
                <w:color w:val="000000"/>
                <w:kern w:val="0"/>
                <w:sz w:val="16"/>
                <w:szCs w:val="16"/>
              </w:rPr>
            </w:pPr>
          </w:p>
        </w:tc>
      </w:tr>
      <w:tr w14:paraId="4B1461ED">
        <w:tblPrEx>
          <w:tblCellMar>
            <w:top w:w="0" w:type="dxa"/>
            <w:left w:w="108" w:type="dxa"/>
            <w:bottom w:w="0" w:type="dxa"/>
            <w:right w:w="108" w:type="dxa"/>
          </w:tblCellMar>
        </w:tblPrEx>
        <w:trPr>
          <w:trHeight w:val="285" w:hRule="atLeast"/>
        </w:trPr>
        <w:tc>
          <w:tcPr>
            <w:tcW w:w="1160" w:type="dxa"/>
            <w:vMerge w:val="continue"/>
            <w:tcBorders>
              <w:top w:val="single" w:color="000000" w:sz="4" w:space="0"/>
              <w:left w:val="single" w:color="000000" w:sz="4" w:space="0"/>
              <w:bottom w:val="single" w:color="000000" w:sz="4" w:space="0"/>
              <w:right w:val="single" w:color="000000" w:sz="4" w:space="0"/>
            </w:tcBorders>
            <w:vAlign w:val="center"/>
          </w:tcPr>
          <w:p w14:paraId="04D0173D">
            <w:pPr>
              <w:widowControl/>
              <w:jc w:val="left"/>
              <w:rPr>
                <w:rFonts w:ascii="宋体" w:hAnsi="宋体" w:cs="宋体"/>
                <w:color w:val="000000"/>
                <w:kern w:val="0"/>
                <w:sz w:val="16"/>
                <w:szCs w:val="16"/>
              </w:rPr>
            </w:pPr>
          </w:p>
        </w:tc>
        <w:tc>
          <w:tcPr>
            <w:tcW w:w="1080" w:type="dxa"/>
            <w:tcBorders>
              <w:top w:val="nil"/>
              <w:left w:val="nil"/>
              <w:bottom w:val="single" w:color="000000" w:sz="4" w:space="0"/>
              <w:right w:val="single" w:color="000000" w:sz="4" w:space="0"/>
            </w:tcBorders>
            <w:shd w:val="clear" w:color="000000" w:fill="FFFFFF"/>
            <w:vAlign w:val="center"/>
          </w:tcPr>
          <w:p w14:paraId="320B7135">
            <w:pPr>
              <w:widowControl/>
              <w:jc w:val="right"/>
              <w:rPr>
                <w:rFonts w:ascii="宋体" w:hAnsi="宋体" w:cs="宋体"/>
                <w:color w:val="000000"/>
                <w:kern w:val="0"/>
                <w:sz w:val="16"/>
                <w:szCs w:val="16"/>
              </w:rPr>
            </w:pPr>
            <w:r>
              <w:rPr>
                <w:rFonts w:hint="eastAsia" w:ascii="宋体" w:hAnsi="宋体" w:cs="宋体"/>
                <w:color w:val="000000"/>
                <w:kern w:val="0"/>
                <w:sz w:val="16"/>
                <w:szCs w:val="16"/>
              </w:rPr>
              <w:t>其他</w:t>
            </w:r>
          </w:p>
        </w:tc>
        <w:tc>
          <w:tcPr>
            <w:tcW w:w="1080" w:type="dxa"/>
            <w:tcBorders>
              <w:top w:val="nil"/>
              <w:left w:val="nil"/>
              <w:bottom w:val="single" w:color="000000" w:sz="4" w:space="0"/>
              <w:right w:val="single" w:color="000000" w:sz="4" w:space="0"/>
            </w:tcBorders>
            <w:shd w:val="clear" w:color="000000" w:fill="FFFFFF"/>
            <w:vAlign w:val="center"/>
          </w:tcPr>
          <w:p w14:paraId="2264DA8A">
            <w:pPr>
              <w:widowControl/>
              <w:jc w:val="left"/>
              <w:rPr>
                <w:rFonts w:ascii="Calibri" w:hAnsi="Calibri" w:cs="宋体"/>
                <w:color w:val="000000"/>
                <w:kern w:val="0"/>
                <w:szCs w:val="21"/>
              </w:rPr>
            </w:pPr>
            <w:r>
              <w:rPr>
                <w:rFonts w:ascii="Calibri" w:hAnsi="Calibri" w:cs="宋体"/>
                <w:color w:val="000000"/>
                <w:kern w:val="0"/>
                <w:szCs w:val="21"/>
              </w:rPr>
              <w:t>　</w:t>
            </w:r>
          </w:p>
        </w:tc>
        <w:tc>
          <w:tcPr>
            <w:tcW w:w="1240" w:type="dxa"/>
            <w:tcBorders>
              <w:top w:val="nil"/>
              <w:left w:val="nil"/>
              <w:bottom w:val="single" w:color="000000" w:sz="4" w:space="0"/>
              <w:right w:val="single" w:color="000000" w:sz="4" w:space="0"/>
            </w:tcBorders>
            <w:shd w:val="clear" w:color="000000" w:fill="FFFFFF"/>
            <w:vAlign w:val="center"/>
          </w:tcPr>
          <w:p w14:paraId="0C99D178">
            <w:pPr>
              <w:widowControl/>
              <w:jc w:val="right"/>
              <w:rPr>
                <w:rFonts w:ascii="宋体" w:hAnsi="宋体" w:cs="宋体"/>
                <w:color w:val="000000"/>
                <w:kern w:val="0"/>
                <w:sz w:val="16"/>
                <w:szCs w:val="16"/>
              </w:rPr>
            </w:pPr>
            <w:r>
              <w:rPr>
                <w:rFonts w:hint="eastAsia" w:ascii="宋体" w:hAnsi="宋体" w:cs="宋体"/>
                <w:color w:val="000000"/>
                <w:kern w:val="0"/>
                <w:sz w:val="16"/>
                <w:szCs w:val="16"/>
              </w:rPr>
              <w:t>其他</w:t>
            </w:r>
          </w:p>
        </w:tc>
        <w:tc>
          <w:tcPr>
            <w:tcW w:w="1120" w:type="dxa"/>
            <w:tcBorders>
              <w:top w:val="nil"/>
              <w:left w:val="nil"/>
              <w:bottom w:val="single" w:color="000000" w:sz="4" w:space="0"/>
              <w:right w:val="single" w:color="000000" w:sz="4" w:space="0"/>
            </w:tcBorders>
            <w:shd w:val="clear" w:color="000000" w:fill="FFFFFF"/>
            <w:vAlign w:val="center"/>
          </w:tcPr>
          <w:p w14:paraId="2C787C0C">
            <w:pPr>
              <w:widowControl/>
              <w:jc w:val="left"/>
              <w:rPr>
                <w:rFonts w:ascii="宋体" w:hAnsi="宋体" w:cs="宋体"/>
                <w:color w:val="000000"/>
                <w:kern w:val="0"/>
                <w:sz w:val="16"/>
                <w:szCs w:val="16"/>
              </w:rPr>
            </w:pPr>
            <w:r>
              <w:rPr>
                <w:rFonts w:hint="eastAsia" w:ascii="宋体" w:hAnsi="宋体" w:cs="宋体"/>
                <w:color w:val="000000"/>
                <w:kern w:val="0"/>
                <w:sz w:val="16"/>
                <w:szCs w:val="16"/>
              </w:rPr>
              <w:t>　</w:t>
            </w:r>
          </w:p>
        </w:tc>
        <w:tc>
          <w:tcPr>
            <w:tcW w:w="1120" w:type="dxa"/>
            <w:tcBorders>
              <w:top w:val="nil"/>
              <w:left w:val="nil"/>
              <w:bottom w:val="single" w:color="000000" w:sz="4" w:space="0"/>
              <w:right w:val="single" w:color="000000" w:sz="4" w:space="0"/>
            </w:tcBorders>
            <w:shd w:val="clear" w:color="000000" w:fill="FFFFFF"/>
            <w:vAlign w:val="center"/>
          </w:tcPr>
          <w:p w14:paraId="36507DF8">
            <w:pPr>
              <w:widowControl/>
              <w:jc w:val="right"/>
              <w:rPr>
                <w:rFonts w:ascii="宋体" w:hAnsi="宋体" w:cs="宋体"/>
                <w:color w:val="000000"/>
                <w:kern w:val="0"/>
                <w:sz w:val="16"/>
                <w:szCs w:val="16"/>
              </w:rPr>
            </w:pPr>
            <w:r>
              <w:rPr>
                <w:rFonts w:hint="eastAsia" w:ascii="宋体" w:hAnsi="宋体" w:cs="宋体"/>
                <w:color w:val="000000"/>
                <w:kern w:val="0"/>
                <w:sz w:val="16"/>
                <w:szCs w:val="16"/>
              </w:rPr>
              <w:t>其他</w:t>
            </w:r>
          </w:p>
        </w:tc>
        <w:tc>
          <w:tcPr>
            <w:tcW w:w="1480" w:type="dxa"/>
            <w:tcBorders>
              <w:top w:val="nil"/>
              <w:left w:val="nil"/>
              <w:bottom w:val="single" w:color="000000" w:sz="4" w:space="0"/>
              <w:right w:val="single" w:color="000000" w:sz="4" w:space="0"/>
            </w:tcBorders>
            <w:shd w:val="clear" w:color="000000" w:fill="FFFFFF"/>
            <w:vAlign w:val="center"/>
          </w:tcPr>
          <w:p w14:paraId="5F2157C1">
            <w:pPr>
              <w:widowControl/>
              <w:jc w:val="left"/>
              <w:rPr>
                <w:rFonts w:ascii="宋体" w:hAnsi="宋体" w:cs="宋体"/>
                <w:color w:val="000000"/>
                <w:kern w:val="0"/>
                <w:sz w:val="16"/>
                <w:szCs w:val="16"/>
              </w:rPr>
            </w:pPr>
            <w:r>
              <w:rPr>
                <w:rFonts w:hint="eastAsia" w:ascii="宋体" w:hAnsi="宋体" w:cs="宋体"/>
                <w:color w:val="000000"/>
                <w:kern w:val="0"/>
                <w:sz w:val="16"/>
                <w:szCs w:val="16"/>
              </w:rPr>
              <w:t>　</w:t>
            </w:r>
          </w:p>
        </w:tc>
        <w:tc>
          <w:tcPr>
            <w:tcW w:w="1231" w:type="dxa"/>
            <w:vMerge w:val="continue"/>
            <w:tcBorders>
              <w:top w:val="nil"/>
              <w:left w:val="single" w:color="000000" w:sz="4" w:space="0"/>
              <w:bottom w:val="single" w:color="000000" w:sz="4" w:space="0"/>
              <w:right w:val="single" w:color="000000" w:sz="4" w:space="0"/>
            </w:tcBorders>
            <w:vAlign w:val="center"/>
          </w:tcPr>
          <w:p w14:paraId="1784A08F">
            <w:pPr>
              <w:widowControl/>
              <w:jc w:val="left"/>
              <w:rPr>
                <w:rFonts w:ascii="宋体" w:hAnsi="宋体" w:cs="宋体"/>
                <w:color w:val="000000"/>
                <w:kern w:val="0"/>
                <w:sz w:val="16"/>
                <w:szCs w:val="16"/>
              </w:rPr>
            </w:pPr>
          </w:p>
        </w:tc>
      </w:tr>
      <w:tr w14:paraId="34E91902">
        <w:tblPrEx>
          <w:tblCellMar>
            <w:top w:w="0" w:type="dxa"/>
            <w:left w:w="108" w:type="dxa"/>
            <w:bottom w:w="0" w:type="dxa"/>
            <w:right w:w="108" w:type="dxa"/>
          </w:tblCellMar>
        </w:tblPrEx>
        <w:trPr>
          <w:trHeight w:val="270" w:hRule="atLeast"/>
        </w:trPr>
        <w:tc>
          <w:tcPr>
            <w:tcW w:w="1160" w:type="dxa"/>
            <w:vMerge w:val="restart"/>
            <w:tcBorders>
              <w:top w:val="nil"/>
              <w:left w:val="single" w:color="000000" w:sz="4" w:space="0"/>
              <w:bottom w:val="single" w:color="000000" w:sz="4" w:space="0"/>
              <w:right w:val="single" w:color="000000" w:sz="4" w:space="0"/>
            </w:tcBorders>
            <w:shd w:val="clear" w:color="000000" w:fill="FFFFFF"/>
            <w:vAlign w:val="center"/>
          </w:tcPr>
          <w:p w14:paraId="6FC8463A">
            <w:pPr>
              <w:widowControl/>
              <w:jc w:val="center"/>
              <w:rPr>
                <w:rFonts w:ascii="宋体" w:hAnsi="宋体" w:cs="宋体"/>
                <w:color w:val="000000"/>
                <w:kern w:val="0"/>
                <w:sz w:val="16"/>
                <w:szCs w:val="16"/>
              </w:rPr>
            </w:pPr>
            <w:r>
              <w:rPr>
                <w:rFonts w:hint="eastAsia" w:ascii="宋体" w:hAnsi="宋体" w:cs="宋体"/>
                <w:color w:val="000000"/>
                <w:kern w:val="0"/>
                <w:sz w:val="16"/>
                <w:szCs w:val="16"/>
              </w:rPr>
              <w:t>三、目标完成情况</w:t>
            </w:r>
          </w:p>
        </w:tc>
        <w:tc>
          <w:tcPr>
            <w:tcW w:w="3400" w:type="dxa"/>
            <w:gridSpan w:val="3"/>
            <w:tcBorders>
              <w:top w:val="single" w:color="000000" w:sz="4" w:space="0"/>
              <w:left w:val="nil"/>
              <w:bottom w:val="single" w:color="000000" w:sz="4" w:space="0"/>
              <w:right w:val="single" w:color="000000" w:sz="4" w:space="0"/>
            </w:tcBorders>
            <w:shd w:val="clear" w:color="000000" w:fill="FFFFFF"/>
            <w:vAlign w:val="center"/>
          </w:tcPr>
          <w:p w14:paraId="66846B63">
            <w:pPr>
              <w:widowControl/>
              <w:jc w:val="center"/>
              <w:rPr>
                <w:rFonts w:ascii="宋体" w:hAnsi="宋体" w:cs="宋体"/>
                <w:color w:val="000000"/>
                <w:kern w:val="0"/>
                <w:sz w:val="16"/>
                <w:szCs w:val="16"/>
              </w:rPr>
            </w:pPr>
            <w:r>
              <w:rPr>
                <w:rFonts w:hint="eastAsia" w:ascii="宋体" w:hAnsi="宋体" w:cs="宋体"/>
                <w:color w:val="000000"/>
                <w:kern w:val="0"/>
                <w:sz w:val="16"/>
                <w:szCs w:val="16"/>
              </w:rPr>
              <w:t>年度预期目标</w:t>
            </w:r>
          </w:p>
        </w:tc>
        <w:tc>
          <w:tcPr>
            <w:tcW w:w="3720" w:type="dxa"/>
            <w:gridSpan w:val="3"/>
            <w:tcBorders>
              <w:top w:val="single" w:color="000000" w:sz="4" w:space="0"/>
              <w:left w:val="nil"/>
              <w:bottom w:val="single" w:color="000000" w:sz="4" w:space="0"/>
              <w:right w:val="single" w:color="000000" w:sz="4" w:space="0"/>
            </w:tcBorders>
            <w:shd w:val="clear" w:color="000000" w:fill="FFFFFF"/>
            <w:vAlign w:val="center"/>
          </w:tcPr>
          <w:p w14:paraId="0BCBEEF3">
            <w:pPr>
              <w:widowControl/>
              <w:jc w:val="center"/>
              <w:rPr>
                <w:rFonts w:ascii="宋体" w:hAnsi="宋体" w:cs="宋体"/>
                <w:color w:val="000000"/>
                <w:kern w:val="0"/>
                <w:sz w:val="16"/>
                <w:szCs w:val="16"/>
              </w:rPr>
            </w:pPr>
            <w:r>
              <w:rPr>
                <w:rFonts w:hint="eastAsia" w:ascii="宋体" w:hAnsi="宋体" w:cs="宋体"/>
                <w:color w:val="000000"/>
                <w:kern w:val="0"/>
                <w:sz w:val="16"/>
                <w:szCs w:val="16"/>
              </w:rPr>
              <w:t>具体完成情况</w:t>
            </w:r>
          </w:p>
        </w:tc>
        <w:tc>
          <w:tcPr>
            <w:tcW w:w="1231" w:type="dxa"/>
            <w:tcBorders>
              <w:top w:val="nil"/>
              <w:left w:val="nil"/>
              <w:bottom w:val="single" w:color="000000" w:sz="4" w:space="0"/>
              <w:right w:val="single" w:color="000000" w:sz="4" w:space="0"/>
            </w:tcBorders>
            <w:shd w:val="clear" w:color="000000" w:fill="FFFFFF"/>
            <w:vAlign w:val="center"/>
          </w:tcPr>
          <w:p w14:paraId="046CE797">
            <w:pPr>
              <w:widowControl/>
              <w:jc w:val="center"/>
              <w:rPr>
                <w:rFonts w:ascii="宋体" w:hAnsi="宋体" w:cs="宋体"/>
                <w:color w:val="000000"/>
                <w:kern w:val="0"/>
                <w:sz w:val="16"/>
                <w:szCs w:val="16"/>
              </w:rPr>
            </w:pPr>
            <w:r>
              <w:rPr>
                <w:rFonts w:hint="eastAsia" w:ascii="宋体" w:hAnsi="宋体" w:cs="宋体"/>
                <w:color w:val="000000"/>
                <w:kern w:val="0"/>
                <w:sz w:val="16"/>
                <w:szCs w:val="16"/>
              </w:rPr>
              <w:t>总体完成率</w:t>
            </w:r>
          </w:p>
        </w:tc>
      </w:tr>
      <w:tr w14:paraId="26ED0529">
        <w:tblPrEx>
          <w:tblCellMar>
            <w:top w:w="0" w:type="dxa"/>
            <w:left w:w="108" w:type="dxa"/>
            <w:bottom w:w="0" w:type="dxa"/>
            <w:right w:w="108" w:type="dxa"/>
          </w:tblCellMar>
        </w:tblPrEx>
        <w:trPr>
          <w:trHeight w:val="784" w:hRule="atLeast"/>
        </w:trPr>
        <w:tc>
          <w:tcPr>
            <w:tcW w:w="1160" w:type="dxa"/>
            <w:vMerge w:val="continue"/>
            <w:tcBorders>
              <w:top w:val="nil"/>
              <w:left w:val="single" w:color="000000" w:sz="4" w:space="0"/>
              <w:bottom w:val="single" w:color="000000" w:sz="4" w:space="0"/>
              <w:right w:val="single" w:color="000000" w:sz="4" w:space="0"/>
            </w:tcBorders>
            <w:vAlign w:val="center"/>
          </w:tcPr>
          <w:p w14:paraId="27AB88D8">
            <w:pPr>
              <w:widowControl/>
              <w:jc w:val="left"/>
              <w:rPr>
                <w:rFonts w:ascii="宋体" w:hAnsi="宋体" w:cs="宋体"/>
                <w:color w:val="000000"/>
                <w:kern w:val="0"/>
                <w:sz w:val="16"/>
                <w:szCs w:val="16"/>
              </w:rPr>
            </w:pPr>
          </w:p>
        </w:tc>
        <w:tc>
          <w:tcPr>
            <w:tcW w:w="3400" w:type="dxa"/>
            <w:gridSpan w:val="3"/>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14:paraId="7091172B">
            <w:pPr>
              <w:widowControl/>
              <w:jc w:val="center"/>
              <w:rPr>
                <w:rFonts w:ascii="宋体" w:hAnsi="宋体" w:cs="宋体"/>
                <w:color w:val="000000"/>
                <w:kern w:val="0"/>
                <w:sz w:val="16"/>
                <w:szCs w:val="16"/>
              </w:rPr>
            </w:pPr>
            <w:r>
              <w:rPr>
                <w:rFonts w:hint="eastAsia" w:ascii="宋体" w:hAnsi="宋体" w:cs="宋体"/>
                <w:color w:val="000000"/>
                <w:kern w:val="0"/>
                <w:sz w:val="16"/>
                <w:szCs w:val="16"/>
              </w:rPr>
              <w:t>锅炉正常使用</w:t>
            </w:r>
          </w:p>
        </w:tc>
        <w:tc>
          <w:tcPr>
            <w:tcW w:w="3720" w:type="dxa"/>
            <w:gridSpan w:val="3"/>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14:paraId="148157F6">
            <w:pPr>
              <w:widowControl/>
              <w:jc w:val="center"/>
              <w:rPr>
                <w:rFonts w:ascii="宋体" w:hAnsi="宋体" w:cs="宋体"/>
                <w:color w:val="000000"/>
                <w:kern w:val="0"/>
                <w:sz w:val="16"/>
                <w:szCs w:val="16"/>
              </w:rPr>
            </w:pPr>
            <w:r>
              <w:rPr>
                <w:rFonts w:hint="eastAsia" w:ascii="宋体" w:hAnsi="宋体" w:cs="宋体"/>
                <w:color w:val="000000"/>
                <w:kern w:val="0"/>
                <w:sz w:val="16"/>
                <w:szCs w:val="16"/>
              </w:rPr>
              <w:t>完成预定目标</w:t>
            </w:r>
          </w:p>
        </w:tc>
        <w:tc>
          <w:tcPr>
            <w:tcW w:w="1231" w:type="dxa"/>
            <w:vMerge w:val="restart"/>
            <w:tcBorders>
              <w:top w:val="nil"/>
              <w:left w:val="single" w:color="000000" w:sz="4" w:space="0"/>
              <w:bottom w:val="single" w:color="000000" w:sz="4" w:space="0"/>
              <w:right w:val="single" w:color="000000" w:sz="4" w:space="0"/>
            </w:tcBorders>
            <w:shd w:val="clear" w:color="000000" w:fill="FFFFFF"/>
            <w:vAlign w:val="center"/>
          </w:tcPr>
          <w:p w14:paraId="388E4390">
            <w:pPr>
              <w:widowControl/>
              <w:jc w:val="center"/>
              <w:rPr>
                <w:rFonts w:ascii="宋体" w:hAnsi="宋体" w:cs="宋体"/>
                <w:color w:val="000000"/>
                <w:kern w:val="0"/>
                <w:sz w:val="16"/>
                <w:szCs w:val="16"/>
              </w:rPr>
            </w:pPr>
            <w:r>
              <w:rPr>
                <w:rFonts w:hint="eastAsia" w:ascii="宋体" w:hAnsi="宋体" w:cs="宋体"/>
                <w:color w:val="000000"/>
                <w:kern w:val="0"/>
                <w:sz w:val="16"/>
                <w:szCs w:val="16"/>
              </w:rPr>
              <w:t>80%</w:t>
            </w:r>
          </w:p>
        </w:tc>
      </w:tr>
      <w:tr w14:paraId="263F0EBD">
        <w:tblPrEx>
          <w:tblCellMar>
            <w:top w:w="0" w:type="dxa"/>
            <w:left w:w="108" w:type="dxa"/>
            <w:bottom w:w="0" w:type="dxa"/>
            <w:right w:w="108" w:type="dxa"/>
          </w:tblCellMar>
        </w:tblPrEx>
        <w:trPr>
          <w:trHeight w:val="784" w:hRule="atLeast"/>
        </w:trPr>
        <w:tc>
          <w:tcPr>
            <w:tcW w:w="1160" w:type="dxa"/>
            <w:vMerge w:val="continue"/>
            <w:tcBorders>
              <w:top w:val="nil"/>
              <w:left w:val="single" w:color="000000" w:sz="4" w:space="0"/>
              <w:bottom w:val="single" w:color="000000" w:sz="4" w:space="0"/>
              <w:right w:val="single" w:color="000000" w:sz="4" w:space="0"/>
            </w:tcBorders>
            <w:vAlign w:val="center"/>
          </w:tcPr>
          <w:p w14:paraId="78C51FA5">
            <w:pPr>
              <w:widowControl/>
              <w:jc w:val="left"/>
              <w:rPr>
                <w:rFonts w:ascii="宋体" w:hAnsi="宋体" w:cs="宋体"/>
                <w:color w:val="000000"/>
                <w:kern w:val="0"/>
                <w:sz w:val="16"/>
                <w:szCs w:val="16"/>
              </w:rPr>
            </w:pPr>
          </w:p>
        </w:tc>
        <w:tc>
          <w:tcPr>
            <w:tcW w:w="340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1FA6294C">
            <w:pPr>
              <w:widowControl/>
              <w:jc w:val="left"/>
              <w:rPr>
                <w:rFonts w:ascii="宋体" w:hAnsi="宋体" w:cs="宋体"/>
                <w:color w:val="000000"/>
                <w:kern w:val="0"/>
                <w:sz w:val="16"/>
                <w:szCs w:val="16"/>
              </w:rPr>
            </w:pPr>
          </w:p>
        </w:tc>
        <w:tc>
          <w:tcPr>
            <w:tcW w:w="372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72EED70F">
            <w:pPr>
              <w:widowControl/>
              <w:jc w:val="left"/>
              <w:rPr>
                <w:rFonts w:ascii="宋体" w:hAnsi="宋体" w:cs="宋体"/>
                <w:color w:val="000000"/>
                <w:kern w:val="0"/>
                <w:sz w:val="16"/>
                <w:szCs w:val="16"/>
              </w:rPr>
            </w:pPr>
          </w:p>
        </w:tc>
        <w:tc>
          <w:tcPr>
            <w:tcW w:w="1231" w:type="dxa"/>
            <w:vMerge w:val="continue"/>
            <w:tcBorders>
              <w:top w:val="nil"/>
              <w:left w:val="single" w:color="000000" w:sz="4" w:space="0"/>
              <w:bottom w:val="single" w:color="000000" w:sz="4" w:space="0"/>
              <w:right w:val="single" w:color="000000" w:sz="4" w:space="0"/>
            </w:tcBorders>
            <w:vAlign w:val="center"/>
          </w:tcPr>
          <w:p w14:paraId="05544A92">
            <w:pPr>
              <w:widowControl/>
              <w:jc w:val="left"/>
              <w:rPr>
                <w:rFonts w:ascii="宋体" w:hAnsi="宋体" w:cs="宋体"/>
                <w:color w:val="000000"/>
                <w:kern w:val="0"/>
                <w:sz w:val="16"/>
                <w:szCs w:val="16"/>
              </w:rPr>
            </w:pPr>
          </w:p>
        </w:tc>
      </w:tr>
      <w:tr w14:paraId="5945048B">
        <w:tblPrEx>
          <w:tblCellMar>
            <w:top w:w="0" w:type="dxa"/>
            <w:left w:w="108" w:type="dxa"/>
            <w:bottom w:w="0" w:type="dxa"/>
            <w:right w:w="108" w:type="dxa"/>
          </w:tblCellMar>
        </w:tblPrEx>
        <w:trPr>
          <w:trHeight w:val="784" w:hRule="atLeast"/>
        </w:trPr>
        <w:tc>
          <w:tcPr>
            <w:tcW w:w="1160" w:type="dxa"/>
            <w:vMerge w:val="continue"/>
            <w:tcBorders>
              <w:top w:val="nil"/>
              <w:left w:val="single" w:color="000000" w:sz="4" w:space="0"/>
              <w:bottom w:val="single" w:color="000000" w:sz="4" w:space="0"/>
              <w:right w:val="single" w:color="000000" w:sz="4" w:space="0"/>
            </w:tcBorders>
            <w:vAlign w:val="center"/>
          </w:tcPr>
          <w:p w14:paraId="3ABA4749">
            <w:pPr>
              <w:widowControl/>
              <w:jc w:val="left"/>
              <w:rPr>
                <w:rFonts w:ascii="宋体" w:hAnsi="宋体" w:cs="宋体"/>
                <w:color w:val="000000"/>
                <w:kern w:val="0"/>
                <w:sz w:val="16"/>
                <w:szCs w:val="16"/>
              </w:rPr>
            </w:pPr>
          </w:p>
        </w:tc>
        <w:tc>
          <w:tcPr>
            <w:tcW w:w="340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3CB3E252">
            <w:pPr>
              <w:widowControl/>
              <w:jc w:val="left"/>
              <w:rPr>
                <w:rFonts w:ascii="宋体" w:hAnsi="宋体" w:cs="宋体"/>
                <w:color w:val="000000"/>
                <w:kern w:val="0"/>
                <w:sz w:val="16"/>
                <w:szCs w:val="16"/>
              </w:rPr>
            </w:pPr>
          </w:p>
        </w:tc>
        <w:tc>
          <w:tcPr>
            <w:tcW w:w="372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3790DA15">
            <w:pPr>
              <w:widowControl/>
              <w:jc w:val="left"/>
              <w:rPr>
                <w:rFonts w:ascii="宋体" w:hAnsi="宋体" w:cs="宋体"/>
                <w:color w:val="000000"/>
                <w:kern w:val="0"/>
                <w:sz w:val="16"/>
                <w:szCs w:val="16"/>
              </w:rPr>
            </w:pPr>
          </w:p>
        </w:tc>
        <w:tc>
          <w:tcPr>
            <w:tcW w:w="1231" w:type="dxa"/>
            <w:vMerge w:val="continue"/>
            <w:tcBorders>
              <w:top w:val="nil"/>
              <w:left w:val="single" w:color="000000" w:sz="4" w:space="0"/>
              <w:bottom w:val="single" w:color="000000" w:sz="4" w:space="0"/>
              <w:right w:val="single" w:color="000000" w:sz="4" w:space="0"/>
            </w:tcBorders>
            <w:vAlign w:val="center"/>
          </w:tcPr>
          <w:p w14:paraId="1C17B714">
            <w:pPr>
              <w:widowControl/>
              <w:jc w:val="left"/>
              <w:rPr>
                <w:rFonts w:ascii="宋体" w:hAnsi="宋体" w:cs="宋体"/>
                <w:color w:val="000000"/>
                <w:kern w:val="0"/>
                <w:sz w:val="16"/>
                <w:szCs w:val="16"/>
              </w:rPr>
            </w:pPr>
          </w:p>
        </w:tc>
      </w:tr>
      <w:tr w14:paraId="5BA3BD6D">
        <w:tblPrEx>
          <w:tblCellMar>
            <w:top w:w="0" w:type="dxa"/>
            <w:left w:w="108" w:type="dxa"/>
            <w:bottom w:w="0" w:type="dxa"/>
            <w:right w:w="108" w:type="dxa"/>
          </w:tblCellMar>
        </w:tblPrEx>
        <w:trPr>
          <w:trHeight w:val="270" w:hRule="atLeast"/>
        </w:trPr>
        <w:tc>
          <w:tcPr>
            <w:tcW w:w="1160" w:type="dxa"/>
            <w:vMerge w:val="restart"/>
            <w:tcBorders>
              <w:top w:val="nil"/>
              <w:left w:val="single" w:color="auto" w:sz="4" w:space="0"/>
              <w:bottom w:val="single" w:color="000000" w:sz="4" w:space="0"/>
              <w:right w:val="nil"/>
            </w:tcBorders>
            <w:shd w:val="clear" w:color="000000" w:fill="FFFFFF"/>
            <w:vAlign w:val="center"/>
          </w:tcPr>
          <w:p w14:paraId="582CA7D8">
            <w:pPr>
              <w:widowControl/>
              <w:jc w:val="center"/>
              <w:rPr>
                <w:rFonts w:ascii="宋体" w:hAnsi="宋体" w:cs="宋体"/>
                <w:color w:val="000000"/>
                <w:kern w:val="0"/>
                <w:sz w:val="16"/>
                <w:szCs w:val="16"/>
              </w:rPr>
            </w:pPr>
            <w:r>
              <w:rPr>
                <w:rFonts w:hint="eastAsia" w:ascii="宋体" w:hAnsi="宋体" w:cs="宋体"/>
                <w:color w:val="000000"/>
                <w:kern w:val="0"/>
                <w:sz w:val="16"/>
                <w:szCs w:val="16"/>
              </w:rPr>
              <w:t>四、</w:t>
            </w:r>
            <w:r>
              <w:rPr>
                <w:rFonts w:ascii="Calibri" w:hAnsi="Calibri" w:cs="宋体"/>
                <w:color w:val="000000"/>
                <w:kern w:val="0"/>
                <w:sz w:val="16"/>
                <w:szCs w:val="16"/>
              </w:rPr>
              <w:t> </w:t>
            </w:r>
            <w:r>
              <w:rPr>
                <w:rFonts w:hint="eastAsia" w:ascii="宋体" w:hAnsi="宋体" w:cs="宋体"/>
                <w:color w:val="000000"/>
                <w:kern w:val="0"/>
                <w:sz w:val="16"/>
                <w:szCs w:val="16"/>
              </w:rPr>
              <w:t>年度绩效指标完成情况</w:t>
            </w:r>
          </w:p>
        </w:tc>
        <w:tc>
          <w:tcPr>
            <w:tcW w:w="1080" w:type="dxa"/>
            <w:tcBorders>
              <w:top w:val="nil"/>
              <w:left w:val="single" w:color="000000" w:sz="4" w:space="0"/>
              <w:bottom w:val="single" w:color="000000" w:sz="4" w:space="0"/>
              <w:right w:val="single" w:color="000000" w:sz="4" w:space="0"/>
            </w:tcBorders>
            <w:shd w:val="clear" w:color="000000" w:fill="FFFFFF"/>
            <w:vAlign w:val="center"/>
          </w:tcPr>
          <w:p w14:paraId="40D7FD21">
            <w:pPr>
              <w:widowControl/>
              <w:jc w:val="center"/>
              <w:rPr>
                <w:rFonts w:ascii="宋体" w:hAnsi="宋体" w:cs="宋体"/>
                <w:color w:val="000000"/>
                <w:kern w:val="0"/>
                <w:sz w:val="16"/>
                <w:szCs w:val="16"/>
              </w:rPr>
            </w:pPr>
            <w:r>
              <w:rPr>
                <w:rFonts w:hint="eastAsia" w:ascii="宋体" w:hAnsi="宋体" w:cs="宋体"/>
                <w:color w:val="000000"/>
                <w:kern w:val="0"/>
                <w:sz w:val="16"/>
                <w:szCs w:val="16"/>
              </w:rPr>
              <w:t>一级指标</w:t>
            </w:r>
          </w:p>
        </w:tc>
        <w:tc>
          <w:tcPr>
            <w:tcW w:w="1080" w:type="dxa"/>
            <w:tcBorders>
              <w:top w:val="nil"/>
              <w:left w:val="nil"/>
              <w:bottom w:val="single" w:color="000000" w:sz="4" w:space="0"/>
              <w:right w:val="single" w:color="000000" w:sz="4" w:space="0"/>
            </w:tcBorders>
            <w:shd w:val="clear" w:color="000000" w:fill="FFFFFF"/>
            <w:vAlign w:val="center"/>
          </w:tcPr>
          <w:p w14:paraId="06CCE79A">
            <w:pPr>
              <w:widowControl/>
              <w:jc w:val="center"/>
              <w:rPr>
                <w:rFonts w:ascii="宋体" w:hAnsi="宋体" w:cs="宋体"/>
                <w:color w:val="000000"/>
                <w:kern w:val="0"/>
                <w:sz w:val="16"/>
                <w:szCs w:val="16"/>
              </w:rPr>
            </w:pPr>
            <w:r>
              <w:rPr>
                <w:rFonts w:hint="eastAsia" w:ascii="宋体" w:hAnsi="宋体" w:cs="宋体"/>
                <w:color w:val="000000"/>
                <w:kern w:val="0"/>
                <w:sz w:val="16"/>
                <w:szCs w:val="16"/>
              </w:rPr>
              <w:t>二级指标</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189A5658">
            <w:pPr>
              <w:widowControl/>
              <w:jc w:val="center"/>
              <w:rPr>
                <w:rFonts w:ascii="宋体" w:hAnsi="宋体" w:cs="宋体"/>
                <w:color w:val="000000"/>
                <w:kern w:val="0"/>
                <w:sz w:val="16"/>
                <w:szCs w:val="16"/>
              </w:rPr>
            </w:pPr>
            <w:r>
              <w:rPr>
                <w:rFonts w:hint="eastAsia" w:ascii="宋体" w:hAnsi="宋体" w:cs="宋体"/>
                <w:color w:val="000000"/>
                <w:kern w:val="0"/>
                <w:sz w:val="16"/>
                <w:szCs w:val="16"/>
              </w:rPr>
              <w:t>三级指标</w:t>
            </w:r>
          </w:p>
        </w:tc>
        <w:tc>
          <w:tcPr>
            <w:tcW w:w="1120" w:type="dxa"/>
            <w:tcBorders>
              <w:top w:val="nil"/>
              <w:left w:val="nil"/>
              <w:bottom w:val="single" w:color="000000" w:sz="4" w:space="0"/>
              <w:right w:val="single" w:color="000000" w:sz="4" w:space="0"/>
            </w:tcBorders>
            <w:shd w:val="clear" w:color="000000" w:fill="FFFFFF"/>
            <w:vAlign w:val="center"/>
          </w:tcPr>
          <w:p w14:paraId="68E23CF8">
            <w:pPr>
              <w:widowControl/>
              <w:jc w:val="center"/>
              <w:rPr>
                <w:rFonts w:ascii="宋体" w:hAnsi="宋体" w:cs="宋体"/>
                <w:color w:val="000000"/>
                <w:kern w:val="0"/>
                <w:sz w:val="16"/>
                <w:szCs w:val="16"/>
              </w:rPr>
            </w:pPr>
            <w:r>
              <w:rPr>
                <w:rFonts w:hint="eastAsia" w:ascii="宋体" w:hAnsi="宋体" w:cs="宋体"/>
                <w:color w:val="000000"/>
                <w:kern w:val="0"/>
                <w:sz w:val="16"/>
                <w:szCs w:val="16"/>
              </w:rPr>
              <w:t>预期指标值</w:t>
            </w:r>
          </w:p>
        </w:tc>
        <w:tc>
          <w:tcPr>
            <w:tcW w:w="1480" w:type="dxa"/>
            <w:tcBorders>
              <w:top w:val="nil"/>
              <w:left w:val="nil"/>
              <w:bottom w:val="single" w:color="000000" w:sz="4" w:space="0"/>
              <w:right w:val="single" w:color="000000" w:sz="4" w:space="0"/>
            </w:tcBorders>
            <w:shd w:val="clear" w:color="000000" w:fill="FFFFFF"/>
            <w:vAlign w:val="center"/>
          </w:tcPr>
          <w:p w14:paraId="01768054">
            <w:pPr>
              <w:widowControl/>
              <w:jc w:val="center"/>
              <w:rPr>
                <w:rFonts w:ascii="宋体" w:hAnsi="宋体" w:cs="宋体"/>
                <w:color w:val="000000"/>
                <w:kern w:val="0"/>
                <w:sz w:val="16"/>
                <w:szCs w:val="16"/>
              </w:rPr>
            </w:pPr>
            <w:r>
              <w:rPr>
                <w:rFonts w:hint="eastAsia" w:ascii="宋体" w:hAnsi="宋体" w:cs="宋体"/>
                <w:color w:val="000000"/>
                <w:kern w:val="0"/>
                <w:sz w:val="16"/>
                <w:szCs w:val="16"/>
              </w:rPr>
              <w:t>实际完成值</w:t>
            </w:r>
          </w:p>
        </w:tc>
        <w:tc>
          <w:tcPr>
            <w:tcW w:w="1231" w:type="dxa"/>
            <w:tcBorders>
              <w:top w:val="nil"/>
              <w:left w:val="nil"/>
              <w:bottom w:val="single" w:color="000000" w:sz="4" w:space="0"/>
              <w:right w:val="single" w:color="000000" w:sz="4" w:space="0"/>
            </w:tcBorders>
            <w:shd w:val="clear" w:color="000000" w:fill="FFFFFF"/>
            <w:vAlign w:val="center"/>
          </w:tcPr>
          <w:p w14:paraId="1F387AD9">
            <w:pPr>
              <w:widowControl/>
              <w:jc w:val="center"/>
              <w:rPr>
                <w:rFonts w:ascii="宋体" w:hAnsi="宋体" w:cs="宋体"/>
                <w:color w:val="000000"/>
                <w:kern w:val="0"/>
                <w:sz w:val="16"/>
                <w:szCs w:val="16"/>
              </w:rPr>
            </w:pPr>
            <w:r>
              <w:rPr>
                <w:rFonts w:hint="eastAsia" w:ascii="宋体" w:hAnsi="宋体" w:cs="宋体"/>
                <w:color w:val="000000"/>
                <w:kern w:val="0"/>
                <w:sz w:val="16"/>
                <w:szCs w:val="16"/>
              </w:rPr>
              <w:t>自评得分</w:t>
            </w:r>
          </w:p>
        </w:tc>
      </w:tr>
      <w:tr w14:paraId="7849EC89">
        <w:tblPrEx>
          <w:tblCellMar>
            <w:top w:w="0" w:type="dxa"/>
            <w:left w:w="108" w:type="dxa"/>
            <w:bottom w:w="0" w:type="dxa"/>
            <w:right w:w="108" w:type="dxa"/>
          </w:tblCellMar>
        </w:tblPrEx>
        <w:trPr>
          <w:trHeight w:val="525" w:hRule="atLeast"/>
        </w:trPr>
        <w:tc>
          <w:tcPr>
            <w:tcW w:w="1160" w:type="dxa"/>
            <w:vMerge w:val="continue"/>
            <w:tcBorders>
              <w:top w:val="nil"/>
              <w:left w:val="single" w:color="auto" w:sz="4" w:space="0"/>
              <w:bottom w:val="single" w:color="000000" w:sz="4" w:space="0"/>
              <w:right w:val="nil"/>
            </w:tcBorders>
            <w:vAlign w:val="center"/>
          </w:tcPr>
          <w:p w14:paraId="532E4EBC">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0A0BCBED">
            <w:pPr>
              <w:widowControl/>
              <w:jc w:val="center"/>
              <w:rPr>
                <w:rFonts w:ascii="宋体" w:hAnsi="宋体" w:cs="宋体"/>
                <w:color w:val="000000"/>
                <w:kern w:val="0"/>
                <w:sz w:val="16"/>
                <w:szCs w:val="16"/>
              </w:rPr>
            </w:pPr>
            <w:r>
              <w:rPr>
                <w:rFonts w:hint="eastAsia" w:ascii="宋体" w:hAnsi="宋体" w:cs="宋体"/>
                <w:color w:val="000000"/>
                <w:kern w:val="0"/>
                <w:sz w:val="16"/>
                <w:szCs w:val="16"/>
              </w:rPr>
              <w:t>产出指标（50）</w:t>
            </w: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0CFD6658">
            <w:pPr>
              <w:widowControl/>
              <w:jc w:val="center"/>
              <w:rPr>
                <w:rFonts w:ascii="宋体" w:hAnsi="宋体" w:cs="宋体"/>
                <w:color w:val="000000"/>
                <w:kern w:val="0"/>
                <w:sz w:val="16"/>
                <w:szCs w:val="16"/>
              </w:rPr>
            </w:pPr>
            <w:r>
              <w:rPr>
                <w:rFonts w:hint="eastAsia" w:ascii="宋体" w:hAnsi="宋体" w:cs="宋体"/>
                <w:color w:val="000000"/>
                <w:kern w:val="0"/>
                <w:sz w:val="16"/>
                <w:szCs w:val="16"/>
              </w:rPr>
              <w:t>数量指标</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209810E8">
            <w:pPr>
              <w:widowControl/>
              <w:jc w:val="left"/>
              <w:rPr>
                <w:rFonts w:ascii="宋体" w:hAnsi="宋体" w:cs="宋体"/>
                <w:color w:val="000000"/>
                <w:kern w:val="0"/>
                <w:sz w:val="16"/>
                <w:szCs w:val="16"/>
              </w:rPr>
            </w:pPr>
            <w:r>
              <w:rPr>
                <w:rFonts w:hint="eastAsia" w:ascii="宋体" w:hAnsi="宋体" w:cs="宋体"/>
                <w:color w:val="000000"/>
                <w:kern w:val="0"/>
                <w:sz w:val="16"/>
                <w:szCs w:val="16"/>
              </w:rPr>
              <w:t>工程覆盖率</w:t>
            </w:r>
          </w:p>
        </w:tc>
        <w:tc>
          <w:tcPr>
            <w:tcW w:w="1120" w:type="dxa"/>
            <w:tcBorders>
              <w:top w:val="nil"/>
              <w:left w:val="nil"/>
              <w:bottom w:val="single" w:color="000000" w:sz="4" w:space="0"/>
              <w:right w:val="single" w:color="000000" w:sz="4" w:space="0"/>
            </w:tcBorders>
            <w:shd w:val="clear" w:color="000000" w:fill="FFFFFF"/>
            <w:vAlign w:val="center"/>
          </w:tcPr>
          <w:p w14:paraId="45685CE9">
            <w:pPr>
              <w:widowControl/>
              <w:jc w:val="center"/>
              <w:rPr>
                <w:rFonts w:ascii="宋体" w:hAnsi="宋体" w:cs="宋体"/>
                <w:kern w:val="0"/>
                <w:sz w:val="16"/>
                <w:szCs w:val="16"/>
              </w:rPr>
            </w:pPr>
            <w:r>
              <w:rPr>
                <w:rFonts w:hint="eastAsia" w:ascii="宋体" w:hAnsi="宋体" w:cs="宋体"/>
                <w:kern w:val="0"/>
                <w:sz w:val="16"/>
                <w:szCs w:val="16"/>
              </w:rPr>
              <w:t>100%</w:t>
            </w:r>
          </w:p>
        </w:tc>
        <w:tc>
          <w:tcPr>
            <w:tcW w:w="1480" w:type="dxa"/>
            <w:tcBorders>
              <w:top w:val="nil"/>
              <w:left w:val="nil"/>
              <w:bottom w:val="single" w:color="000000" w:sz="4" w:space="0"/>
              <w:right w:val="single" w:color="000000" w:sz="4" w:space="0"/>
            </w:tcBorders>
            <w:shd w:val="clear" w:color="000000" w:fill="FFFFFF"/>
            <w:vAlign w:val="center"/>
          </w:tcPr>
          <w:p w14:paraId="08F5F653">
            <w:pPr>
              <w:widowControl/>
              <w:jc w:val="center"/>
              <w:rPr>
                <w:rFonts w:ascii="宋体" w:hAnsi="宋体" w:cs="宋体"/>
                <w:kern w:val="0"/>
                <w:sz w:val="16"/>
                <w:szCs w:val="16"/>
              </w:rPr>
            </w:pPr>
            <w:r>
              <w:rPr>
                <w:rFonts w:hint="eastAsia" w:ascii="宋体" w:hAnsi="宋体" w:cs="宋体"/>
                <w:kern w:val="0"/>
                <w:sz w:val="16"/>
                <w:szCs w:val="16"/>
              </w:rPr>
              <w:t>100%</w:t>
            </w:r>
          </w:p>
        </w:tc>
        <w:tc>
          <w:tcPr>
            <w:tcW w:w="1231" w:type="dxa"/>
            <w:tcBorders>
              <w:top w:val="nil"/>
              <w:left w:val="nil"/>
              <w:bottom w:val="single" w:color="000000" w:sz="4" w:space="0"/>
              <w:right w:val="single" w:color="000000" w:sz="4" w:space="0"/>
            </w:tcBorders>
            <w:shd w:val="clear" w:color="000000" w:fill="FFFFFF"/>
            <w:vAlign w:val="center"/>
          </w:tcPr>
          <w:p w14:paraId="136FF5EA">
            <w:pPr>
              <w:widowControl/>
              <w:jc w:val="center"/>
              <w:rPr>
                <w:rFonts w:ascii="宋体" w:hAnsi="宋体" w:cs="宋体"/>
                <w:color w:val="000000"/>
                <w:kern w:val="0"/>
                <w:sz w:val="16"/>
                <w:szCs w:val="16"/>
              </w:rPr>
            </w:pPr>
            <w:r>
              <w:rPr>
                <w:rFonts w:hint="eastAsia" w:ascii="宋体" w:hAnsi="宋体" w:cs="宋体"/>
                <w:color w:val="000000"/>
                <w:kern w:val="0"/>
                <w:sz w:val="16"/>
                <w:szCs w:val="16"/>
              </w:rPr>
              <w:t>18</w:t>
            </w:r>
          </w:p>
        </w:tc>
      </w:tr>
      <w:tr w14:paraId="391EA266">
        <w:tblPrEx>
          <w:tblCellMar>
            <w:top w:w="0" w:type="dxa"/>
            <w:left w:w="108" w:type="dxa"/>
            <w:bottom w:w="0" w:type="dxa"/>
            <w:right w:w="108" w:type="dxa"/>
          </w:tblCellMar>
        </w:tblPrEx>
        <w:trPr>
          <w:trHeight w:val="285" w:hRule="atLeast"/>
        </w:trPr>
        <w:tc>
          <w:tcPr>
            <w:tcW w:w="1160" w:type="dxa"/>
            <w:vMerge w:val="continue"/>
            <w:tcBorders>
              <w:top w:val="nil"/>
              <w:left w:val="single" w:color="auto" w:sz="4" w:space="0"/>
              <w:bottom w:val="single" w:color="000000" w:sz="4" w:space="0"/>
              <w:right w:val="nil"/>
            </w:tcBorders>
            <w:vAlign w:val="center"/>
          </w:tcPr>
          <w:p w14:paraId="31E2008E">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06D86C1D">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726F5B15">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1D486FD2">
            <w:pPr>
              <w:widowControl/>
              <w:jc w:val="left"/>
              <w:rPr>
                <w:rFonts w:ascii="宋体" w:hAnsi="宋体" w:cs="宋体"/>
                <w:color w:val="000000"/>
                <w:kern w:val="0"/>
                <w:sz w:val="16"/>
                <w:szCs w:val="16"/>
              </w:rPr>
            </w:pPr>
            <w:r>
              <w:rPr>
                <w:rFonts w:hint="eastAsia" w:ascii="宋体" w:hAnsi="宋体" w:cs="宋体"/>
                <w:color w:val="000000"/>
                <w:kern w:val="0"/>
                <w:sz w:val="16"/>
                <w:szCs w:val="16"/>
              </w:rPr>
              <w:t>　</w:t>
            </w:r>
          </w:p>
        </w:tc>
        <w:tc>
          <w:tcPr>
            <w:tcW w:w="1120" w:type="dxa"/>
            <w:tcBorders>
              <w:top w:val="nil"/>
              <w:left w:val="nil"/>
              <w:bottom w:val="single" w:color="000000" w:sz="4" w:space="0"/>
              <w:right w:val="single" w:color="000000" w:sz="4" w:space="0"/>
            </w:tcBorders>
            <w:shd w:val="clear" w:color="000000" w:fill="FFFFFF"/>
            <w:vAlign w:val="center"/>
          </w:tcPr>
          <w:p w14:paraId="3A47B6F6">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699EE0C6">
            <w:pPr>
              <w:widowControl/>
              <w:jc w:val="center"/>
              <w:rPr>
                <w:rFonts w:ascii="Calibri" w:hAnsi="Calibri" w:cs="宋体"/>
                <w:kern w:val="0"/>
                <w:szCs w:val="21"/>
              </w:rPr>
            </w:pPr>
            <w:r>
              <w:rPr>
                <w:rFonts w:ascii="Calibri" w:hAnsi="Calibri" w:cs="宋体"/>
                <w:kern w:val="0"/>
                <w:szCs w:val="21"/>
              </w:rPr>
              <w:t>　</w:t>
            </w:r>
          </w:p>
        </w:tc>
        <w:tc>
          <w:tcPr>
            <w:tcW w:w="1231" w:type="dxa"/>
            <w:tcBorders>
              <w:top w:val="nil"/>
              <w:left w:val="nil"/>
              <w:bottom w:val="single" w:color="000000" w:sz="4" w:space="0"/>
              <w:right w:val="single" w:color="000000" w:sz="4" w:space="0"/>
            </w:tcBorders>
            <w:shd w:val="clear" w:color="000000" w:fill="FFFFFF"/>
            <w:vAlign w:val="center"/>
          </w:tcPr>
          <w:p w14:paraId="5B5267F0">
            <w:pPr>
              <w:widowControl/>
              <w:jc w:val="center"/>
              <w:rPr>
                <w:rFonts w:ascii="Calibri" w:hAnsi="Calibri" w:cs="宋体"/>
                <w:color w:val="000000"/>
                <w:kern w:val="0"/>
                <w:szCs w:val="21"/>
              </w:rPr>
            </w:pPr>
            <w:r>
              <w:rPr>
                <w:rFonts w:ascii="Calibri" w:hAnsi="Calibri" w:cs="宋体"/>
                <w:color w:val="000000"/>
                <w:kern w:val="0"/>
                <w:szCs w:val="21"/>
              </w:rPr>
              <w:t>　</w:t>
            </w:r>
          </w:p>
        </w:tc>
      </w:tr>
      <w:tr w14:paraId="4109E3A0">
        <w:tblPrEx>
          <w:tblCellMar>
            <w:top w:w="0" w:type="dxa"/>
            <w:left w:w="108" w:type="dxa"/>
            <w:bottom w:w="0" w:type="dxa"/>
            <w:right w:w="108" w:type="dxa"/>
          </w:tblCellMar>
        </w:tblPrEx>
        <w:trPr>
          <w:trHeight w:val="285" w:hRule="atLeast"/>
        </w:trPr>
        <w:tc>
          <w:tcPr>
            <w:tcW w:w="1160" w:type="dxa"/>
            <w:vMerge w:val="continue"/>
            <w:tcBorders>
              <w:top w:val="nil"/>
              <w:left w:val="single" w:color="auto" w:sz="4" w:space="0"/>
              <w:bottom w:val="single" w:color="000000" w:sz="4" w:space="0"/>
              <w:right w:val="nil"/>
            </w:tcBorders>
            <w:vAlign w:val="center"/>
          </w:tcPr>
          <w:p w14:paraId="0CBEDD94">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AA3B0C6">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89E1135">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15940EA8">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120" w:type="dxa"/>
            <w:tcBorders>
              <w:top w:val="nil"/>
              <w:left w:val="nil"/>
              <w:bottom w:val="single" w:color="000000" w:sz="4" w:space="0"/>
              <w:right w:val="single" w:color="000000" w:sz="4" w:space="0"/>
            </w:tcBorders>
            <w:shd w:val="clear" w:color="000000" w:fill="FFFFFF"/>
            <w:vAlign w:val="center"/>
          </w:tcPr>
          <w:p w14:paraId="39BA0F62">
            <w:pPr>
              <w:widowControl/>
              <w:jc w:val="center"/>
              <w:rPr>
                <w:rFonts w:ascii="Calibri" w:hAnsi="Calibri" w:cs="宋体"/>
                <w:kern w:val="0"/>
                <w:szCs w:val="21"/>
              </w:rPr>
            </w:pPr>
            <w:r>
              <w:rPr>
                <w:rFonts w:ascii="Calibri" w:hAnsi="Calibri" w:cs="宋体"/>
                <w:kern w:val="0"/>
                <w:szCs w:val="21"/>
              </w:rPr>
              <w:t>　</w:t>
            </w:r>
          </w:p>
        </w:tc>
        <w:tc>
          <w:tcPr>
            <w:tcW w:w="1480" w:type="dxa"/>
            <w:tcBorders>
              <w:top w:val="nil"/>
              <w:left w:val="nil"/>
              <w:bottom w:val="single" w:color="000000" w:sz="4" w:space="0"/>
              <w:right w:val="single" w:color="000000" w:sz="4" w:space="0"/>
            </w:tcBorders>
            <w:shd w:val="clear" w:color="000000" w:fill="FFFFFF"/>
            <w:vAlign w:val="center"/>
          </w:tcPr>
          <w:p w14:paraId="10E27A74">
            <w:pPr>
              <w:widowControl/>
              <w:jc w:val="center"/>
              <w:rPr>
                <w:rFonts w:ascii="Calibri" w:hAnsi="Calibri" w:cs="宋体"/>
                <w:kern w:val="0"/>
                <w:szCs w:val="21"/>
              </w:rPr>
            </w:pPr>
            <w:r>
              <w:rPr>
                <w:rFonts w:ascii="Calibri" w:hAnsi="Calibri" w:cs="宋体"/>
                <w:kern w:val="0"/>
                <w:szCs w:val="21"/>
              </w:rPr>
              <w:t>　</w:t>
            </w:r>
          </w:p>
        </w:tc>
        <w:tc>
          <w:tcPr>
            <w:tcW w:w="1231" w:type="dxa"/>
            <w:tcBorders>
              <w:top w:val="nil"/>
              <w:left w:val="nil"/>
              <w:bottom w:val="single" w:color="000000" w:sz="4" w:space="0"/>
              <w:right w:val="single" w:color="000000" w:sz="4" w:space="0"/>
            </w:tcBorders>
            <w:shd w:val="clear" w:color="000000" w:fill="FFFFFF"/>
            <w:vAlign w:val="center"/>
          </w:tcPr>
          <w:p w14:paraId="2775B448">
            <w:pPr>
              <w:widowControl/>
              <w:jc w:val="center"/>
              <w:rPr>
                <w:rFonts w:ascii="Calibri" w:hAnsi="Calibri" w:cs="宋体"/>
                <w:color w:val="000000"/>
                <w:kern w:val="0"/>
                <w:szCs w:val="21"/>
              </w:rPr>
            </w:pPr>
            <w:r>
              <w:rPr>
                <w:rFonts w:ascii="Calibri" w:hAnsi="Calibri" w:cs="宋体"/>
                <w:color w:val="000000"/>
                <w:kern w:val="0"/>
                <w:szCs w:val="21"/>
              </w:rPr>
              <w:t>　</w:t>
            </w:r>
          </w:p>
        </w:tc>
      </w:tr>
      <w:tr w14:paraId="2C7A9815">
        <w:tblPrEx>
          <w:tblCellMar>
            <w:top w:w="0" w:type="dxa"/>
            <w:left w:w="108" w:type="dxa"/>
            <w:bottom w:w="0" w:type="dxa"/>
            <w:right w:w="108" w:type="dxa"/>
          </w:tblCellMar>
        </w:tblPrEx>
        <w:trPr>
          <w:trHeight w:val="285" w:hRule="atLeast"/>
        </w:trPr>
        <w:tc>
          <w:tcPr>
            <w:tcW w:w="1160" w:type="dxa"/>
            <w:vMerge w:val="continue"/>
            <w:tcBorders>
              <w:top w:val="nil"/>
              <w:left w:val="single" w:color="auto" w:sz="4" w:space="0"/>
              <w:bottom w:val="single" w:color="000000" w:sz="4" w:space="0"/>
              <w:right w:val="nil"/>
            </w:tcBorders>
            <w:vAlign w:val="center"/>
          </w:tcPr>
          <w:p w14:paraId="6BDFF61C">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052CB03">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5FAB5DDE">
            <w:pPr>
              <w:widowControl/>
              <w:jc w:val="center"/>
              <w:rPr>
                <w:rFonts w:ascii="宋体" w:hAnsi="宋体" w:cs="宋体"/>
                <w:color w:val="000000"/>
                <w:kern w:val="0"/>
                <w:sz w:val="16"/>
                <w:szCs w:val="16"/>
              </w:rPr>
            </w:pPr>
            <w:r>
              <w:rPr>
                <w:rFonts w:hint="eastAsia" w:ascii="宋体" w:hAnsi="宋体" w:cs="宋体"/>
                <w:color w:val="000000"/>
                <w:kern w:val="0"/>
                <w:sz w:val="16"/>
                <w:szCs w:val="16"/>
              </w:rPr>
              <w:t>质量指标</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1380005F">
            <w:pPr>
              <w:widowControl/>
              <w:jc w:val="left"/>
              <w:rPr>
                <w:rFonts w:ascii="宋体" w:hAnsi="宋体" w:cs="宋体"/>
                <w:color w:val="000000"/>
                <w:kern w:val="0"/>
                <w:sz w:val="16"/>
                <w:szCs w:val="16"/>
              </w:rPr>
            </w:pPr>
            <w:r>
              <w:rPr>
                <w:rFonts w:hint="eastAsia" w:ascii="宋体" w:hAnsi="宋体" w:cs="宋体"/>
                <w:color w:val="000000"/>
                <w:kern w:val="0"/>
                <w:sz w:val="16"/>
                <w:szCs w:val="16"/>
              </w:rPr>
              <w:t>工程建设质量是否达标</w:t>
            </w:r>
          </w:p>
        </w:tc>
        <w:tc>
          <w:tcPr>
            <w:tcW w:w="1120" w:type="dxa"/>
            <w:tcBorders>
              <w:top w:val="nil"/>
              <w:left w:val="nil"/>
              <w:bottom w:val="single" w:color="000000" w:sz="4" w:space="0"/>
              <w:right w:val="single" w:color="000000" w:sz="4" w:space="0"/>
            </w:tcBorders>
            <w:shd w:val="clear" w:color="000000" w:fill="FFFFFF"/>
            <w:vAlign w:val="center"/>
          </w:tcPr>
          <w:p w14:paraId="4C1C22A1">
            <w:pPr>
              <w:widowControl/>
              <w:jc w:val="center"/>
              <w:rPr>
                <w:rFonts w:ascii="宋体" w:hAnsi="宋体" w:cs="宋体"/>
                <w:kern w:val="0"/>
                <w:sz w:val="16"/>
                <w:szCs w:val="16"/>
              </w:rPr>
            </w:pPr>
            <w:r>
              <w:rPr>
                <w:rFonts w:hint="eastAsia" w:ascii="宋体" w:hAnsi="宋体" w:cs="宋体"/>
                <w:kern w:val="0"/>
                <w:sz w:val="16"/>
                <w:szCs w:val="16"/>
              </w:rPr>
              <w:t>达标</w:t>
            </w:r>
          </w:p>
        </w:tc>
        <w:tc>
          <w:tcPr>
            <w:tcW w:w="1480" w:type="dxa"/>
            <w:tcBorders>
              <w:top w:val="nil"/>
              <w:left w:val="nil"/>
              <w:bottom w:val="single" w:color="000000" w:sz="4" w:space="0"/>
              <w:right w:val="single" w:color="000000" w:sz="4" w:space="0"/>
            </w:tcBorders>
            <w:shd w:val="clear" w:color="000000" w:fill="FFFFFF"/>
            <w:vAlign w:val="center"/>
          </w:tcPr>
          <w:p w14:paraId="12E72D63">
            <w:pPr>
              <w:widowControl/>
              <w:jc w:val="center"/>
              <w:rPr>
                <w:rFonts w:ascii="宋体" w:hAnsi="宋体" w:cs="宋体"/>
                <w:kern w:val="0"/>
                <w:sz w:val="16"/>
                <w:szCs w:val="16"/>
              </w:rPr>
            </w:pPr>
            <w:r>
              <w:rPr>
                <w:rFonts w:hint="eastAsia" w:ascii="宋体" w:hAnsi="宋体" w:cs="宋体"/>
                <w:kern w:val="0"/>
                <w:sz w:val="16"/>
                <w:szCs w:val="16"/>
              </w:rPr>
              <w:t>达标</w:t>
            </w:r>
          </w:p>
        </w:tc>
        <w:tc>
          <w:tcPr>
            <w:tcW w:w="1231" w:type="dxa"/>
            <w:tcBorders>
              <w:top w:val="nil"/>
              <w:left w:val="nil"/>
              <w:bottom w:val="single" w:color="000000" w:sz="4" w:space="0"/>
              <w:right w:val="single" w:color="000000" w:sz="4" w:space="0"/>
            </w:tcBorders>
            <w:shd w:val="clear" w:color="000000" w:fill="FFFFFF"/>
            <w:vAlign w:val="center"/>
          </w:tcPr>
          <w:p w14:paraId="31B2AF8E">
            <w:pPr>
              <w:widowControl/>
              <w:jc w:val="center"/>
              <w:rPr>
                <w:rFonts w:ascii="Calibri" w:hAnsi="Calibri" w:cs="宋体"/>
                <w:color w:val="000000"/>
                <w:kern w:val="0"/>
                <w:szCs w:val="21"/>
              </w:rPr>
            </w:pPr>
            <w:r>
              <w:rPr>
                <w:rFonts w:ascii="Calibri" w:hAnsi="Calibri" w:cs="宋体"/>
                <w:color w:val="000000"/>
                <w:kern w:val="0"/>
                <w:szCs w:val="21"/>
              </w:rPr>
              <w:t>15</w:t>
            </w:r>
          </w:p>
        </w:tc>
      </w:tr>
      <w:tr w14:paraId="24E60551">
        <w:tblPrEx>
          <w:tblCellMar>
            <w:top w:w="0" w:type="dxa"/>
            <w:left w:w="108" w:type="dxa"/>
            <w:bottom w:w="0" w:type="dxa"/>
            <w:right w:w="108" w:type="dxa"/>
          </w:tblCellMar>
        </w:tblPrEx>
        <w:trPr>
          <w:trHeight w:val="285" w:hRule="atLeast"/>
        </w:trPr>
        <w:tc>
          <w:tcPr>
            <w:tcW w:w="1160" w:type="dxa"/>
            <w:vMerge w:val="continue"/>
            <w:tcBorders>
              <w:top w:val="nil"/>
              <w:left w:val="single" w:color="auto" w:sz="4" w:space="0"/>
              <w:bottom w:val="single" w:color="000000" w:sz="4" w:space="0"/>
              <w:right w:val="nil"/>
            </w:tcBorders>
            <w:vAlign w:val="center"/>
          </w:tcPr>
          <w:p w14:paraId="37DD9251">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7C72553E">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77FE3297">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74698A25">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120" w:type="dxa"/>
            <w:tcBorders>
              <w:top w:val="nil"/>
              <w:left w:val="nil"/>
              <w:bottom w:val="single" w:color="000000" w:sz="4" w:space="0"/>
              <w:right w:val="single" w:color="000000" w:sz="4" w:space="0"/>
            </w:tcBorders>
            <w:shd w:val="clear" w:color="000000" w:fill="FFFFFF"/>
            <w:vAlign w:val="center"/>
          </w:tcPr>
          <w:p w14:paraId="5CED5D16">
            <w:pPr>
              <w:widowControl/>
              <w:jc w:val="center"/>
              <w:rPr>
                <w:rFonts w:ascii="宋体" w:hAnsi="宋体" w:cs="宋体"/>
                <w:kern w:val="0"/>
                <w:sz w:val="16"/>
                <w:szCs w:val="16"/>
              </w:rPr>
            </w:pPr>
            <w:r>
              <w:rPr>
                <w:rFonts w:hint="eastAsia" w:ascii="宋体" w:hAnsi="宋体"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55D34AF3">
            <w:pPr>
              <w:widowControl/>
              <w:jc w:val="center"/>
              <w:rPr>
                <w:rFonts w:ascii="宋体" w:hAnsi="宋体" w:cs="宋体"/>
                <w:kern w:val="0"/>
                <w:sz w:val="16"/>
                <w:szCs w:val="16"/>
              </w:rPr>
            </w:pPr>
            <w:r>
              <w:rPr>
                <w:rFonts w:hint="eastAsia" w:ascii="宋体" w:hAnsi="宋体"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1E043740">
            <w:pPr>
              <w:widowControl/>
              <w:jc w:val="center"/>
              <w:rPr>
                <w:rFonts w:ascii="Calibri" w:hAnsi="Calibri" w:cs="宋体"/>
                <w:color w:val="000000"/>
                <w:kern w:val="0"/>
                <w:szCs w:val="21"/>
              </w:rPr>
            </w:pPr>
            <w:r>
              <w:rPr>
                <w:rFonts w:ascii="Calibri" w:hAnsi="Calibri" w:cs="宋体"/>
                <w:color w:val="000000"/>
                <w:kern w:val="0"/>
                <w:szCs w:val="21"/>
              </w:rPr>
              <w:t>　</w:t>
            </w:r>
          </w:p>
        </w:tc>
      </w:tr>
      <w:tr w14:paraId="226AA93C">
        <w:tblPrEx>
          <w:tblCellMar>
            <w:top w:w="0" w:type="dxa"/>
            <w:left w:w="108" w:type="dxa"/>
            <w:bottom w:w="0" w:type="dxa"/>
            <w:right w:w="108" w:type="dxa"/>
          </w:tblCellMar>
        </w:tblPrEx>
        <w:trPr>
          <w:trHeight w:val="285" w:hRule="atLeast"/>
        </w:trPr>
        <w:tc>
          <w:tcPr>
            <w:tcW w:w="1160" w:type="dxa"/>
            <w:vMerge w:val="continue"/>
            <w:tcBorders>
              <w:top w:val="nil"/>
              <w:left w:val="single" w:color="auto" w:sz="4" w:space="0"/>
              <w:bottom w:val="single" w:color="000000" w:sz="4" w:space="0"/>
              <w:right w:val="nil"/>
            </w:tcBorders>
            <w:vAlign w:val="center"/>
          </w:tcPr>
          <w:p w14:paraId="69056749">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2ED00D93">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17A3747">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16450A59">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120" w:type="dxa"/>
            <w:tcBorders>
              <w:top w:val="nil"/>
              <w:left w:val="nil"/>
              <w:bottom w:val="single" w:color="000000" w:sz="4" w:space="0"/>
              <w:right w:val="single" w:color="000000" w:sz="4" w:space="0"/>
            </w:tcBorders>
            <w:shd w:val="clear" w:color="000000" w:fill="FFFFFF"/>
            <w:vAlign w:val="center"/>
          </w:tcPr>
          <w:p w14:paraId="605A18CB">
            <w:pPr>
              <w:widowControl/>
              <w:jc w:val="center"/>
              <w:rPr>
                <w:rFonts w:ascii="宋体" w:hAnsi="宋体" w:cs="宋体"/>
                <w:kern w:val="0"/>
                <w:sz w:val="16"/>
                <w:szCs w:val="16"/>
              </w:rPr>
            </w:pPr>
            <w:r>
              <w:rPr>
                <w:rFonts w:hint="eastAsia" w:ascii="宋体" w:hAnsi="宋体"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75D1B04D">
            <w:pPr>
              <w:widowControl/>
              <w:jc w:val="center"/>
              <w:rPr>
                <w:rFonts w:ascii="宋体" w:hAnsi="宋体" w:cs="宋体"/>
                <w:kern w:val="0"/>
                <w:sz w:val="16"/>
                <w:szCs w:val="16"/>
              </w:rPr>
            </w:pPr>
            <w:r>
              <w:rPr>
                <w:rFonts w:hint="eastAsia" w:ascii="宋体" w:hAnsi="宋体"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352AC1B8">
            <w:pPr>
              <w:widowControl/>
              <w:jc w:val="center"/>
              <w:rPr>
                <w:rFonts w:ascii="Calibri" w:hAnsi="Calibri" w:cs="宋体"/>
                <w:color w:val="000000"/>
                <w:kern w:val="0"/>
                <w:szCs w:val="21"/>
              </w:rPr>
            </w:pPr>
            <w:r>
              <w:rPr>
                <w:rFonts w:ascii="Calibri" w:hAnsi="Calibri" w:cs="宋体"/>
                <w:color w:val="000000"/>
                <w:kern w:val="0"/>
                <w:szCs w:val="21"/>
              </w:rPr>
              <w:t>　</w:t>
            </w:r>
          </w:p>
        </w:tc>
      </w:tr>
      <w:tr w14:paraId="455F8C99">
        <w:tblPrEx>
          <w:tblCellMar>
            <w:top w:w="0" w:type="dxa"/>
            <w:left w:w="108" w:type="dxa"/>
            <w:bottom w:w="0" w:type="dxa"/>
            <w:right w:w="108" w:type="dxa"/>
          </w:tblCellMar>
        </w:tblPrEx>
        <w:trPr>
          <w:trHeight w:val="285" w:hRule="atLeast"/>
        </w:trPr>
        <w:tc>
          <w:tcPr>
            <w:tcW w:w="1160" w:type="dxa"/>
            <w:vMerge w:val="continue"/>
            <w:tcBorders>
              <w:top w:val="nil"/>
              <w:left w:val="single" w:color="auto" w:sz="4" w:space="0"/>
              <w:bottom w:val="single" w:color="000000" w:sz="4" w:space="0"/>
              <w:right w:val="nil"/>
            </w:tcBorders>
            <w:vAlign w:val="center"/>
          </w:tcPr>
          <w:p w14:paraId="1671CCED">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502C4172">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437F7BE5">
            <w:pPr>
              <w:widowControl/>
              <w:jc w:val="center"/>
              <w:rPr>
                <w:rFonts w:ascii="宋体" w:hAnsi="宋体" w:cs="宋体"/>
                <w:color w:val="000000"/>
                <w:kern w:val="0"/>
                <w:sz w:val="16"/>
                <w:szCs w:val="16"/>
              </w:rPr>
            </w:pPr>
            <w:r>
              <w:rPr>
                <w:rFonts w:hint="eastAsia" w:ascii="宋体" w:hAnsi="宋体" w:cs="宋体"/>
                <w:color w:val="000000"/>
                <w:kern w:val="0"/>
                <w:sz w:val="16"/>
                <w:szCs w:val="16"/>
              </w:rPr>
              <w:t>时效指标</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13110EC4">
            <w:pPr>
              <w:widowControl/>
              <w:jc w:val="left"/>
              <w:rPr>
                <w:rFonts w:ascii="宋体" w:hAnsi="宋体" w:cs="宋体"/>
                <w:color w:val="000000"/>
                <w:kern w:val="0"/>
                <w:sz w:val="16"/>
                <w:szCs w:val="16"/>
              </w:rPr>
            </w:pPr>
            <w:r>
              <w:rPr>
                <w:rFonts w:hint="eastAsia" w:ascii="宋体" w:hAnsi="宋体" w:cs="宋体"/>
                <w:color w:val="000000"/>
                <w:kern w:val="0"/>
                <w:sz w:val="16"/>
                <w:szCs w:val="16"/>
              </w:rPr>
              <w:t>是否按时完成</w:t>
            </w:r>
          </w:p>
        </w:tc>
        <w:tc>
          <w:tcPr>
            <w:tcW w:w="1120" w:type="dxa"/>
            <w:tcBorders>
              <w:top w:val="nil"/>
              <w:left w:val="nil"/>
              <w:bottom w:val="single" w:color="000000" w:sz="4" w:space="0"/>
              <w:right w:val="single" w:color="000000" w:sz="4" w:space="0"/>
            </w:tcBorders>
            <w:shd w:val="clear" w:color="000000" w:fill="FFFFFF"/>
            <w:vAlign w:val="center"/>
          </w:tcPr>
          <w:p w14:paraId="397E67F7">
            <w:pPr>
              <w:widowControl/>
              <w:jc w:val="center"/>
              <w:rPr>
                <w:rFonts w:ascii="宋体" w:hAnsi="宋体" w:cs="宋体"/>
                <w:kern w:val="0"/>
                <w:sz w:val="16"/>
                <w:szCs w:val="16"/>
              </w:rPr>
            </w:pPr>
            <w:r>
              <w:rPr>
                <w:rFonts w:hint="eastAsia" w:ascii="宋体" w:hAnsi="宋体" w:cs="宋体"/>
                <w:kern w:val="0"/>
                <w:sz w:val="16"/>
                <w:szCs w:val="16"/>
              </w:rPr>
              <w:t>是</w:t>
            </w:r>
          </w:p>
        </w:tc>
        <w:tc>
          <w:tcPr>
            <w:tcW w:w="1480" w:type="dxa"/>
            <w:tcBorders>
              <w:top w:val="nil"/>
              <w:left w:val="nil"/>
              <w:bottom w:val="single" w:color="000000" w:sz="4" w:space="0"/>
              <w:right w:val="single" w:color="000000" w:sz="4" w:space="0"/>
            </w:tcBorders>
            <w:shd w:val="clear" w:color="000000" w:fill="FFFFFF"/>
            <w:vAlign w:val="center"/>
          </w:tcPr>
          <w:p w14:paraId="0821AFAC">
            <w:pPr>
              <w:widowControl/>
              <w:jc w:val="center"/>
              <w:rPr>
                <w:rFonts w:ascii="宋体" w:hAnsi="宋体" w:cs="宋体"/>
                <w:kern w:val="0"/>
                <w:sz w:val="16"/>
                <w:szCs w:val="16"/>
              </w:rPr>
            </w:pPr>
            <w:r>
              <w:rPr>
                <w:rFonts w:hint="eastAsia" w:ascii="宋体" w:hAnsi="宋体" w:cs="宋体"/>
                <w:kern w:val="0"/>
                <w:sz w:val="16"/>
                <w:szCs w:val="16"/>
              </w:rPr>
              <w:t>是</w:t>
            </w:r>
          </w:p>
        </w:tc>
        <w:tc>
          <w:tcPr>
            <w:tcW w:w="1231" w:type="dxa"/>
            <w:tcBorders>
              <w:top w:val="nil"/>
              <w:left w:val="nil"/>
              <w:bottom w:val="single" w:color="000000" w:sz="4" w:space="0"/>
              <w:right w:val="single" w:color="000000" w:sz="4" w:space="0"/>
            </w:tcBorders>
            <w:shd w:val="clear" w:color="000000" w:fill="FFFFFF"/>
            <w:vAlign w:val="center"/>
          </w:tcPr>
          <w:p w14:paraId="2EE11105">
            <w:pPr>
              <w:widowControl/>
              <w:jc w:val="center"/>
              <w:rPr>
                <w:rFonts w:ascii="Calibri" w:hAnsi="Calibri" w:cs="宋体"/>
                <w:color w:val="000000"/>
                <w:kern w:val="0"/>
                <w:szCs w:val="21"/>
              </w:rPr>
            </w:pPr>
            <w:r>
              <w:rPr>
                <w:rFonts w:ascii="Calibri" w:hAnsi="Calibri" w:cs="宋体"/>
                <w:color w:val="000000"/>
                <w:kern w:val="0"/>
                <w:szCs w:val="21"/>
              </w:rPr>
              <w:t>15</w:t>
            </w:r>
          </w:p>
        </w:tc>
      </w:tr>
      <w:tr w14:paraId="52626E09">
        <w:tblPrEx>
          <w:tblCellMar>
            <w:top w:w="0" w:type="dxa"/>
            <w:left w:w="108" w:type="dxa"/>
            <w:bottom w:w="0" w:type="dxa"/>
            <w:right w:w="108" w:type="dxa"/>
          </w:tblCellMar>
        </w:tblPrEx>
        <w:trPr>
          <w:trHeight w:val="285" w:hRule="atLeast"/>
        </w:trPr>
        <w:tc>
          <w:tcPr>
            <w:tcW w:w="1160" w:type="dxa"/>
            <w:vMerge w:val="continue"/>
            <w:tcBorders>
              <w:top w:val="nil"/>
              <w:left w:val="single" w:color="auto" w:sz="4" w:space="0"/>
              <w:bottom w:val="single" w:color="000000" w:sz="4" w:space="0"/>
              <w:right w:val="nil"/>
            </w:tcBorders>
            <w:vAlign w:val="center"/>
          </w:tcPr>
          <w:p w14:paraId="7D164BFD">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3F759529">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54857B11">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4903EF34">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120" w:type="dxa"/>
            <w:tcBorders>
              <w:top w:val="nil"/>
              <w:left w:val="nil"/>
              <w:bottom w:val="single" w:color="000000" w:sz="4" w:space="0"/>
              <w:right w:val="single" w:color="000000" w:sz="4" w:space="0"/>
            </w:tcBorders>
            <w:shd w:val="clear" w:color="000000" w:fill="FFFFFF"/>
            <w:vAlign w:val="center"/>
          </w:tcPr>
          <w:p w14:paraId="051C9EC2">
            <w:pPr>
              <w:widowControl/>
              <w:jc w:val="center"/>
              <w:rPr>
                <w:rFonts w:ascii="宋体" w:hAnsi="宋体" w:cs="宋体"/>
                <w:kern w:val="0"/>
                <w:sz w:val="16"/>
                <w:szCs w:val="16"/>
              </w:rPr>
            </w:pPr>
            <w:r>
              <w:rPr>
                <w:rFonts w:hint="eastAsia" w:ascii="宋体" w:hAnsi="宋体"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7026A570">
            <w:pPr>
              <w:widowControl/>
              <w:jc w:val="center"/>
              <w:rPr>
                <w:rFonts w:ascii="宋体" w:hAnsi="宋体" w:cs="宋体"/>
                <w:kern w:val="0"/>
                <w:sz w:val="16"/>
                <w:szCs w:val="16"/>
              </w:rPr>
            </w:pPr>
            <w:r>
              <w:rPr>
                <w:rFonts w:hint="eastAsia" w:ascii="宋体" w:hAnsi="宋体"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5199A531">
            <w:pPr>
              <w:widowControl/>
              <w:jc w:val="center"/>
              <w:rPr>
                <w:rFonts w:ascii="Calibri" w:hAnsi="Calibri" w:cs="宋体"/>
                <w:color w:val="000000"/>
                <w:kern w:val="0"/>
                <w:szCs w:val="21"/>
              </w:rPr>
            </w:pPr>
            <w:r>
              <w:rPr>
                <w:rFonts w:ascii="Calibri" w:hAnsi="Calibri" w:cs="宋体"/>
                <w:color w:val="000000"/>
                <w:kern w:val="0"/>
                <w:szCs w:val="21"/>
              </w:rPr>
              <w:t>　</w:t>
            </w:r>
          </w:p>
        </w:tc>
      </w:tr>
      <w:tr w14:paraId="268D5EDC">
        <w:tblPrEx>
          <w:tblCellMar>
            <w:top w:w="0" w:type="dxa"/>
            <w:left w:w="108" w:type="dxa"/>
            <w:bottom w:w="0" w:type="dxa"/>
            <w:right w:w="108" w:type="dxa"/>
          </w:tblCellMar>
        </w:tblPrEx>
        <w:trPr>
          <w:trHeight w:val="285" w:hRule="atLeast"/>
        </w:trPr>
        <w:tc>
          <w:tcPr>
            <w:tcW w:w="1160" w:type="dxa"/>
            <w:vMerge w:val="continue"/>
            <w:tcBorders>
              <w:top w:val="nil"/>
              <w:left w:val="single" w:color="auto" w:sz="4" w:space="0"/>
              <w:bottom w:val="single" w:color="000000" w:sz="4" w:space="0"/>
              <w:right w:val="nil"/>
            </w:tcBorders>
            <w:vAlign w:val="center"/>
          </w:tcPr>
          <w:p w14:paraId="0034F31F">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82A4B93">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08ED86AE">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38FC69B6">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120" w:type="dxa"/>
            <w:tcBorders>
              <w:top w:val="nil"/>
              <w:left w:val="nil"/>
              <w:bottom w:val="single" w:color="000000" w:sz="4" w:space="0"/>
              <w:right w:val="single" w:color="000000" w:sz="4" w:space="0"/>
            </w:tcBorders>
            <w:shd w:val="clear" w:color="000000" w:fill="FFFFFF"/>
            <w:vAlign w:val="center"/>
          </w:tcPr>
          <w:p w14:paraId="66416566">
            <w:pPr>
              <w:widowControl/>
              <w:jc w:val="center"/>
              <w:rPr>
                <w:rFonts w:ascii="宋体" w:hAnsi="宋体" w:cs="宋体"/>
                <w:kern w:val="0"/>
                <w:sz w:val="16"/>
                <w:szCs w:val="16"/>
              </w:rPr>
            </w:pPr>
            <w:r>
              <w:rPr>
                <w:rFonts w:hint="eastAsia" w:ascii="宋体" w:hAnsi="宋体"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7EEE77F5">
            <w:pPr>
              <w:widowControl/>
              <w:jc w:val="center"/>
              <w:rPr>
                <w:rFonts w:ascii="宋体" w:hAnsi="宋体" w:cs="宋体"/>
                <w:kern w:val="0"/>
                <w:sz w:val="16"/>
                <w:szCs w:val="16"/>
              </w:rPr>
            </w:pPr>
            <w:r>
              <w:rPr>
                <w:rFonts w:hint="eastAsia" w:ascii="宋体" w:hAnsi="宋体"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53A55816">
            <w:pPr>
              <w:widowControl/>
              <w:jc w:val="center"/>
              <w:rPr>
                <w:rFonts w:ascii="Calibri" w:hAnsi="Calibri" w:cs="宋体"/>
                <w:color w:val="000000"/>
                <w:kern w:val="0"/>
                <w:szCs w:val="21"/>
              </w:rPr>
            </w:pPr>
            <w:r>
              <w:rPr>
                <w:rFonts w:ascii="Calibri" w:hAnsi="Calibri" w:cs="宋体"/>
                <w:color w:val="000000"/>
                <w:kern w:val="0"/>
                <w:szCs w:val="21"/>
              </w:rPr>
              <w:t>　</w:t>
            </w:r>
          </w:p>
        </w:tc>
      </w:tr>
      <w:tr w14:paraId="4E44FD99">
        <w:tblPrEx>
          <w:tblCellMar>
            <w:top w:w="0" w:type="dxa"/>
            <w:left w:w="108" w:type="dxa"/>
            <w:bottom w:w="0" w:type="dxa"/>
            <w:right w:w="108" w:type="dxa"/>
          </w:tblCellMar>
        </w:tblPrEx>
        <w:trPr>
          <w:trHeight w:val="285" w:hRule="atLeast"/>
        </w:trPr>
        <w:tc>
          <w:tcPr>
            <w:tcW w:w="1160" w:type="dxa"/>
            <w:vMerge w:val="continue"/>
            <w:tcBorders>
              <w:top w:val="nil"/>
              <w:left w:val="single" w:color="auto" w:sz="4" w:space="0"/>
              <w:bottom w:val="single" w:color="000000" w:sz="4" w:space="0"/>
              <w:right w:val="nil"/>
            </w:tcBorders>
            <w:vAlign w:val="center"/>
          </w:tcPr>
          <w:p w14:paraId="03D7C4E4">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8CAD7DB">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040E4E20">
            <w:pPr>
              <w:widowControl/>
              <w:jc w:val="center"/>
              <w:rPr>
                <w:rFonts w:ascii="宋体" w:hAnsi="宋体" w:cs="宋体"/>
                <w:color w:val="000000"/>
                <w:kern w:val="0"/>
                <w:sz w:val="16"/>
                <w:szCs w:val="16"/>
              </w:rPr>
            </w:pPr>
            <w:r>
              <w:rPr>
                <w:rFonts w:hint="eastAsia" w:ascii="宋体" w:hAnsi="宋体" w:cs="宋体"/>
                <w:color w:val="000000"/>
                <w:kern w:val="0"/>
                <w:sz w:val="16"/>
                <w:szCs w:val="16"/>
              </w:rPr>
              <w:t>成本指标</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35DC93AF">
            <w:pPr>
              <w:widowControl/>
              <w:jc w:val="left"/>
              <w:rPr>
                <w:rFonts w:ascii="宋体" w:hAnsi="宋体" w:cs="宋体"/>
                <w:color w:val="000000"/>
                <w:kern w:val="0"/>
                <w:sz w:val="16"/>
                <w:szCs w:val="16"/>
              </w:rPr>
            </w:pPr>
            <w:r>
              <w:rPr>
                <w:rFonts w:hint="eastAsia" w:ascii="宋体" w:hAnsi="宋体" w:cs="宋体"/>
                <w:color w:val="000000"/>
                <w:kern w:val="0"/>
                <w:sz w:val="16"/>
                <w:szCs w:val="16"/>
              </w:rPr>
              <w:t>是否低价中标</w:t>
            </w:r>
          </w:p>
        </w:tc>
        <w:tc>
          <w:tcPr>
            <w:tcW w:w="1120" w:type="dxa"/>
            <w:tcBorders>
              <w:top w:val="nil"/>
              <w:left w:val="nil"/>
              <w:bottom w:val="single" w:color="000000" w:sz="4" w:space="0"/>
              <w:right w:val="single" w:color="000000" w:sz="4" w:space="0"/>
            </w:tcBorders>
            <w:shd w:val="clear" w:color="000000" w:fill="FFFFFF"/>
            <w:vAlign w:val="center"/>
          </w:tcPr>
          <w:p w14:paraId="54DFEEB2">
            <w:pPr>
              <w:widowControl/>
              <w:jc w:val="center"/>
              <w:rPr>
                <w:rFonts w:ascii="宋体" w:hAnsi="宋体" w:cs="宋体"/>
                <w:kern w:val="0"/>
                <w:sz w:val="16"/>
                <w:szCs w:val="16"/>
              </w:rPr>
            </w:pPr>
            <w:r>
              <w:rPr>
                <w:rFonts w:hint="eastAsia" w:ascii="宋体" w:hAnsi="宋体" w:cs="宋体"/>
                <w:kern w:val="0"/>
                <w:sz w:val="16"/>
                <w:szCs w:val="16"/>
              </w:rPr>
              <w:t>是</w:t>
            </w:r>
          </w:p>
        </w:tc>
        <w:tc>
          <w:tcPr>
            <w:tcW w:w="1480" w:type="dxa"/>
            <w:tcBorders>
              <w:top w:val="nil"/>
              <w:left w:val="nil"/>
              <w:bottom w:val="single" w:color="000000" w:sz="4" w:space="0"/>
              <w:right w:val="single" w:color="000000" w:sz="4" w:space="0"/>
            </w:tcBorders>
            <w:shd w:val="clear" w:color="000000" w:fill="FFFFFF"/>
            <w:vAlign w:val="center"/>
          </w:tcPr>
          <w:p w14:paraId="3994DD3A">
            <w:pPr>
              <w:widowControl/>
              <w:jc w:val="center"/>
              <w:rPr>
                <w:rFonts w:ascii="宋体" w:hAnsi="宋体" w:cs="宋体"/>
                <w:kern w:val="0"/>
                <w:sz w:val="16"/>
                <w:szCs w:val="16"/>
              </w:rPr>
            </w:pPr>
            <w:r>
              <w:rPr>
                <w:rFonts w:hint="eastAsia" w:ascii="宋体" w:hAnsi="宋体" w:cs="宋体"/>
                <w:kern w:val="0"/>
                <w:sz w:val="16"/>
                <w:szCs w:val="16"/>
              </w:rPr>
              <w:t>是</w:t>
            </w:r>
          </w:p>
        </w:tc>
        <w:tc>
          <w:tcPr>
            <w:tcW w:w="1231" w:type="dxa"/>
            <w:tcBorders>
              <w:top w:val="nil"/>
              <w:left w:val="nil"/>
              <w:bottom w:val="single" w:color="000000" w:sz="4" w:space="0"/>
              <w:right w:val="single" w:color="000000" w:sz="4" w:space="0"/>
            </w:tcBorders>
            <w:shd w:val="clear" w:color="000000" w:fill="FFFFFF"/>
            <w:vAlign w:val="center"/>
          </w:tcPr>
          <w:p w14:paraId="1FF9A139">
            <w:pPr>
              <w:widowControl/>
              <w:jc w:val="center"/>
              <w:rPr>
                <w:rFonts w:ascii="Calibri" w:hAnsi="Calibri" w:cs="宋体"/>
                <w:color w:val="000000"/>
                <w:kern w:val="0"/>
                <w:szCs w:val="21"/>
              </w:rPr>
            </w:pPr>
            <w:r>
              <w:rPr>
                <w:rFonts w:ascii="Calibri" w:hAnsi="Calibri" w:cs="宋体"/>
                <w:color w:val="000000"/>
                <w:kern w:val="0"/>
                <w:szCs w:val="21"/>
              </w:rPr>
              <w:t>15</w:t>
            </w:r>
          </w:p>
        </w:tc>
      </w:tr>
      <w:tr w14:paraId="1E11AF6A">
        <w:tblPrEx>
          <w:tblCellMar>
            <w:top w:w="0" w:type="dxa"/>
            <w:left w:w="108" w:type="dxa"/>
            <w:bottom w:w="0" w:type="dxa"/>
            <w:right w:w="108" w:type="dxa"/>
          </w:tblCellMar>
        </w:tblPrEx>
        <w:trPr>
          <w:trHeight w:val="285" w:hRule="atLeast"/>
        </w:trPr>
        <w:tc>
          <w:tcPr>
            <w:tcW w:w="1160" w:type="dxa"/>
            <w:vMerge w:val="continue"/>
            <w:tcBorders>
              <w:top w:val="nil"/>
              <w:left w:val="single" w:color="auto" w:sz="4" w:space="0"/>
              <w:bottom w:val="single" w:color="000000" w:sz="4" w:space="0"/>
              <w:right w:val="nil"/>
            </w:tcBorders>
            <w:vAlign w:val="center"/>
          </w:tcPr>
          <w:p w14:paraId="66C2F445">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0746C661">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57CC4E23">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4AC1D3B2">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120" w:type="dxa"/>
            <w:tcBorders>
              <w:top w:val="nil"/>
              <w:left w:val="nil"/>
              <w:bottom w:val="single" w:color="000000" w:sz="4" w:space="0"/>
              <w:right w:val="single" w:color="000000" w:sz="4" w:space="0"/>
            </w:tcBorders>
            <w:shd w:val="clear" w:color="000000" w:fill="FFFFFF"/>
            <w:vAlign w:val="center"/>
          </w:tcPr>
          <w:p w14:paraId="46B384B7">
            <w:pPr>
              <w:widowControl/>
              <w:jc w:val="center"/>
              <w:rPr>
                <w:rFonts w:ascii="宋体" w:hAnsi="宋体" w:cs="宋体"/>
                <w:kern w:val="0"/>
                <w:sz w:val="16"/>
                <w:szCs w:val="16"/>
              </w:rPr>
            </w:pPr>
            <w:r>
              <w:rPr>
                <w:rFonts w:hint="eastAsia" w:ascii="宋体" w:hAnsi="宋体"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6D7F47B3">
            <w:pPr>
              <w:widowControl/>
              <w:jc w:val="center"/>
              <w:rPr>
                <w:rFonts w:ascii="宋体" w:hAnsi="宋体" w:cs="宋体"/>
                <w:kern w:val="0"/>
                <w:sz w:val="16"/>
                <w:szCs w:val="16"/>
              </w:rPr>
            </w:pPr>
            <w:r>
              <w:rPr>
                <w:rFonts w:hint="eastAsia" w:ascii="宋体" w:hAnsi="宋体"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7F4F23B9">
            <w:pPr>
              <w:widowControl/>
              <w:jc w:val="center"/>
              <w:rPr>
                <w:rFonts w:ascii="Calibri" w:hAnsi="Calibri" w:cs="宋体"/>
                <w:color w:val="000000"/>
                <w:kern w:val="0"/>
                <w:szCs w:val="21"/>
              </w:rPr>
            </w:pPr>
            <w:r>
              <w:rPr>
                <w:rFonts w:ascii="Calibri" w:hAnsi="Calibri" w:cs="宋体"/>
                <w:color w:val="000000"/>
                <w:kern w:val="0"/>
                <w:szCs w:val="21"/>
              </w:rPr>
              <w:t>　</w:t>
            </w:r>
          </w:p>
        </w:tc>
      </w:tr>
      <w:tr w14:paraId="7ADB001A">
        <w:tblPrEx>
          <w:tblCellMar>
            <w:top w:w="0" w:type="dxa"/>
            <w:left w:w="108" w:type="dxa"/>
            <w:bottom w:w="0" w:type="dxa"/>
            <w:right w:w="108" w:type="dxa"/>
          </w:tblCellMar>
        </w:tblPrEx>
        <w:trPr>
          <w:trHeight w:val="285" w:hRule="atLeast"/>
        </w:trPr>
        <w:tc>
          <w:tcPr>
            <w:tcW w:w="1160" w:type="dxa"/>
            <w:vMerge w:val="continue"/>
            <w:tcBorders>
              <w:top w:val="nil"/>
              <w:left w:val="single" w:color="auto" w:sz="4" w:space="0"/>
              <w:bottom w:val="single" w:color="000000" w:sz="4" w:space="0"/>
              <w:right w:val="nil"/>
            </w:tcBorders>
            <w:vAlign w:val="center"/>
          </w:tcPr>
          <w:p w14:paraId="0DC41190">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3426086">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74C64416">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5444E63E">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120" w:type="dxa"/>
            <w:tcBorders>
              <w:top w:val="nil"/>
              <w:left w:val="nil"/>
              <w:bottom w:val="single" w:color="000000" w:sz="4" w:space="0"/>
              <w:right w:val="single" w:color="000000" w:sz="4" w:space="0"/>
            </w:tcBorders>
            <w:shd w:val="clear" w:color="000000" w:fill="FFFFFF"/>
            <w:vAlign w:val="center"/>
          </w:tcPr>
          <w:p w14:paraId="083D6548">
            <w:pPr>
              <w:widowControl/>
              <w:jc w:val="center"/>
              <w:rPr>
                <w:rFonts w:ascii="宋体" w:hAnsi="宋体" w:cs="宋体"/>
                <w:kern w:val="0"/>
                <w:sz w:val="16"/>
                <w:szCs w:val="16"/>
              </w:rPr>
            </w:pPr>
            <w:r>
              <w:rPr>
                <w:rFonts w:hint="eastAsia" w:ascii="宋体" w:hAnsi="宋体"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7FC10FCD">
            <w:pPr>
              <w:widowControl/>
              <w:jc w:val="center"/>
              <w:rPr>
                <w:rFonts w:ascii="宋体" w:hAnsi="宋体" w:cs="宋体"/>
                <w:kern w:val="0"/>
                <w:sz w:val="16"/>
                <w:szCs w:val="16"/>
              </w:rPr>
            </w:pPr>
            <w:r>
              <w:rPr>
                <w:rFonts w:hint="eastAsia" w:ascii="宋体" w:hAnsi="宋体"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058F1841">
            <w:pPr>
              <w:widowControl/>
              <w:jc w:val="center"/>
              <w:rPr>
                <w:rFonts w:ascii="Calibri" w:hAnsi="Calibri" w:cs="宋体"/>
                <w:color w:val="000000"/>
                <w:kern w:val="0"/>
                <w:szCs w:val="21"/>
              </w:rPr>
            </w:pPr>
            <w:r>
              <w:rPr>
                <w:rFonts w:ascii="Calibri" w:hAnsi="Calibri" w:cs="宋体"/>
                <w:color w:val="000000"/>
                <w:kern w:val="0"/>
                <w:szCs w:val="21"/>
              </w:rPr>
              <w:t>　</w:t>
            </w:r>
          </w:p>
        </w:tc>
      </w:tr>
      <w:tr w14:paraId="6A42166E">
        <w:tblPrEx>
          <w:tblCellMar>
            <w:top w:w="0" w:type="dxa"/>
            <w:left w:w="108" w:type="dxa"/>
            <w:bottom w:w="0" w:type="dxa"/>
            <w:right w:w="108" w:type="dxa"/>
          </w:tblCellMar>
        </w:tblPrEx>
        <w:trPr>
          <w:trHeight w:val="285" w:hRule="atLeast"/>
        </w:trPr>
        <w:tc>
          <w:tcPr>
            <w:tcW w:w="1160" w:type="dxa"/>
            <w:vMerge w:val="continue"/>
            <w:tcBorders>
              <w:top w:val="nil"/>
              <w:left w:val="single" w:color="auto" w:sz="4" w:space="0"/>
              <w:bottom w:val="single" w:color="000000" w:sz="4" w:space="0"/>
              <w:right w:val="nil"/>
            </w:tcBorders>
            <w:vAlign w:val="center"/>
          </w:tcPr>
          <w:p w14:paraId="4EC3BFCA">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7829E570">
            <w:pPr>
              <w:widowControl/>
              <w:jc w:val="center"/>
              <w:rPr>
                <w:rFonts w:ascii="宋体" w:hAnsi="宋体" w:cs="宋体"/>
                <w:color w:val="000000"/>
                <w:kern w:val="0"/>
                <w:sz w:val="16"/>
                <w:szCs w:val="16"/>
              </w:rPr>
            </w:pPr>
            <w:r>
              <w:rPr>
                <w:rFonts w:hint="eastAsia" w:ascii="宋体" w:hAnsi="宋体" w:cs="宋体"/>
                <w:color w:val="000000"/>
                <w:kern w:val="0"/>
                <w:sz w:val="16"/>
                <w:szCs w:val="16"/>
              </w:rPr>
              <w:t>效益指标（30）</w:t>
            </w: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544A85FE">
            <w:pPr>
              <w:widowControl/>
              <w:jc w:val="center"/>
              <w:rPr>
                <w:rFonts w:ascii="宋体" w:hAnsi="宋体" w:cs="宋体"/>
                <w:color w:val="000000"/>
                <w:kern w:val="0"/>
                <w:sz w:val="16"/>
                <w:szCs w:val="16"/>
              </w:rPr>
            </w:pPr>
            <w:r>
              <w:rPr>
                <w:rFonts w:hint="eastAsia" w:ascii="宋体" w:hAnsi="宋体" w:cs="宋体"/>
                <w:color w:val="000000"/>
                <w:kern w:val="0"/>
                <w:sz w:val="16"/>
                <w:szCs w:val="16"/>
              </w:rPr>
              <w:t>经济效益指标</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243BEC92">
            <w:pPr>
              <w:widowControl/>
              <w:jc w:val="left"/>
              <w:rPr>
                <w:rFonts w:ascii="宋体" w:hAnsi="宋体" w:cs="宋体"/>
                <w:color w:val="000000"/>
                <w:kern w:val="0"/>
                <w:sz w:val="16"/>
                <w:szCs w:val="16"/>
              </w:rPr>
            </w:pPr>
            <w:r>
              <w:rPr>
                <w:rFonts w:hint="eastAsia" w:ascii="宋体" w:hAnsi="宋体" w:cs="宋体"/>
                <w:color w:val="000000"/>
                <w:kern w:val="0"/>
                <w:sz w:val="16"/>
                <w:szCs w:val="16"/>
              </w:rPr>
              <w:t>　</w:t>
            </w:r>
          </w:p>
        </w:tc>
        <w:tc>
          <w:tcPr>
            <w:tcW w:w="1120" w:type="dxa"/>
            <w:tcBorders>
              <w:top w:val="nil"/>
              <w:left w:val="nil"/>
              <w:bottom w:val="single" w:color="000000" w:sz="4" w:space="0"/>
              <w:right w:val="single" w:color="000000" w:sz="4" w:space="0"/>
            </w:tcBorders>
            <w:shd w:val="clear" w:color="000000" w:fill="FFFFFF"/>
            <w:vAlign w:val="center"/>
          </w:tcPr>
          <w:p w14:paraId="08954D0B">
            <w:pPr>
              <w:widowControl/>
              <w:jc w:val="center"/>
              <w:rPr>
                <w:rFonts w:ascii="宋体" w:hAnsi="宋体" w:cs="宋体"/>
                <w:kern w:val="0"/>
                <w:sz w:val="16"/>
                <w:szCs w:val="16"/>
              </w:rPr>
            </w:pPr>
            <w:r>
              <w:rPr>
                <w:rFonts w:hint="eastAsia" w:ascii="宋体" w:hAnsi="宋体"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79EF567A">
            <w:pPr>
              <w:widowControl/>
              <w:jc w:val="center"/>
              <w:rPr>
                <w:rFonts w:ascii="宋体" w:hAnsi="宋体" w:cs="宋体"/>
                <w:kern w:val="0"/>
                <w:sz w:val="16"/>
                <w:szCs w:val="16"/>
              </w:rPr>
            </w:pPr>
            <w:r>
              <w:rPr>
                <w:rFonts w:hint="eastAsia" w:ascii="宋体" w:hAnsi="宋体"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3A7665EF">
            <w:pPr>
              <w:widowControl/>
              <w:jc w:val="center"/>
              <w:rPr>
                <w:rFonts w:ascii="Calibri" w:hAnsi="Calibri" w:cs="宋体"/>
                <w:color w:val="000000"/>
                <w:kern w:val="0"/>
                <w:szCs w:val="21"/>
              </w:rPr>
            </w:pPr>
            <w:r>
              <w:rPr>
                <w:rFonts w:ascii="Calibri" w:hAnsi="Calibri" w:cs="宋体"/>
                <w:color w:val="000000"/>
                <w:kern w:val="0"/>
                <w:szCs w:val="21"/>
              </w:rPr>
              <w:t>　</w:t>
            </w:r>
          </w:p>
        </w:tc>
      </w:tr>
      <w:tr w14:paraId="7F7E8459">
        <w:tblPrEx>
          <w:tblCellMar>
            <w:top w:w="0" w:type="dxa"/>
            <w:left w:w="108" w:type="dxa"/>
            <w:bottom w:w="0" w:type="dxa"/>
            <w:right w:w="108" w:type="dxa"/>
          </w:tblCellMar>
        </w:tblPrEx>
        <w:trPr>
          <w:trHeight w:val="285" w:hRule="atLeast"/>
        </w:trPr>
        <w:tc>
          <w:tcPr>
            <w:tcW w:w="1160" w:type="dxa"/>
            <w:vMerge w:val="continue"/>
            <w:tcBorders>
              <w:top w:val="nil"/>
              <w:left w:val="single" w:color="auto" w:sz="4" w:space="0"/>
              <w:bottom w:val="single" w:color="000000" w:sz="4" w:space="0"/>
              <w:right w:val="nil"/>
            </w:tcBorders>
            <w:vAlign w:val="center"/>
          </w:tcPr>
          <w:p w14:paraId="25995835">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70CE9639">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4B57DF97">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6C1EE179">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120" w:type="dxa"/>
            <w:tcBorders>
              <w:top w:val="nil"/>
              <w:left w:val="nil"/>
              <w:bottom w:val="single" w:color="000000" w:sz="4" w:space="0"/>
              <w:right w:val="single" w:color="000000" w:sz="4" w:space="0"/>
            </w:tcBorders>
            <w:shd w:val="clear" w:color="000000" w:fill="FFFFFF"/>
            <w:vAlign w:val="center"/>
          </w:tcPr>
          <w:p w14:paraId="79229286">
            <w:pPr>
              <w:widowControl/>
              <w:jc w:val="center"/>
              <w:rPr>
                <w:rFonts w:ascii="宋体" w:hAnsi="宋体" w:cs="宋体"/>
                <w:kern w:val="0"/>
                <w:sz w:val="16"/>
                <w:szCs w:val="16"/>
              </w:rPr>
            </w:pPr>
            <w:r>
              <w:rPr>
                <w:rFonts w:hint="eastAsia" w:ascii="宋体" w:hAnsi="宋体"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10618DD2">
            <w:pPr>
              <w:widowControl/>
              <w:jc w:val="center"/>
              <w:rPr>
                <w:rFonts w:ascii="宋体" w:hAnsi="宋体" w:cs="宋体"/>
                <w:kern w:val="0"/>
                <w:sz w:val="16"/>
                <w:szCs w:val="16"/>
              </w:rPr>
            </w:pPr>
            <w:r>
              <w:rPr>
                <w:rFonts w:hint="eastAsia" w:ascii="宋体" w:hAnsi="宋体"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58A64F20">
            <w:pPr>
              <w:widowControl/>
              <w:jc w:val="center"/>
              <w:rPr>
                <w:rFonts w:ascii="Calibri" w:hAnsi="Calibri" w:cs="宋体"/>
                <w:color w:val="000000"/>
                <w:kern w:val="0"/>
                <w:szCs w:val="21"/>
              </w:rPr>
            </w:pPr>
            <w:r>
              <w:rPr>
                <w:rFonts w:ascii="Calibri" w:hAnsi="Calibri" w:cs="宋体"/>
                <w:color w:val="000000"/>
                <w:kern w:val="0"/>
                <w:szCs w:val="21"/>
              </w:rPr>
              <w:t>　</w:t>
            </w:r>
          </w:p>
        </w:tc>
      </w:tr>
      <w:tr w14:paraId="4FE360F4">
        <w:tblPrEx>
          <w:tblCellMar>
            <w:top w:w="0" w:type="dxa"/>
            <w:left w:w="108" w:type="dxa"/>
            <w:bottom w:w="0" w:type="dxa"/>
            <w:right w:w="108" w:type="dxa"/>
          </w:tblCellMar>
        </w:tblPrEx>
        <w:trPr>
          <w:trHeight w:val="285" w:hRule="atLeast"/>
        </w:trPr>
        <w:tc>
          <w:tcPr>
            <w:tcW w:w="1160" w:type="dxa"/>
            <w:vMerge w:val="continue"/>
            <w:tcBorders>
              <w:top w:val="nil"/>
              <w:left w:val="single" w:color="auto" w:sz="4" w:space="0"/>
              <w:bottom w:val="single" w:color="000000" w:sz="4" w:space="0"/>
              <w:right w:val="nil"/>
            </w:tcBorders>
            <w:vAlign w:val="center"/>
          </w:tcPr>
          <w:p w14:paraId="4F2BF1BA">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96E43E2">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2A587DB8">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26F13CB6">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120" w:type="dxa"/>
            <w:tcBorders>
              <w:top w:val="nil"/>
              <w:left w:val="nil"/>
              <w:bottom w:val="single" w:color="000000" w:sz="4" w:space="0"/>
              <w:right w:val="single" w:color="000000" w:sz="4" w:space="0"/>
            </w:tcBorders>
            <w:shd w:val="clear" w:color="000000" w:fill="FFFFFF"/>
            <w:vAlign w:val="center"/>
          </w:tcPr>
          <w:p w14:paraId="4755D1B4">
            <w:pPr>
              <w:widowControl/>
              <w:jc w:val="center"/>
              <w:rPr>
                <w:rFonts w:ascii="宋体" w:hAnsi="宋体" w:cs="宋体"/>
                <w:kern w:val="0"/>
                <w:sz w:val="16"/>
                <w:szCs w:val="16"/>
              </w:rPr>
            </w:pPr>
            <w:r>
              <w:rPr>
                <w:rFonts w:hint="eastAsia" w:ascii="宋体" w:hAnsi="宋体"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682876D2">
            <w:pPr>
              <w:widowControl/>
              <w:jc w:val="center"/>
              <w:rPr>
                <w:rFonts w:ascii="宋体" w:hAnsi="宋体" w:cs="宋体"/>
                <w:kern w:val="0"/>
                <w:sz w:val="16"/>
                <w:szCs w:val="16"/>
              </w:rPr>
            </w:pPr>
            <w:r>
              <w:rPr>
                <w:rFonts w:hint="eastAsia" w:ascii="宋体" w:hAnsi="宋体"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6E678D5F">
            <w:pPr>
              <w:widowControl/>
              <w:jc w:val="center"/>
              <w:rPr>
                <w:rFonts w:ascii="Calibri" w:hAnsi="Calibri" w:cs="宋体"/>
                <w:color w:val="000000"/>
                <w:kern w:val="0"/>
                <w:szCs w:val="21"/>
              </w:rPr>
            </w:pPr>
            <w:r>
              <w:rPr>
                <w:rFonts w:ascii="Calibri" w:hAnsi="Calibri" w:cs="宋体"/>
                <w:color w:val="000000"/>
                <w:kern w:val="0"/>
                <w:szCs w:val="21"/>
              </w:rPr>
              <w:t>　</w:t>
            </w:r>
          </w:p>
        </w:tc>
      </w:tr>
      <w:tr w14:paraId="64469207">
        <w:tblPrEx>
          <w:tblCellMar>
            <w:top w:w="0" w:type="dxa"/>
            <w:left w:w="108" w:type="dxa"/>
            <w:bottom w:w="0" w:type="dxa"/>
            <w:right w:w="108" w:type="dxa"/>
          </w:tblCellMar>
        </w:tblPrEx>
        <w:trPr>
          <w:trHeight w:val="285" w:hRule="atLeast"/>
        </w:trPr>
        <w:tc>
          <w:tcPr>
            <w:tcW w:w="1160" w:type="dxa"/>
            <w:vMerge w:val="continue"/>
            <w:tcBorders>
              <w:top w:val="nil"/>
              <w:left w:val="single" w:color="auto" w:sz="4" w:space="0"/>
              <w:bottom w:val="single" w:color="000000" w:sz="4" w:space="0"/>
              <w:right w:val="nil"/>
            </w:tcBorders>
            <w:vAlign w:val="center"/>
          </w:tcPr>
          <w:p w14:paraId="007550A1">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0036DD3">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5A84BAD7">
            <w:pPr>
              <w:widowControl/>
              <w:jc w:val="center"/>
              <w:rPr>
                <w:rFonts w:ascii="宋体" w:hAnsi="宋体" w:cs="宋体"/>
                <w:color w:val="000000"/>
                <w:kern w:val="0"/>
                <w:sz w:val="16"/>
                <w:szCs w:val="16"/>
              </w:rPr>
            </w:pPr>
            <w:r>
              <w:rPr>
                <w:rFonts w:hint="eastAsia" w:ascii="宋体" w:hAnsi="宋体" w:cs="宋体"/>
                <w:color w:val="000000"/>
                <w:kern w:val="0"/>
                <w:sz w:val="16"/>
                <w:szCs w:val="16"/>
              </w:rPr>
              <w:t>社会效益指标</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54437D6F">
            <w:pPr>
              <w:widowControl/>
              <w:jc w:val="left"/>
              <w:rPr>
                <w:rFonts w:ascii="宋体" w:hAnsi="宋体" w:cs="宋体"/>
                <w:color w:val="000000"/>
                <w:kern w:val="0"/>
                <w:sz w:val="16"/>
                <w:szCs w:val="16"/>
              </w:rPr>
            </w:pPr>
            <w:r>
              <w:rPr>
                <w:rFonts w:hint="eastAsia" w:ascii="宋体" w:hAnsi="宋体" w:cs="宋体"/>
                <w:color w:val="000000"/>
                <w:kern w:val="0"/>
                <w:sz w:val="16"/>
                <w:szCs w:val="16"/>
              </w:rPr>
              <w:t>是否更好服务社会</w:t>
            </w:r>
          </w:p>
        </w:tc>
        <w:tc>
          <w:tcPr>
            <w:tcW w:w="1120" w:type="dxa"/>
            <w:tcBorders>
              <w:top w:val="nil"/>
              <w:left w:val="nil"/>
              <w:bottom w:val="single" w:color="000000" w:sz="4" w:space="0"/>
              <w:right w:val="single" w:color="000000" w:sz="4" w:space="0"/>
            </w:tcBorders>
            <w:shd w:val="clear" w:color="000000" w:fill="FFFFFF"/>
            <w:vAlign w:val="center"/>
          </w:tcPr>
          <w:p w14:paraId="5E78C340">
            <w:pPr>
              <w:widowControl/>
              <w:jc w:val="center"/>
              <w:rPr>
                <w:rFonts w:ascii="宋体" w:hAnsi="宋体" w:cs="宋体"/>
                <w:kern w:val="0"/>
                <w:sz w:val="16"/>
                <w:szCs w:val="16"/>
              </w:rPr>
            </w:pPr>
            <w:r>
              <w:rPr>
                <w:rFonts w:hint="eastAsia" w:ascii="宋体" w:hAnsi="宋体" w:cs="宋体"/>
                <w:kern w:val="0"/>
                <w:sz w:val="16"/>
                <w:szCs w:val="16"/>
              </w:rPr>
              <w:t>是</w:t>
            </w:r>
          </w:p>
        </w:tc>
        <w:tc>
          <w:tcPr>
            <w:tcW w:w="1480" w:type="dxa"/>
            <w:tcBorders>
              <w:top w:val="nil"/>
              <w:left w:val="nil"/>
              <w:bottom w:val="single" w:color="000000" w:sz="4" w:space="0"/>
              <w:right w:val="single" w:color="000000" w:sz="4" w:space="0"/>
            </w:tcBorders>
            <w:shd w:val="clear" w:color="000000" w:fill="FFFFFF"/>
            <w:vAlign w:val="center"/>
          </w:tcPr>
          <w:p w14:paraId="76AEA13E">
            <w:pPr>
              <w:widowControl/>
              <w:jc w:val="center"/>
              <w:rPr>
                <w:rFonts w:ascii="宋体" w:hAnsi="宋体" w:cs="宋体"/>
                <w:kern w:val="0"/>
                <w:sz w:val="16"/>
                <w:szCs w:val="16"/>
              </w:rPr>
            </w:pPr>
            <w:r>
              <w:rPr>
                <w:rFonts w:hint="eastAsia" w:ascii="宋体" w:hAnsi="宋体" w:cs="宋体"/>
                <w:kern w:val="0"/>
                <w:sz w:val="16"/>
                <w:szCs w:val="16"/>
              </w:rPr>
              <w:t>是</w:t>
            </w:r>
          </w:p>
        </w:tc>
        <w:tc>
          <w:tcPr>
            <w:tcW w:w="1231" w:type="dxa"/>
            <w:tcBorders>
              <w:top w:val="nil"/>
              <w:left w:val="nil"/>
              <w:bottom w:val="single" w:color="000000" w:sz="4" w:space="0"/>
              <w:right w:val="single" w:color="000000" w:sz="4" w:space="0"/>
            </w:tcBorders>
            <w:shd w:val="clear" w:color="000000" w:fill="FFFFFF"/>
            <w:vAlign w:val="center"/>
          </w:tcPr>
          <w:p w14:paraId="2F77D197">
            <w:pPr>
              <w:widowControl/>
              <w:jc w:val="center"/>
              <w:rPr>
                <w:rFonts w:ascii="Calibri" w:hAnsi="Calibri" w:cs="宋体"/>
                <w:color w:val="000000"/>
                <w:kern w:val="0"/>
                <w:szCs w:val="21"/>
              </w:rPr>
            </w:pPr>
            <w:r>
              <w:rPr>
                <w:rFonts w:ascii="Calibri" w:hAnsi="Calibri" w:cs="宋体"/>
                <w:color w:val="000000"/>
                <w:kern w:val="0"/>
                <w:szCs w:val="21"/>
              </w:rPr>
              <w:t>15</w:t>
            </w:r>
          </w:p>
        </w:tc>
      </w:tr>
      <w:tr w14:paraId="07BF56A0">
        <w:tblPrEx>
          <w:tblCellMar>
            <w:top w:w="0" w:type="dxa"/>
            <w:left w:w="108" w:type="dxa"/>
            <w:bottom w:w="0" w:type="dxa"/>
            <w:right w:w="108" w:type="dxa"/>
          </w:tblCellMar>
        </w:tblPrEx>
        <w:trPr>
          <w:trHeight w:val="285" w:hRule="atLeast"/>
        </w:trPr>
        <w:tc>
          <w:tcPr>
            <w:tcW w:w="1160" w:type="dxa"/>
            <w:vMerge w:val="continue"/>
            <w:tcBorders>
              <w:top w:val="nil"/>
              <w:left w:val="single" w:color="auto" w:sz="4" w:space="0"/>
              <w:bottom w:val="single" w:color="000000" w:sz="4" w:space="0"/>
              <w:right w:val="nil"/>
            </w:tcBorders>
            <w:vAlign w:val="center"/>
          </w:tcPr>
          <w:p w14:paraId="09E18737">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772B1277">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0051D1D">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20D9DE99">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120" w:type="dxa"/>
            <w:tcBorders>
              <w:top w:val="nil"/>
              <w:left w:val="nil"/>
              <w:bottom w:val="single" w:color="000000" w:sz="4" w:space="0"/>
              <w:right w:val="single" w:color="000000" w:sz="4" w:space="0"/>
            </w:tcBorders>
            <w:shd w:val="clear" w:color="000000" w:fill="FFFFFF"/>
            <w:vAlign w:val="center"/>
          </w:tcPr>
          <w:p w14:paraId="526F7990">
            <w:pPr>
              <w:widowControl/>
              <w:jc w:val="center"/>
              <w:rPr>
                <w:rFonts w:ascii="宋体" w:hAnsi="宋体" w:cs="宋体"/>
                <w:kern w:val="0"/>
                <w:sz w:val="16"/>
                <w:szCs w:val="16"/>
              </w:rPr>
            </w:pPr>
            <w:r>
              <w:rPr>
                <w:rFonts w:hint="eastAsia" w:ascii="宋体" w:hAnsi="宋体"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320AA9FE">
            <w:pPr>
              <w:widowControl/>
              <w:jc w:val="center"/>
              <w:rPr>
                <w:rFonts w:ascii="宋体" w:hAnsi="宋体" w:cs="宋体"/>
                <w:kern w:val="0"/>
                <w:sz w:val="16"/>
                <w:szCs w:val="16"/>
              </w:rPr>
            </w:pPr>
            <w:r>
              <w:rPr>
                <w:rFonts w:hint="eastAsia" w:ascii="宋体" w:hAnsi="宋体"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728C6465">
            <w:pPr>
              <w:widowControl/>
              <w:jc w:val="center"/>
              <w:rPr>
                <w:rFonts w:ascii="Calibri" w:hAnsi="Calibri" w:cs="宋体"/>
                <w:color w:val="000000"/>
                <w:kern w:val="0"/>
                <w:szCs w:val="21"/>
              </w:rPr>
            </w:pPr>
            <w:r>
              <w:rPr>
                <w:rFonts w:ascii="Calibri" w:hAnsi="Calibri" w:cs="宋体"/>
                <w:color w:val="000000"/>
                <w:kern w:val="0"/>
                <w:szCs w:val="21"/>
              </w:rPr>
              <w:t>　</w:t>
            </w:r>
          </w:p>
        </w:tc>
      </w:tr>
      <w:tr w14:paraId="11FC5AE5">
        <w:tblPrEx>
          <w:tblCellMar>
            <w:top w:w="0" w:type="dxa"/>
            <w:left w:w="108" w:type="dxa"/>
            <w:bottom w:w="0" w:type="dxa"/>
            <w:right w:w="108" w:type="dxa"/>
          </w:tblCellMar>
        </w:tblPrEx>
        <w:trPr>
          <w:trHeight w:val="285" w:hRule="atLeast"/>
        </w:trPr>
        <w:tc>
          <w:tcPr>
            <w:tcW w:w="1160" w:type="dxa"/>
            <w:vMerge w:val="continue"/>
            <w:tcBorders>
              <w:top w:val="nil"/>
              <w:left w:val="single" w:color="auto" w:sz="4" w:space="0"/>
              <w:bottom w:val="single" w:color="000000" w:sz="4" w:space="0"/>
              <w:right w:val="nil"/>
            </w:tcBorders>
            <w:vAlign w:val="center"/>
          </w:tcPr>
          <w:p w14:paraId="08CD4D5D">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29DB1E62">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74571E00">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73BCFE7B">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120" w:type="dxa"/>
            <w:tcBorders>
              <w:top w:val="nil"/>
              <w:left w:val="nil"/>
              <w:bottom w:val="single" w:color="000000" w:sz="4" w:space="0"/>
              <w:right w:val="single" w:color="000000" w:sz="4" w:space="0"/>
            </w:tcBorders>
            <w:shd w:val="clear" w:color="000000" w:fill="FFFFFF"/>
            <w:vAlign w:val="center"/>
          </w:tcPr>
          <w:p w14:paraId="749EF66F">
            <w:pPr>
              <w:widowControl/>
              <w:jc w:val="center"/>
              <w:rPr>
                <w:rFonts w:ascii="宋体" w:hAnsi="宋体" w:cs="宋体"/>
                <w:kern w:val="0"/>
                <w:sz w:val="16"/>
                <w:szCs w:val="16"/>
              </w:rPr>
            </w:pPr>
            <w:r>
              <w:rPr>
                <w:rFonts w:hint="eastAsia" w:ascii="宋体" w:hAnsi="宋体"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7C01ECD2">
            <w:pPr>
              <w:widowControl/>
              <w:jc w:val="center"/>
              <w:rPr>
                <w:rFonts w:ascii="宋体" w:hAnsi="宋体" w:cs="宋体"/>
                <w:kern w:val="0"/>
                <w:sz w:val="16"/>
                <w:szCs w:val="16"/>
              </w:rPr>
            </w:pPr>
            <w:r>
              <w:rPr>
                <w:rFonts w:hint="eastAsia" w:ascii="宋体" w:hAnsi="宋体"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446189E0">
            <w:pPr>
              <w:widowControl/>
              <w:jc w:val="center"/>
              <w:rPr>
                <w:rFonts w:ascii="Calibri" w:hAnsi="Calibri" w:cs="宋体"/>
                <w:color w:val="000000"/>
                <w:kern w:val="0"/>
                <w:szCs w:val="21"/>
              </w:rPr>
            </w:pPr>
            <w:r>
              <w:rPr>
                <w:rFonts w:ascii="Calibri" w:hAnsi="Calibri" w:cs="宋体"/>
                <w:color w:val="000000"/>
                <w:kern w:val="0"/>
                <w:szCs w:val="21"/>
              </w:rPr>
              <w:t>　</w:t>
            </w:r>
          </w:p>
        </w:tc>
      </w:tr>
      <w:tr w14:paraId="71C81DD2">
        <w:tblPrEx>
          <w:tblCellMar>
            <w:top w:w="0" w:type="dxa"/>
            <w:left w:w="108" w:type="dxa"/>
            <w:bottom w:w="0" w:type="dxa"/>
            <w:right w:w="108" w:type="dxa"/>
          </w:tblCellMar>
        </w:tblPrEx>
        <w:trPr>
          <w:trHeight w:val="285" w:hRule="atLeast"/>
        </w:trPr>
        <w:tc>
          <w:tcPr>
            <w:tcW w:w="1160" w:type="dxa"/>
            <w:vMerge w:val="continue"/>
            <w:tcBorders>
              <w:top w:val="nil"/>
              <w:left w:val="single" w:color="auto" w:sz="4" w:space="0"/>
              <w:bottom w:val="single" w:color="000000" w:sz="4" w:space="0"/>
              <w:right w:val="nil"/>
            </w:tcBorders>
            <w:vAlign w:val="center"/>
          </w:tcPr>
          <w:p w14:paraId="5B019D99">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CC65FB5">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51E3E861">
            <w:pPr>
              <w:widowControl/>
              <w:jc w:val="center"/>
              <w:rPr>
                <w:rFonts w:ascii="宋体" w:hAnsi="宋体" w:cs="宋体"/>
                <w:color w:val="000000"/>
                <w:kern w:val="0"/>
                <w:sz w:val="16"/>
                <w:szCs w:val="16"/>
              </w:rPr>
            </w:pPr>
            <w:r>
              <w:rPr>
                <w:rFonts w:hint="eastAsia" w:ascii="宋体" w:hAnsi="宋体" w:cs="宋体"/>
                <w:color w:val="000000"/>
                <w:kern w:val="0"/>
                <w:sz w:val="16"/>
                <w:szCs w:val="16"/>
              </w:rPr>
              <w:t>生态效益指标</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1E869133">
            <w:pPr>
              <w:widowControl/>
              <w:jc w:val="left"/>
              <w:rPr>
                <w:rFonts w:ascii="宋体" w:hAnsi="宋体" w:cs="宋体"/>
                <w:color w:val="000000"/>
                <w:kern w:val="0"/>
                <w:sz w:val="16"/>
                <w:szCs w:val="16"/>
              </w:rPr>
            </w:pPr>
            <w:r>
              <w:rPr>
                <w:rFonts w:hint="eastAsia" w:ascii="宋体" w:hAnsi="宋体" w:cs="宋体"/>
                <w:color w:val="000000"/>
                <w:kern w:val="0"/>
                <w:sz w:val="16"/>
                <w:szCs w:val="16"/>
              </w:rPr>
              <w:t>　</w:t>
            </w:r>
          </w:p>
        </w:tc>
        <w:tc>
          <w:tcPr>
            <w:tcW w:w="1120" w:type="dxa"/>
            <w:tcBorders>
              <w:top w:val="nil"/>
              <w:left w:val="nil"/>
              <w:bottom w:val="single" w:color="000000" w:sz="4" w:space="0"/>
              <w:right w:val="single" w:color="000000" w:sz="4" w:space="0"/>
            </w:tcBorders>
            <w:shd w:val="clear" w:color="000000" w:fill="FFFFFF"/>
            <w:vAlign w:val="center"/>
          </w:tcPr>
          <w:p w14:paraId="3BD9AAC4">
            <w:pPr>
              <w:widowControl/>
              <w:jc w:val="center"/>
              <w:rPr>
                <w:rFonts w:ascii="宋体" w:hAnsi="宋体" w:cs="宋体"/>
                <w:kern w:val="0"/>
                <w:sz w:val="16"/>
                <w:szCs w:val="16"/>
              </w:rPr>
            </w:pPr>
            <w:r>
              <w:rPr>
                <w:rFonts w:hint="eastAsia" w:ascii="宋体" w:hAnsi="宋体"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441EA8CB">
            <w:pPr>
              <w:widowControl/>
              <w:jc w:val="center"/>
              <w:rPr>
                <w:rFonts w:ascii="宋体" w:hAnsi="宋体" w:cs="宋体"/>
                <w:kern w:val="0"/>
                <w:sz w:val="16"/>
                <w:szCs w:val="16"/>
              </w:rPr>
            </w:pPr>
            <w:r>
              <w:rPr>
                <w:rFonts w:hint="eastAsia" w:ascii="宋体" w:hAnsi="宋体"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7BA5C1F9">
            <w:pPr>
              <w:widowControl/>
              <w:jc w:val="center"/>
              <w:rPr>
                <w:rFonts w:ascii="Calibri" w:hAnsi="Calibri" w:cs="宋体"/>
                <w:color w:val="000000"/>
                <w:kern w:val="0"/>
                <w:szCs w:val="21"/>
              </w:rPr>
            </w:pPr>
            <w:r>
              <w:rPr>
                <w:rFonts w:ascii="Calibri" w:hAnsi="Calibri" w:cs="宋体"/>
                <w:color w:val="000000"/>
                <w:kern w:val="0"/>
                <w:szCs w:val="21"/>
              </w:rPr>
              <w:t>　</w:t>
            </w:r>
          </w:p>
        </w:tc>
      </w:tr>
      <w:tr w14:paraId="25733386">
        <w:tblPrEx>
          <w:tblCellMar>
            <w:top w:w="0" w:type="dxa"/>
            <w:left w:w="108" w:type="dxa"/>
            <w:bottom w:w="0" w:type="dxa"/>
            <w:right w:w="108" w:type="dxa"/>
          </w:tblCellMar>
        </w:tblPrEx>
        <w:trPr>
          <w:trHeight w:val="285" w:hRule="atLeast"/>
        </w:trPr>
        <w:tc>
          <w:tcPr>
            <w:tcW w:w="1160" w:type="dxa"/>
            <w:vMerge w:val="continue"/>
            <w:tcBorders>
              <w:top w:val="nil"/>
              <w:left w:val="single" w:color="auto" w:sz="4" w:space="0"/>
              <w:bottom w:val="single" w:color="000000" w:sz="4" w:space="0"/>
              <w:right w:val="nil"/>
            </w:tcBorders>
            <w:vAlign w:val="center"/>
          </w:tcPr>
          <w:p w14:paraId="133F1249">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4406654C">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58159A02">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32CB9E09">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120" w:type="dxa"/>
            <w:tcBorders>
              <w:top w:val="nil"/>
              <w:left w:val="nil"/>
              <w:bottom w:val="single" w:color="000000" w:sz="4" w:space="0"/>
              <w:right w:val="single" w:color="000000" w:sz="4" w:space="0"/>
            </w:tcBorders>
            <w:shd w:val="clear" w:color="000000" w:fill="FFFFFF"/>
            <w:vAlign w:val="center"/>
          </w:tcPr>
          <w:p w14:paraId="29A2ED9E">
            <w:pPr>
              <w:widowControl/>
              <w:jc w:val="center"/>
              <w:rPr>
                <w:rFonts w:ascii="宋体" w:hAnsi="宋体" w:cs="宋体"/>
                <w:kern w:val="0"/>
                <w:sz w:val="16"/>
                <w:szCs w:val="16"/>
              </w:rPr>
            </w:pPr>
            <w:r>
              <w:rPr>
                <w:rFonts w:hint="eastAsia" w:ascii="宋体" w:hAnsi="宋体"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2CDABD37">
            <w:pPr>
              <w:widowControl/>
              <w:jc w:val="center"/>
              <w:rPr>
                <w:rFonts w:ascii="宋体" w:hAnsi="宋体" w:cs="宋体"/>
                <w:kern w:val="0"/>
                <w:sz w:val="16"/>
                <w:szCs w:val="16"/>
              </w:rPr>
            </w:pPr>
            <w:r>
              <w:rPr>
                <w:rFonts w:hint="eastAsia" w:ascii="宋体" w:hAnsi="宋体"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75517E03">
            <w:pPr>
              <w:widowControl/>
              <w:jc w:val="center"/>
              <w:rPr>
                <w:rFonts w:ascii="Calibri" w:hAnsi="Calibri" w:cs="宋体"/>
                <w:color w:val="000000"/>
                <w:kern w:val="0"/>
                <w:szCs w:val="21"/>
              </w:rPr>
            </w:pPr>
            <w:r>
              <w:rPr>
                <w:rFonts w:ascii="Calibri" w:hAnsi="Calibri" w:cs="宋体"/>
                <w:color w:val="000000"/>
                <w:kern w:val="0"/>
                <w:szCs w:val="21"/>
              </w:rPr>
              <w:t>　</w:t>
            </w:r>
          </w:p>
        </w:tc>
      </w:tr>
      <w:tr w14:paraId="3216C9DF">
        <w:tblPrEx>
          <w:tblCellMar>
            <w:top w:w="0" w:type="dxa"/>
            <w:left w:w="108" w:type="dxa"/>
            <w:bottom w:w="0" w:type="dxa"/>
            <w:right w:w="108" w:type="dxa"/>
          </w:tblCellMar>
        </w:tblPrEx>
        <w:trPr>
          <w:trHeight w:val="285" w:hRule="atLeast"/>
        </w:trPr>
        <w:tc>
          <w:tcPr>
            <w:tcW w:w="1160" w:type="dxa"/>
            <w:vMerge w:val="continue"/>
            <w:tcBorders>
              <w:top w:val="nil"/>
              <w:left w:val="single" w:color="auto" w:sz="4" w:space="0"/>
              <w:bottom w:val="single" w:color="000000" w:sz="4" w:space="0"/>
              <w:right w:val="nil"/>
            </w:tcBorders>
            <w:vAlign w:val="center"/>
          </w:tcPr>
          <w:p w14:paraId="44874F18">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24DADE7C">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54C96BEA">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25475EF6">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120" w:type="dxa"/>
            <w:tcBorders>
              <w:top w:val="nil"/>
              <w:left w:val="nil"/>
              <w:bottom w:val="single" w:color="000000" w:sz="4" w:space="0"/>
              <w:right w:val="single" w:color="000000" w:sz="4" w:space="0"/>
            </w:tcBorders>
            <w:shd w:val="clear" w:color="000000" w:fill="FFFFFF"/>
            <w:vAlign w:val="center"/>
          </w:tcPr>
          <w:p w14:paraId="486C4C15">
            <w:pPr>
              <w:widowControl/>
              <w:jc w:val="center"/>
              <w:rPr>
                <w:rFonts w:ascii="宋体" w:hAnsi="宋体" w:cs="宋体"/>
                <w:kern w:val="0"/>
                <w:sz w:val="16"/>
                <w:szCs w:val="16"/>
              </w:rPr>
            </w:pPr>
            <w:r>
              <w:rPr>
                <w:rFonts w:hint="eastAsia" w:ascii="宋体" w:hAnsi="宋体"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05982B03">
            <w:pPr>
              <w:widowControl/>
              <w:jc w:val="center"/>
              <w:rPr>
                <w:rFonts w:ascii="宋体" w:hAnsi="宋体" w:cs="宋体"/>
                <w:kern w:val="0"/>
                <w:sz w:val="16"/>
                <w:szCs w:val="16"/>
              </w:rPr>
            </w:pPr>
            <w:r>
              <w:rPr>
                <w:rFonts w:hint="eastAsia" w:ascii="宋体" w:hAnsi="宋体"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5E04AC47">
            <w:pPr>
              <w:widowControl/>
              <w:jc w:val="center"/>
              <w:rPr>
                <w:rFonts w:ascii="Calibri" w:hAnsi="Calibri" w:cs="宋体"/>
                <w:color w:val="000000"/>
                <w:kern w:val="0"/>
                <w:szCs w:val="21"/>
              </w:rPr>
            </w:pPr>
            <w:r>
              <w:rPr>
                <w:rFonts w:ascii="Calibri" w:hAnsi="Calibri" w:cs="宋体"/>
                <w:color w:val="000000"/>
                <w:kern w:val="0"/>
                <w:szCs w:val="21"/>
              </w:rPr>
              <w:t>　</w:t>
            </w:r>
          </w:p>
        </w:tc>
      </w:tr>
      <w:tr w14:paraId="5B7FAA80">
        <w:tblPrEx>
          <w:tblCellMar>
            <w:top w:w="0" w:type="dxa"/>
            <w:left w:w="108" w:type="dxa"/>
            <w:bottom w:w="0" w:type="dxa"/>
            <w:right w:w="108" w:type="dxa"/>
          </w:tblCellMar>
        </w:tblPrEx>
        <w:trPr>
          <w:trHeight w:val="285" w:hRule="atLeast"/>
        </w:trPr>
        <w:tc>
          <w:tcPr>
            <w:tcW w:w="1160" w:type="dxa"/>
            <w:vMerge w:val="continue"/>
            <w:tcBorders>
              <w:top w:val="nil"/>
              <w:left w:val="single" w:color="auto" w:sz="4" w:space="0"/>
              <w:bottom w:val="single" w:color="000000" w:sz="4" w:space="0"/>
              <w:right w:val="nil"/>
            </w:tcBorders>
            <w:vAlign w:val="center"/>
          </w:tcPr>
          <w:p w14:paraId="0FF03437">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5FB6322E">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5B4FAE2E">
            <w:pPr>
              <w:widowControl/>
              <w:jc w:val="center"/>
              <w:rPr>
                <w:rFonts w:ascii="宋体" w:hAnsi="宋体" w:cs="宋体"/>
                <w:color w:val="000000"/>
                <w:kern w:val="0"/>
                <w:sz w:val="16"/>
                <w:szCs w:val="16"/>
              </w:rPr>
            </w:pPr>
            <w:r>
              <w:rPr>
                <w:rFonts w:hint="eastAsia" w:ascii="宋体" w:hAnsi="宋体" w:cs="宋体"/>
                <w:color w:val="000000"/>
                <w:kern w:val="0"/>
                <w:sz w:val="16"/>
                <w:szCs w:val="16"/>
              </w:rPr>
              <w:t>可持续影响指标</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5B1ED640">
            <w:pPr>
              <w:widowControl/>
              <w:jc w:val="left"/>
              <w:rPr>
                <w:rFonts w:ascii="宋体" w:hAnsi="宋体" w:cs="宋体"/>
                <w:color w:val="000000"/>
                <w:kern w:val="0"/>
                <w:sz w:val="16"/>
                <w:szCs w:val="16"/>
              </w:rPr>
            </w:pPr>
            <w:r>
              <w:rPr>
                <w:rFonts w:hint="eastAsia" w:ascii="宋体" w:hAnsi="宋体" w:cs="宋体"/>
                <w:color w:val="000000"/>
                <w:kern w:val="0"/>
                <w:sz w:val="16"/>
                <w:szCs w:val="16"/>
              </w:rPr>
              <w:t>　</w:t>
            </w:r>
          </w:p>
        </w:tc>
        <w:tc>
          <w:tcPr>
            <w:tcW w:w="1120" w:type="dxa"/>
            <w:tcBorders>
              <w:top w:val="nil"/>
              <w:left w:val="nil"/>
              <w:bottom w:val="single" w:color="000000" w:sz="4" w:space="0"/>
              <w:right w:val="single" w:color="000000" w:sz="4" w:space="0"/>
            </w:tcBorders>
            <w:shd w:val="clear" w:color="000000" w:fill="FFFFFF"/>
            <w:vAlign w:val="center"/>
          </w:tcPr>
          <w:p w14:paraId="76F88A10">
            <w:pPr>
              <w:widowControl/>
              <w:jc w:val="center"/>
              <w:rPr>
                <w:rFonts w:ascii="宋体" w:hAnsi="宋体" w:cs="宋体"/>
                <w:kern w:val="0"/>
                <w:sz w:val="16"/>
                <w:szCs w:val="16"/>
              </w:rPr>
            </w:pPr>
            <w:r>
              <w:rPr>
                <w:rFonts w:hint="eastAsia" w:ascii="宋体" w:hAnsi="宋体"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55F7993B">
            <w:pPr>
              <w:widowControl/>
              <w:jc w:val="center"/>
              <w:rPr>
                <w:rFonts w:ascii="宋体" w:hAnsi="宋体" w:cs="宋体"/>
                <w:kern w:val="0"/>
                <w:sz w:val="16"/>
                <w:szCs w:val="16"/>
              </w:rPr>
            </w:pPr>
            <w:r>
              <w:rPr>
                <w:rFonts w:hint="eastAsia" w:ascii="宋体" w:hAnsi="宋体"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12578D2B">
            <w:pPr>
              <w:widowControl/>
              <w:jc w:val="center"/>
              <w:rPr>
                <w:rFonts w:ascii="Calibri" w:hAnsi="Calibri" w:cs="宋体"/>
                <w:color w:val="000000"/>
                <w:kern w:val="0"/>
                <w:szCs w:val="21"/>
              </w:rPr>
            </w:pPr>
            <w:r>
              <w:rPr>
                <w:rFonts w:ascii="Calibri" w:hAnsi="Calibri" w:cs="宋体"/>
                <w:color w:val="000000"/>
                <w:kern w:val="0"/>
                <w:szCs w:val="21"/>
              </w:rPr>
              <w:t>　</w:t>
            </w:r>
          </w:p>
        </w:tc>
      </w:tr>
      <w:tr w14:paraId="6ECC3FA2">
        <w:tblPrEx>
          <w:tblCellMar>
            <w:top w:w="0" w:type="dxa"/>
            <w:left w:w="108" w:type="dxa"/>
            <w:bottom w:w="0" w:type="dxa"/>
            <w:right w:w="108" w:type="dxa"/>
          </w:tblCellMar>
        </w:tblPrEx>
        <w:trPr>
          <w:trHeight w:val="285" w:hRule="atLeast"/>
        </w:trPr>
        <w:tc>
          <w:tcPr>
            <w:tcW w:w="1160" w:type="dxa"/>
            <w:vMerge w:val="continue"/>
            <w:tcBorders>
              <w:top w:val="nil"/>
              <w:left w:val="single" w:color="auto" w:sz="4" w:space="0"/>
              <w:bottom w:val="single" w:color="000000" w:sz="4" w:space="0"/>
              <w:right w:val="nil"/>
            </w:tcBorders>
            <w:vAlign w:val="center"/>
          </w:tcPr>
          <w:p w14:paraId="33939F48">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5956BC44">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DC0FA11">
            <w:pPr>
              <w:widowControl/>
              <w:jc w:val="left"/>
              <w:rPr>
                <w:rFonts w:ascii="宋体" w:hAnsi="宋体" w:cs="宋体"/>
                <w:color w:val="000000"/>
                <w:kern w:val="0"/>
                <w:sz w:val="16"/>
                <w:szCs w:val="16"/>
              </w:rPr>
            </w:pPr>
          </w:p>
        </w:tc>
        <w:tc>
          <w:tcPr>
            <w:tcW w:w="1240" w:type="dxa"/>
            <w:tcBorders>
              <w:top w:val="nil"/>
              <w:left w:val="nil"/>
              <w:bottom w:val="nil"/>
              <w:right w:val="nil"/>
            </w:tcBorders>
            <w:shd w:val="clear" w:color="auto" w:fill="auto"/>
            <w:noWrap/>
            <w:vAlign w:val="bottom"/>
          </w:tcPr>
          <w:p w14:paraId="60BDBCD9">
            <w:pPr>
              <w:widowControl/>
              <w:jc w:val="left"/>
              <w:rPr>
                <w:rFonts w:ascii="宋体" w:hAnsi="宋体" w:cs="宋体"/>
                <w:color w:val="000000"/>
                <w:kern w:val="0"/>
                <w:sz w:val="22"/>
              </w:rPr>
            </w:pPr>
          </w:p>
        </w:tc>
        <w:tc>
          <w:tcPr>
            <w:tcW w:w="1120" w:type="dxa"/>
            <w:tcBorders>
              <w:top w:val="nil"/>
              <w:left w:val="nil"/>
              <w:bottom w:val="nil"/>
              <w:right w:val="nil"/>
            </w:tcBorders>
            <w:shd w:val="clear" w:color="auto" w:fill="auto"/>
            <w:noWrap/>
            <w:vAlign w:val="bottom"/>
          </w:tcPr>
          <w:p w14:paraId="7D8A14C3">
            <w:pPr>
              <w:widowControl/>
              <w:jc w:val="left"/>
              <w:rPr>
                <w:rFonts w:ascii="宋体" w:hAnsi="宋体" w:cs="宋体"/>
                <w:color w:val="000000"/>
                <w:kern w:val="0"/>
                <w:sz w:val="22"/>
              </w:rPr>
            </w:pPr>
          </w:p>
        </w:tc>
        <w:tc>
          <w:tcPr>
            <w:tcW w:w="1120" w:type="dxa"/>
            <w:tcBorders>
              <w:top w:val="nil"/>
              <w:left w:val="single" w:color="000000" w:sz="4" w:space="0"/>
              <w:bottom w:val="single" w:color="000000" w:sz="4" w:space="0"/>
              <w:right w:val="single" w:color="000000" w:sz="4" w:space="0"/>
            </w:tcBorders>
            <w:shd w:val="clear" w:color="000000" w:fill="FFFFFF"/>
            <w:vAlign w:val="center"/>
          </w:tcPr>
          <w:p w14:paraId="52894971">
            <w:pPr>
              <w:widowControl/>
              <w:jc w:val="center"/>
              <w:rPr>
                <w:rFonts w:ascii="宋体" w:hAnsi="宋体" w:cs="宋体"/>
                <w:kern w:val="0"/>
                <w:sz w:val="16"/>
                <w:szCs w:val="16"/>
              </w:rPr>
            </w:pPr>
            <w:r>
              <w:rPr>
                <w:rFonts w:hint="eastAsia" w:ascii="宋体" w:hAnsi="宋体"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0583DCAD">
            <w:pPr>
              <w:widowControl/>
              <w:jc w:val="center"/>
              <w:rPr>
                <w:rFonts w:ascii="宋体" w:hAnsi="宋体" w:cs="宋体"/>
                <w:kern w:val="0"/>
                <w:sz w:val="16"/>
                <w:szCs w:val="16"/>
              </w:rPr>
            </w:pPr>
            <w:r>
              <w:rPr>
                <w:rFonts w:hint="eastAsia" w:ascii="宋体" w:hAnsi="宋体"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3EC76DFF">
            <w:pPr>
              <w:widowControl/>
              <w:jc w:val="center"/>
              <w:rPr>
                <w:rFonts w:ascii="Calibri" w:hAnsi="Calibri" w:cs="宋体"/>
                <w:color w:val="000000"/>
                <w:kern w:val="0"/>
                <w:szCs w:val="21"/>
              </w:rPr>
            </w:pPr>
            <w:r>
              <w:rPr>
                <w:rFonts w:ascii="Calibri" w:hAnsi="Calibri" w:cs="宋体"/>
                <w:color w:val="000000"/>
                <w:kern w:val="0"/>
                <w:szCs w:val="21"/>
              </w:rPr>
              <w:t>　</w:t>
            </w:r>
          </w:p>
        </w:tc>
      </w:tr>
      <w:tr w14:paraId="4FFE22F1">
        <w:tblPrEx>
          <w:tblCellMar>
            <w:top w:w="0" w:type="dxa"/>
            <w:left w:w="108" w:type="dxa"/>
            <w:bottom w:w="0" w:type="dxa"/>
            <w:right w:w="108" w:type="dxa"/>
          </w:tblCellMar>
        </w:tblPrEx>
        <w:trPr>
          <w:trHeight w:val="285" w:hRule="atLeast"/>
        </w:trPr>
        <w:tc>
          <w:tcPr>
            <w:tcW w:w="1160" w:type="dxa"/>
            <w:vMerge w:val="continue"/>
            <w:tcBorders>
              <w:top w:val="nil"/>
              <w:left w:val="single" w:color="auto" w:sz="4" w:space="0"/>
              <w:bottom w:val="single" w:color="000000" w:sz="4" w:space="0"/>
              <w:right w:val="nil"/>
            </w:tcBorders>
            <w:vAlign w:val="center"/>
          </w:tcPr>
          <w:p w14:paraId="2BDA4C43">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3397DE63">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75C4ABE4">
            <w:pPr>
              <w:widowControl/>
              <w:jc w:val="left"/>
              <w:rPr>
                <w:rFonts w:ascii="宋体" w:hAnsi="宋体" w:cs="宋体"/>
                <w:color w:val="000000"/>
                <w:kern w:val="0"/>
                <w:sz w:val="16"/>
                <w:szCs w:val="16"/>
              </w:rPr>
            </w:pPr>
          </w:p>
        </w:tc>
        <w:tc>
          <w:tcPr>
            <w:tcW w:w="1240" w:type="dxa"/>
            <w:tcBorders>
              <w:top w:val="nil"/>
              <w:left w:val="nil"/>
              <w:bottom w:val="nil"/>
              <w:right w:val="nil"/>
            </w:tcBorders>
            <w:shd w:val="clear" w:color="auto" w:fill="auto"/>
            <w:noWrap/>
            <w:vAlign w:val="bottom"/>
          </w:tcPr>
          <w:p w14:paraId="1DA1A77C">
            <w:pPr>
              <w:widowControl/>
              <w:jc w:val="left"/>
              <w:rPr>
                <w:rFonts w:ascii="宋体" w:hAnsi="宋体" w:cs="宋体"/>
                <w:color w:val="000000"/>
                <w:kern w:val="0"/>
                <w:sz w:val="22"/>
              </w:rPr>
            </w:pPr>
          </w:p>
        </w:tc>
        <w:tc>
          <w:tcPr>
            <w:tcW w:w="1120" w:type="dxa"/>
            <w:tcBorders>
              <w:top w:val="nil"/>
              <w:left w:val="nil"/>
              <w:bottom w:val="nil"/>
              <w:right w:val="nil"/>
            </w:tcBorders>
            <w:shd w:val="clear" w:color="auto" w:fill="auto"/>
            <w:noWrap/>
            <w:vAlign w:val="bottom"/>
          </w:tcPr>
          <w:p w14:paraId="3649793A">
            <w:pPr>
              <w:widowControl/>
              <w:jc w:val="left"/>
              <w:rPr>
                <w:rFonts w:ascii="宋体" w:hAnsi="宋体" w:cs="宋体"/>
                <w:color w:val="000000"/>
                <w:kern w:val="0"/>
                <w:sz w:val="22"/>
              </w:rPr>
            </w:pPr>
          </w:p>
        </w:tc>
        <w:tc>
          <w:tcPr>
            <w:tcW w:w="1120" w:type="dxa"/>
            <w:tcBorders>
              <w:top w:val="nil"/>
              <w:left w:val="single" w:color="000000" w:sz="4" w:space="0"/>
              <w:bottom w:val="single" w:color="000000" w:sz="4" w:space="0"/>
              <w:right w:val="single" w:color="000000" w:sz="4" w:space="0"/>
            </w:tcBorders>
            <w:shd w:val="clear" w:color="000000" w:fill="FFFFFF"/>
            <w:vAlign w:val="center"/>
          </w:tcPr>
          <w:p w14:paraId="6D202F3A">
            <w:pPr>
              <w:widowControl/>
              <w:jc w:val="center"/>
              <w:rPr>
                <w:rFonts w:ascii="宋体" w:hAnsi="宋体" w:cs="宋体"/>
                <w:kern w:val="0"/>
                <w:sz w:val="16"/>
                <w:szCs w:val="16"/>
              </w:rPr>
            </w:pPr>
            <w:r>
              <w:rPr>
                <w:rFonts w:hint="eastAsia" w:ascii="宋体" w:hAnsi="宋体"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4514B898">
            <w:pPr>
              <w:widowControl/>
              <w:jc w:val="center"/>
              <w:rPr>
                <w:rFonts w:ascii="宋体" w:hAnsi="宋体" w:cs="宋体"/>
                <w:kern w:val="0"/>
                <w:sz w:val="16"/>
                <w:szCs w:val="16"/>
              </w:rPr>
            </w:pPr>
            <w:r>
              <w:rPr>
                <w:rFonts w:hint="eastAsia" w:ascii="宋体" w:hAnsi="宋体"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6A605F81">
            <w:pPr>
              <w:widowControl/>
              <w:jc w:val="center"/>
              <w:rPr>
                <w:rFonts w:ascii="Calibri" w:hAnsi="Calibri" w:cs="宋体"/>
                <w:color w:val="000000"/>
                <w:kern w:val="0"/>
                <w:szCs w:val="21"/>
              </w:rPr>
            </w:pPr>
            <w:r>
              <w:rPr>
                <w:rFonts w:ascii="Calibri" w:hAnsi="Calibri" w:cs="宋体"/>
                <w:color w:val="000000"/>
                <w:kern w:val="0"/>
                <w:szCs w:val="21"/>
              </w:rPr>
              <w:t>　</w:t>
            </w:r>
          </w:p>
        </w:tc>
      </w:tr>
      <w:tr w14:paraId="5D84E6E1">
        <w:tblPrEx>
          <w:tblCellMar>
            <w:top w:w="0" w:type="dxa"/>
            <w:left w:w="108" w:type="dxa"/>
            <w:bottom w:w="0" w:type="dxa"/>
            <w:right w:w="108" w:type="dxa"/>
          </w:tblCellMar>
        </w:tblPrEx>
        <w:trPr>
          <w:trHeight w:val="285" w:hRule="atLeast"/>
        </w:trPr>
        <w:tc>
          <w:tcPr>
            <w:tcW w:w="1160" w:type="dxa"/>
            <w:vMerge w:val="continue"/>
            <w:tcBorders>
              <w:top w:val="nil"/>
              <w:left w:val="single" w:color="auto" w:sz="4" w:space="0"/>
              <w:bottom w:val="single" w:color="000000" w:sz="4" w:space="0"/>
              <w:right w:val="nil"/>
            </w:tcBorders>
            <w:vAlign w:val="center"/>
          </w:tcPr>
          <w:p w14:paraId="3BB9653F">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7DAF914E">
            <w:pPr>
              <w:widowControl/>
              <w:jc w:val="center"/>
              <w:rPr>
                <w:rFonts w:ascii="宋体" w:hAnsi="宋体" w:cs="宋体"/>
                <w:color w:val="000000"/>
                <w:kern w:val="0"/>
                <w:sz w:val="16"/>
                <w:szCs w:val="16"/>
              </w:rPr>
            </w:pPr>
            <w:r>
              <w:rPr>
                <w:rFonts w:hint="eastAsia" w:ascii="宋体" w:hAnsi="宋体" w:cs="宋体"/>
                <w:color w:val="000000"/>
                <w:kern w:val="0"/>
                <w:sz w:val="16"/>
                <w:szCs w:val="16"/>
              </w:rPr>
              <w:t>满意度指标（10）</w:t>
            </w: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2FE6960D">
            <w:pPr>
              <w:widowControl/>
              <w:jc w:val="center"/>
              <w:rPr>
                <w:rFonts w:ascii="宋体" w:hAnsi="宋体" w:cs="宋体"/>
                <w:color w:val="000000"/>
                <w:kern w:val="0"/>
                <w:sz w:val="16"/>
                <w:szCs w:val="16"/>
              </w:rPr>
            </w:pPr>
            <w:r>
              <w:rPr>
                <w:rFonts w:hint="eastAsia" w:ascii="宋体" w:hAnsi="宋体" w:cs="宋体"/>
                <w:color w:val="000000"/>
                <w:kern w:val="0"/>
                <w:sz w:val="16"/>
                <w:szCs w:val="16"/>
              </w:rPr>
              <w:t>满意度指标</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206E7E1F">
            <w:pPr>
              <w:widowControl/>
              <w:jc w:val="left"/>
              <w:rPr>
                <w:rFonts w:ascii="宋体" w:hAnsi="宋体" w:cs="宋体"/>
                <w:color w:val="000000"/>
                <w:kern w:val="0"/>
                <w:sz w:val="16"/>
                <w:szCs w:val="16"/>
              </w:rPr>
            </w:pPr>
            <w:r>
              <w:rPr>
                <w:rFonts w:hint="eastAsia" w:ascii="宋体" w:hAnsi="宋体" w:cs="宋体"/>
                <w:color w:val="000000"/>
                <w:kern w:val="0"/>
                <w:sz w:val="16"/>
                <w:szCs w:val="16"/>
              </w:rPr>
              <w:t>群众满意度</w:t>
            </w:r>
          </w:p>
        </w:tc>
        <w:tc>
          <w:tcPr>
            <w:tcW w:w="1120" w:type="dxa"/>
            <w:tcBorders>
              <w:top w:val="nil"/>
              <w:left w:val="nil"/>
              <w:bottom w:val="single" w:color="000000" w:sz="4" w:space="0"/>
              <w:right w:val="single" w:color="000000" w:sz="4" w:space="0"/>
            </w:tcBorders>
            <w:shd w:val="clear" w:color="000000" w:fill="FFFFFF"/>
            <w:vAlign w:val="center"/>
          </w:tcPr>
          <w:p w14:paraId="72BE5EFB">
            <w:pPr>
              <w:widowControl/>
              <w:jc w:val="center"/>
              <w:rPr>
                <w:rFonts w:ascii="Calibri" w:hAnsi="Calibri" w:cs="宋体"/>
                <w:kern w:val="0"/>
                <w:sz w:val="16"/>
                <w:szCs w:val="16"/>
              </w:rPr>
            </w:pPr>
            <w:r>
              <w:rPr>
                <w:rFonts w:ascii="Calibri" w:hAnsi="Calibri" w:cs="宋体"/>
                <w:kern w:val="0"/>
                <w:sz w:val="16"/>
                <w:szCs w:val="16"/>
              </w:rPr>
              <w:t>95%</w:t>
            </w:r>
            <w:r>
              <w:rPr>
                <w:rFonts w:hint="eastAsia" w:ascii="宋体" w:hAnsi="宋体" w:cs="宋体"/>
                <w:kern w:val="0"/>
                <w:sz w:val="16"/>
                <w:szCs w:val="16"/>
              </w:rPr>
              <w:t>以上满意</w:t>
            </w:r>
          </w:p>
        </w:tc>
        <w:tc>
          <w:tcPr>
            <w:tcW w:w="1480" w:type="dxa"/>
            <w:tcBorders>
              <w:top w:val="nil"/>
              <w:left w:val="nil"/>
              <w:bottom w:val="single" w:color="000000" w:sz="4" w:space="0"/>
              <w:right w:val="single" w:color="000000" w:sz="4" w:space="0"/>
            </w:tcBorders>
            <w:shd w:val="clear" w:color="000000" w:fill="FFFFFF"/>
            <w:vAlign w:val="center"/>
          </w:tcPr>
          <w:p w14:paraId="0A882815">
            <w:pPr>
              <w:widowControl/>
              <w:jc w:val="center"/>
              <w:rPr>
                <w:rFonts w:ascii="Calibri" w:hAnsi="Calibri" w:cs="宋体"/>
                <w:kern w:val="0"/>
                <w:sz w:val="16"/>
                <w:szCs w:val="16"/>
              </w:rPr>
            </w:pPr>
            <w:r>
              <w:rPr>
                <w:rFonts w:ascii="Calibri" w:hAnsi="Calibri" w:cs="宋体"/>
                <w:kern w:val="0"/>
                <w:sz w:val="16"/>
                <w:szCs w:val="16"/>
              </w:rPr>
              <w:t>95%</w:t>
            </w:r>
            <w:r>
              <w:rPr>
                <w:rFonts w:hint="eastAsia" w:ascii="宋体" w:hAnsi="宋体" w:cs="宋体"/>
                <w:kern w:val="0"/>
                <w:sz w:val="16"/>
                <w:szCs w:val="16"/>
              </w:rPr>
              <w:t>以上满意</w:t>
            </w:r>
          </w:p>
        </w:tc>
        <w:tc>
          <w:tcPr>
            <w:tcW w:w="1231" w:type="dxa"/>
            <w:tcBorders>
              <w:top w:val="nil"/>
              <w:left w:val="nil"/>
              <w:bottom w:val="single" w:color="000000" w:sz="4" w:space="0"/>
              <w:right w:val="single" w:color="000000" w:sz="4" w:space="0"/>
            </w:tcBorders>
            <w:shd w:val="clear" w:color="000000" w:fill="FFFFFF"/>
            <w:vAlign w:val="center"/>
          </w:tcPr>
          <w:p w14:paraId="7AD4EE0B">
            <w:pPr>
              <w:widowControl/>
              <w:jc w:val="center"/>
              <w:rPr>
                <w:rFonts w:ascii="Calibri" w:hAnsi="Calibri" w:cs="宋体"/>
                <w:color w:val="000000"/>
                <w:kern w:val="0"/>
                <w:szCs w:val="21"/>
              </w:rPr>
            </w:pPr>
            <w:r>
              <w:rPr>
                <w:rFonts w:ascii="Calibri" w:hAnsi="Calibri" w:cs="宋体"/>
                <w:color w:val="000000"/>
                <w:kern w:val="0"/>
                <w:szCs w:val="21"/>
              </w:rPr>
              <w:t>15</w:t>
            </w:r>
          </w:p>
        </w:tc>
      </w:tr>
      <w:tr w14:paraId="40DFFB6E">
        <w:tblPrEx>
          <w:tblCellMar>
            <w:top w:w="0" w:type="dxa"/>
            <w:left w:w="108" w:type="dxa"/>
            <w:bottom w:w="0" w:type="dxa"/>
            <w:right w:w="108" w:type="dxa"/>
          </w:tblCellMar>
        </w:tblPrEx>
        <w:trPr>
          <w:trHeight w:val="285" w:hRule="atLeast"/>
        </w:trPr>
        <w:tc>
          <w:tcPr>
            <w:tcW w:w="1160" w:type="dxa"/>
            <w:vMerge w:val="continue"/>
            <w:tcBorders>
              <w:top w:val="nil"/>
              <w:left w:val="single" w:color="auto" w:sz="4" w:space="0"/>
              <w:bottom w:val="single" w:color="000000" w:sz="4" w:space="0"/>
              <w:right w:val="nil"/>
            </w:tcBorders>
            <w:vAlign w:val="center"/>
          </w:tcPr>
          <w:p w14:paraId="4A799E30">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883C04B">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5A9779B">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1CA41902">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120" w:type="dxa"/>
            <w:tcBorders>
              <w:top w:val="nil"/>
              <w:left w:val="nil"/>
              <w:bottom w:val="single" w:color="000000" w:sz="4" w:space="0"/>
              <w:right w:val="single" w:color="000000" w:sz="4" w:space="0"/>
            </w:tcBorders>
            <w:shd w:val="clear" w:color="000000" w:fill="FFFFFF"/>
            <w:vAlign w:val="center"/>
          </w:tcPr>
          <w:p w14:paraId="05D33982">
            <w:pPr>
              <w:widowControl/>
              <w:jc w:val="center"/>
              <w:rPr>
                <w:rFonts w:ascii="Calibri" w:hAnsi="Calibri" w:cs="宋体"/>
                <w:color w:val="000000"/>
                <w:kern w:val="0"/>
                <w:szCs w:val="21"/>
              </w:rPr>
            </w:pPr>
            <w:r>
              <w:rPr>
                <w:rFonts w:ascii="Calibri" w:hAnsi="Calibri" w:cs="宋体"/>
                <w:color w:val="000000"/>
                <w:kern w:val="0"/>
                <w:szCs w:val="21"/>
              </w:rPr>
              <w:t>　</w:t>
            </w:r>
          </w:p>
        </w:tc>
        <w:tc>
          <w:tcPr>
            <w:tcW w:w="1480" w:type="dxa"/>
            <w:tcBorders>
              <w:top w:val="nil"/>
              <w:left w:val="nil"/>
              <w:bottom w:val="single" w:color="000000" w:sz="4" w:space="0"/>
              <w:right w:val="single" w:color="000000" w:sz="4" w:space="0"/>
            </w:tcBorders>
            <w:shd w:val="clear" w:color="000000" w:fill="FFFFFF"/>
            <w:vAlign w:val="center"/>
          </w:tcPr>
          <w:p w14:paraId="560C634B">
            <w:pPr>
              <w:widowControl/>
              <w:jc w:val="center"/>
              <w:rPr>
                <w:rFonts w:ascii="Calibri" w:hAnsi="Calibri" w:cs="宋体"/>
                <w:color w:val="000000"/>
                <w:kern w:val="0"/>
                <w:szCs w:val="21"/>
              </w:rPr>
            </w:pPr>
            <w:r>
              <w:rPr>
                <w:rFonts w:ascii="Calibri" w:hAnsi="Calibri" w:cs="宋体"/>
                <w:color w:val="000000"/>
                <w:kern w:val="0"/>
                <w:szCs w:val="21"/>
              </w:rPr>
              <w:t>　</w:t>
            </w:r>
          </w:p>
        </w:tc>
        <w:tc>
          <w:tcPr>
            <w:tcW w:w="1231" w:type="dxa"/>
            <w:tcBorders>
              <w:top w:val="nil"/>
              <w:left w:val="nil"/>
              <w:bottom w:val="single" w:color="000000" w:sz="4" w:space="0"/>
              <w:right w:val="single" w:color="000000" w:sz="4" w:space="0"/>
            </w:tcBorders>
            <w:shd w:val="clear" w:color="000000" w:fill="FFFFFF"/>
            <w:vAlign w:val="center"/>
          </w:tcPr>
          <w:p w14:paraId="243FFC69">
            <w:pPr>
              <w:widowControl/>
              <w:jc w:val="center"/>
              <w:rPr>
                <w:rFonts w:ascii="Calibri" w:hAnsi="Calibri" w:cs="宋体"/>
                <w:color w:val="000000"/>
                <w:kern w:val="0"/>
                <w:szCs w:val="21"/>
              </w:rPr>
            </w:pPr>
            <w:r>
              <w:rPr>
                <w:rFonts w:ascii="Calibri" w:hAnsi="Calibri" w:cs="宋体"/>
                <w:color w:val="000000"/>
                <w:kern w:val="0"/>
                <w:szCs w:val="21"/>
              </w:rPr>
              <w:t>　</w:t>
            </w:r>
          </w:p>
        </w:tc>
      </w:tr>
      <w:tr w14:paraId="76B08381">
        <w:tblPrEx>
          <w:tblCellMar>
            <w:top w:w="0" w:type="dxa"/>
            <w:left w:w="108" w:type="dxa"/>
            <w:bottom w:w="0" w:type="dxa"/>
            <w:right w:w="108" w:type="dxa"/>
          </w:tblCellMar>
        </w:tblPrEx>
        <w:trPr>
          <w:trHeight w:val="285" w:hRule="atLeast"/>
        </w:trPr>
        <w:tc>
          <w:tcPr>
            <w:tcW w:w="1160" w:type="dxa"/>
            <w:vMerge w:val="continue"/>
            <w:tcBorders>
              <w:top w:val="nil"/>
              <w:left w:val="single" w:color="auto" w:sz="4" w:space="0"/>
              <w:bottom w:val="single" w:color="000000" w:sz="4" w:space="0"/>
              <w:right w:val="nil"/>
            </w:tcBorders>
            <w:vAlign w:val="center"/>
          </w:tcPr>
          <w:p w14:paraId="12AD1095">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D9EA323">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4FF2EA4F">
            <w:pPr>
              <w:widowControl/>
              <w:jc w:val="left"/>
              <w:rPr>
                <w:rFonts w:ascii="宋体" w:hAnsi="宋体" w:cs="宋体"/>
                <w:color w:val="000000"/>
                <w:kern w:val="0"/>
                <w:sz w:val="16"/>
                <w:szCs w:val="16"/>
              </w:rPr>
            </w:pPr>
          </w:p>
        </w:tc>
        <w:tc>
          <w:tcPr>
            <w:tcW w:w="2360" w:type="dxa"/>
            <w:gridSpan w:val="2"/>
            <w:tcBorders>
              <w:top w:val="single" w:color="000000" w:sz="4" w:space="0"/>
              <w:left w:val="nil"/>
              <w:bottom w:val="nil"/>
              <w:right w:val="single" w:color="000000" w:sz="4" w:space="0"/>
            </w:tcBorders>
            <w:shd w:val="clear" w:color="000000" w:fill="FFFFFF"/>
            <w:vAlign w:val="center"/>
          </w:tcPr>
          <w:p w14:paraId="0B9B68F6">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120" w:type="dxa"/>
            <w:tcBorders>
              <w:top w:val="nil"/>
              <w:left w:val="nil"/>
              <w:bottom w:val="nil"/>
              <w:right w:val="single" w:color="000000" w:sz="4" w:space="0"/>
            </w:tcBorders>
            <w:shd w:val="clear" w:color="000000" w:fill="FFFFFF"/>
            <w:vAlign w:val="center"/>
          </w:tcPr>
          <w:p w14:paraId="3056CB4E">
            <w:pPr>
              <w:widowControl/>
              <w:jc w:val="center"/>
              <w:rPr>
                <w:rFonts w:ascii="Calibri" w:hAnsi="Calibri" w:cs="宋体"/>
                <w:color w:val="000000"/>
                <w:kern w:val="0"/>
                <w:szCs w:val="21"/>
              </w:rPr>
            </w:pPr>
            <w:r>
              <w:rPr>
                <w:rFonts w:ascii="Calibri" w:hAnsi="Calibri" w:cs="宋体"/>
                <w:color w:val="000000"/>
                <w:kern w:val="0"/>
                <w:szCs w:val="21"/>
              </w:rPr>
              <w:t>　</w:t>
            </w:r>
          </w:p>
        </w:tc>
        <w:tc>
          <w:tcPr>
            <w:tcW w:w="1480" w:type="dxa"/>
            <w:tcBorders>
              <w:top w:val="nil"/>
              <w:left w:val="nil"/>
              <w:bottom w:val="nil"/>
              <w:right w:val="single" w:color="000000" w:sz="4" w:space="0"/>
            </w:tcBorders>
            <w:shd w:val="clear" w:color="000000" w:fill="FFFFFF"/>
            <w:vAlign w:val="center"/>
          </w:tcPr>
          <w:p w14:paraId="1C393516">
            <w:pPr>
              <w:widowControl/>
              <w:jc w:val="center"/>
              <w:rPr>
                <w:rFonts w:ascii="Calibri" w:hAnsi="Calibri" w:cs="宋体"/>
                <w:color w:val="000000"/>
                <w:kern w:val="0"/>
                <w:szCs w:val="21"/>
              </w:rPr>
            </w:pPr>
            <w:r>
              <w:rPr>
                <w:rFonts w:ascii="Calibri" w:hAnsi="Calibri" w:cs="宋体"/>
                <w:color w:val="000000"/>
                <w:kern w:val="0"/>
                <w:szCs w:val="21"/>
              </w:rPr>
              <w:t>　</w:t>
            </w:r>
          </w:p>
        </w:tc>
        <w:tc>
          <w:tcPr>
            <w:tcW w:w="1231" w:type="dxa"/>
            <w:tcBorders>
              <w:top w:val="nil"/>
              <w:left w:val="nil"/>
              <w:bottom w:val="nil"/>
              <w:right w:val="single" w:color="000000" w:sz="4" w:space="0"/>
            </w:tcBorders>
            <w:shd w:val="clear" w:color="000000" w:fill="FFFFFF"/>
            <w:vAlign w:val="center"/>
          </w:tcPr>
          <w:p w14:paraId="215EECF5">
            <w:pPr>
              <w:widowControl/>
              <w:jc w:val="center"/>
              <w:rPr>
                <w:rFonts w:ascii="Calibri" w:hAnsi="Calibri" w:cs="宋体"/>
                <w:color w:val="000000"/>
                <w:kern w:val="0"/>
                <w:szCs w:val="21"/>
              </w:rPr>
            </w:pPr>
            <w:r>
              <w:rPr>
                <w:rFonts w:ascii="Calibri" w:hAnsi="Calibri" w:cs="宋体"/>
                <w:color w:val="000000"/>
                <w:kern w:val="0"/>
                <w:szCs w:val="21"/>
              </w:rPr>
              <w:t>　</w:t>
            </w:r>
          </w:p>
        </w:tc>
      </w:tr>
      <w:tr w14:paraId="31BF365B">
        <w:tblPrEx>
          <w:tblCellMar>
            <w:top w:w="0" w:type="dxa"/>
            <w:left w:w="108" w:type="dxa"/>
            <w:bottom w:w="0" w:type="dxa"/>
            <w:right w:w="108" w:type="dxa"/>
          </w:tblCellMar>
        </w:tblPrEx>
        <w:trPr>
          <w:trHeight w:val="495" w:hRule="atLeast"/>
        </w:trPr>
        <w:tc>
          <w:tcPr>
            <w:tcW w:w="1160" w:type="dxa"/>
            <w:vMerge w:val="continue"/>
            <w:tcBorders>
              <w:top w:val="nil"/>
              <w:left w:val="single" w:color="auto" w:sz="4" w:space="0"/>
              <w:bottom w:val="single" w:color="000000" w:sz="4" w:space="0"/>
              <w:right w:val="nil"/>
            </w:tcBorders>
            <w:vAlign w:val="center"/>
          </w:tcPr>
          <w:p w14:paraId="7395317B">
            <w:pPr>
              <w:widowControl/>
              <w:jc w:val="left"/>
              <w:rPr>
                <w:rFonts w:ascii="宋体" w:hAnsi="宋体" w:cs="宋体"/>
                <w:color w:val="000000"/>
                <w:kern w:val="0"/>
                <w:sz w:val="16"/>
                <w:szCs w:val="16"/>
              </w:rPr>
            </w:pPr>
          </w:p>
        </w:tc>
        <w:tc>
          <w:tcPr>
            <w:tcW w:w="1080" w:type="dxa"/>
            <w:tcBorders>
              <w:top w:val="single" w:color="auto" w:sz="4" w:space="0"/>
              <w:left w:val="single" w:color="auto" w:sz="4" w:space="0"/>
              <w:bottom w:val="single" w:color="auto" w:sz="4" w:space="0"/>
              <w:right w:val="single" w:color="auto" w:sz="4" w:space="0"/>
            </w:tcBorders>
            <w:shd w:val="clear" w:color="000000" w:fill="FFFFFF"/>
            <w:vAlign w:val="center"/>
          </w:tcPr>
          <w:p w14:paraId="499841B2">
            <w:pPr>
              <w:widowControl/>
              <w:jc w:val="center"/>
              <w:rPr>
                <w:rFonts w:ascii="宋体" w:hAnsi="宋体" w:cs="宋体"/>
                <w:color w:val="000000"/>
                <w:kern w:val="0"/>
                <w:sz w:val="16"/>
                <w:szCs w:val="16"/>
              </w:rPr>
            </w:pPr>
            <w:r>
              <w:rPr>
                <w:rFonts w:hint="eastAsia" w:ascii="宋体" w:hAnsi="宋体" w:cs="宋体"/>
                <w:color w:val="000000"/>
                <w:kern w:val="0"/>
                <w:sz w:val="16"/>
                <w:szCs w:val="16"/>
              </w:rPr>
              <w:t>预算执行率（10）</w:t>
            </w:r>
          </w:p>
        </w:tc>
        <w:tc>
          <w:tcPr>
            <w:tcW w:w="1080" w:type="dxa"/>
            <w:tcBorders>
              <w:top w:val="single" w:color="auto" w:sz="4" w:space="0"/>
              <w:left w:val="nil"/>
              <w:bottom w:val="single" w:color="auto" w:sz="4" w:space="0"/>
              <w:right w:val="single" w:color="auto" w:sz="4" w:space="0"/>
            </w:tcBorders>
            <w:shd w:val="clear" w:color="000000" w:fill="FFFFFF"/>
            <w:vAlign w:val="center"/>
          </w:tcPr>
          <w:p w14:paraId="2AA24CAD">
            <w:pPr>
              <w:widowControl/>
              <w:jc w:val="center"/>
              <w:rPr>
                <w:rFonts w:ascii="宋体" w:hAnsi="宋体" w:cs="宋体"/>
                <w:color w:val="000000"/>
                <w:kern w:val="0"/>
                <w:sz w:val="16"/>
                <w:szCs w:val="16"/>
              </w:rPr>
            </w:pPr>
            <w:r>
              <w:rPr>
                <w:rFonts w:hint="eastAsia" w:ascii="宋体" w:hAnsi="宋体" w:cs="宋体"/>
                <w:color w:val="000000"/>
                <w:kern w:val="0"/>
                <w:sz w:val="16"/>
                <w:szCs w:val="16"/>
              </w:rPr>
              <w:t>预算执行率</w:t>
            </w:r>
          </w:p>
        </w:tc>
        <w:tc>
          <w:tcPr>
            <w:tcW w:w="2360" w:type="dxa"/>
            <w:gridSpan w:val="2"/>
            <w:tcBorders>
              <w:top w:val="single" w:color="auto" w:sz="4" w:space="0"/>
              <w:left w:val="nil"/>
              <w:bottom w:val="single" w:color="auto" w:sz="4" w:space="0"/>
              <w:right w:val="single" w:color="000000" w:sz="4" w:space="0"/>
            </w:tcBorders>
            <w:shd w:val="clear" w:color="000000" w:fill="FFFFFF"/>
            <w:vAlign w:val="center"/>
          </w:tcPr>
          <w:p w14:paraId="5BC87C3F">
            <w:pPr>
              <w:widowControl/>
              <w:jc w:val="center"/>
              <w:rPr>
                <w:rFonts w:ascii="宋体" w:hAnsi="宋体" w:cs="宋体"/>
                <w:color w:val="000000"/>
                <w:kern w:val="0"/>
                <w:sz w:val="16"/>
                <w:szCs w:val="16"/>
              </w:rPr>
            </w:pPr>
            <w:r>
              <w:rPr>
                <w:rFonts w:hint="eastAsia" w:ascii="宋体" w:hAnsi="宋体" w:cs="宋体"/>
                <w:color w:val="000000"/>
                <w:kern w:val="0"/>
                <w:sz w:val="16"/>
                <w:szCs w:val="16"/>
              </w:rPr>
              <w:t>预算执行情况</w:t>
            </w:r>
          </w:p>
        </w:tc>
        <w:tc>
          <w:tcPr>
            <w:tcW w:w="1120" w:type="dxa"/>
            <w:tcBorders>
              <w:top w:val="single" w:color="auto" w:sz="4" w:space="0"/>
              <w:left w:val="nil"/>
              <w:bottom w:val="single" w:color="auto" w:sz="4" w:space="0"/>
              <w:right w:val="single" w:color="auto" w:sz="4" w:space="0"/>
            </w:tcBorders>
            <w:shd w:val="clear" w:color="000000" w:fill="FFFFFF"/>
            <w:vAlign w:val="center"/>
          </w:tcPr>
          <w:p w14:paraId="6024F1F0">
            <w:pPr>
              <w:widowControl/>
              <w:jc w:val="center"/>
              <w:rPr>
                <w:rFonts w:ascii="Calibri" w:hAnsi="Calibri" w:cs="宋体"/>
                <w:color w:val="000000"/>
                <w:kern w:val="0"/>
                <w:sz w:val="16"/>
                <w:szCs w:val="16"/>
              </w:rPr>
            </w:pPr>
            <w:r>
              <w:rPr>
                <w:rFonts w:ascii="Calibri" w:hAnsi="Calibri" w:cs="宋体"/>
                <w:color w:val="000000"/>
                <w:kern w:val="0"/>
                <w:sz w:val="16"/>
                <w:szCs w:val="16"/>
              </w:rPr>
              <w:t>100%</w:t>
            </w:r>
          </w:p>
        </w:tc>
        <w:tc>
          <w:tcPr>
            <w:tcW w:w="1480" w:type="dxa"/>
            <w:tcBorders>
              <w:top w:val="single" w:color="auto" w:sz="4" w:space="0"/>
              <w:left w:val="nil"/>
              <w:bottom w:val="single" w:color="auto" w:sz="4" w:space="0"/>
              <w:right w:val="single" w:color="auto" w:sz="4" w:space="0"/>
            </w:tcBorders>
            <w:shd w:val="clear" w:color="000000" w:fill="FFFFFF"/>
            <w:vAlign w:val="center"/>
          </w:tcPr>
          <w:p w14:paraId="2FD251CB">
            <w:pPr>
              <w:widowControl/>
              <w:jc w:val="center"/>
              <w:rPr>
                <w:rFonts w:ascii="Calibri" w:hAnsi="Calibri" w:cs="宋体"/>
                <w:color w:val="000000"/>
                <w:kern w:val="0"/>
                <w:szCs w:val="21"/>
              </w:rPr>
            </w:pPr>
            <w:r>
              <w:rPr>
                <w:rFonts w:hint="eastAsia" w:ascii="Calibri" w:hAnsi="Calibri" w:cs="宋体"/>
                <w:color w:val="000000"/>
                <w:kern w:val="0"/>
                <w:szCs w:val="21"/>
              </w:rPr>
              <w:t>80</w:t>
            </w:r>
            <w:r>
              <w:rPr>
                <w:rFonts w:ascii="Calibri" w:hAnsi="Calibri" w:cs="宋体"/>
                <w:color w:val="000000"/>
                <w:kern w:val="0"/>
                <w:szCs w:val="21"/>
              </w:rPr>
              <w:t>%</w:t>
            </w:r>
          </w:p>
        </w:tc>
        <w:tc>
          <w:tcPr>
            <w:tcW w:w="1231" w:type="dxa"/>
            <w:tcBorders>
              <w:top w:val="single" w:color="auto" w:sz="4" w:space="0"/>
              <w:left w:val="nil"/>
              <w:bottom w:val="single" w:color="auto" w:sz="4" w:space="0"/>
              <w:right w:val="single" w:color="auto" w:sz="4" w:space="0"/>
            </w:tcBorders>
            <w:shd w:val="clear" w:color="000000" w:fill="FFFFFF"/>
            <w:vAlign w:val="center"/>
          </w:tcPr>
          <w:p w14:paraId="6A36B50B">
            <w:pPr>
              <w:widowControl/>
              <w:jc w:val="center"/>
              <w:rPr>
                <w:rFonts w:ascii="Calibri" w:hAnsi="Calibri" w:cs="宋体"/>
                <w:color w:val="000000"/>
                <w:kern w:val="0"/>
                <w:szCs w:val="21"/>
              </w:rPr>
            </w:pPr>
            <w:r>
              <w:rPr>
                <w:rFonts w:hint="eastAsia" w:ascii="Calibri" w:hAnsi="Calibri" w:cs="宋体"/>
                <w:color w:val="000000"/>
                <w:kern w:val="0"/>
                <w:szCs w:val="21"/>
              </w:rPr>
              <w:t>5</w:t>
            </w:r>
          </w:p>
        </w:tc>
      </w:tr>
      <w:tr w14:paraId="670C84B2">
        <w:tblPrEx>
          <w:tblCellMar>
            <w:top w:w="0" w:type="dxa"/>
            <w:left w:w="108" w:type="dxa"/>
            <w:bottom w:w="0" w:type="dxa"/>
            <w:right w:w="108" w:type="dxa"/>
          </w:tblCellMar>
        </w:tblPrEx>
        <w:trPr>
          <w:trHeight w:val="285" w:hRule="atLeast"/>
        </w:trPr>
        <w:tc>
          <w:tcPr>
            <w:tcW w:w="1160" w:type="dxa"/>
            <w:vMerge w:val="continue"/>
            <w:tcBorders>
              <w:top w:val="nil"/>
              <w:left w:val="single" w:color="auto" w:sz="4" w:space="0"/>
              <w:bottom w:val="single" w:color="000000" w:sz="4" w:space="0"/>
              <w:right w:val="nil"/>
            </w:tcBorders>
            <w:vAlign w:val="center"/>
          </w:tcPr>
          <w:p w14:paraId="13582103">
            <w:pPr>
              <w:widowControl/>
              <w:jc w:val="left"/>
              <w:rPr>
                <w:rFonts w:ascii="宋体" w:hAnsi="宋体" w:cs="宋体"/>
                <w:color w:val="000000"/>
                <w:kern w:val="0"/>
                <w:sz w:val="16"/>
                <w:szCs w:val="16"/>
              </w:rPr>
            </w:pPr>
          </w:p>
        </w:tc>
        <w:tc>
          <w:tcPr>
            <w:tcW w:w="7120" w:type="dxa"/>
            <w:gridSpan w:val="6"/>
            <w:tcBorders>
              <w:top w:val="single" w:color="auto" w:sz="4" w:space="0"/>
              <w:left w:val="single" w:color="auto" w:sz="4" w:space="0"/>
              <w:bottom w:val="single" w:color="auto" w:sz="4" w:space="0"/>
              <w:right w:val="single" w:color="auto" w:sz="4" w:space="0"/>
            </w:tcBorders>
            <w:shd w:val="clear" w:color="000000" w:fill="FFFFFF"/>
            <w:vAlign w:val="center"/>
          </w:tcPr>
          <w:p w14:paraId="646BC3B0">
            <w:pPr>
              <w:widowControl/>
              <w:jc w:val="center"/>
              <w:rPr>
                <w:rFonts w:ascii="宋体" w:hAnsi="宋体" w:cs="宋体"/>
                <w:color w:val="000000"/>
                <w:kern w:val="0"/>
                <w:sz w:val="16"/>
                <w:szCs w:val="16"/>
              </w:rPr>
            </w:pPr>
            <w:r>
              <w:rPr>
                <w:rFonts w:hint="eastAsia" w:ascii="宋体" w:hAnsi="宋体" w:cs="宋体"/>
                <w:color w:val="000000"/>
                <w:kern w:val="0"/>
                <w:sz w:val="16"/>
                <w:szCs w:val="16"/>
              </w:rPr>
              <w:t>总分</w:t>
            </w:r>
          </w:p>
        </w:tc>
        <w:tc>
          <w:tcPr>
            <w:tcW w:w="1231" w:type="dxa"/>
            <w:tcBorders>
              <w:top w:val="nil"/>
              <w:left w:val="nil"/>
              <w:bottom w:val="single" w:color="auto" w:sz="4" w:space="0"/>
              <w:right w:val="single" w:color="auto" w:sz="4" w:space="0"/>
            </w:tcBorders>
            <w:shd w:val="clear" w:color="000000" w:fill="FFFFFF"/>
            <w:vAlign w:val="center"/>
          </w:tcPr>
          <w:p w14:paraId="5F845009">
            <w:pPr>
              <w:widowControl/>
              <w:jc w:val="center"/>
              <w:rPr>
                <w:rFonts w:ascii="Calibri" w:hAnsi="Calibri" w:cs="宋体"/>
                <w:color w:val="000000"/>
                <w:kern w:val="0"/>
                <w:szCs w:val="21"/>
              </w:rPr>
            </w:pPr>
            <w:r>
              <w:rPr>
                <w:rFonts w:ascii="Calibri" w:hAnsi="Calibri" w:cs="宋体"/>
                <w:color w:val="000000"/>
                <w:kern w:val="0"/>
                <w:szCs w:val="21"/>
              </w:rPr>
              <w:t>9</w:t>
            </w:r>
            <w:r>
              <w:rPr>
                <w:rFonts w:hint="eastAsia" w:ascii="Calibri" w:hAnsi="Calibri" w:cs="宋体"/>
                <w:color w:val="000000"/>
                <w:kern w:val="0"/>
                <w:szCs w:val="21"/>
              </w:rPr>
              <w:t>8</w:t>
            </w:r>
          </w:p>
        </w:tc>
      </w:tr>
      <w:tr w14:paraId="534D1372">
        <w:tblPrEx>
          <w:tblCellMar>
            <w:top w:w="0" w:type="dxa"/>
            <w:left w:w="108" w:type="dxa"/>
            <w:bottom w:w="0" w:type="dxa"/>
            <w:right w:w="108" w:type="dxa"/>
          </w:tblCellMar>
        </w:tblPrEx>
        <w:trPr>
          <w:trHeight w:val="270" w:hRule="atLeast"/>
        </w:trPr>
        <w:tc>
          <w:tcPr>
            <w:tcW w:w="1160" w:type="dxa"/>
            <w:tcBorders>
              <w:top w:val="nil"/>
              <w:left w:val="single" w:color="000000" w:sz="4" w:space="0"/>
              <w:bottom w:val="single" w:color="000000" w:sz="4" w:space="0"/>
              <w:right w:val="nil"/>
            </w:tcBorders>
            <w:shd w:val="clear" w:color="000000" w:fill="FFFFFF"/>
            <w:vAlign w:val="center"/>
          </w:tcPr>
          <w:p w14:paraId="23EAA6FC">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7120" w:type="dxa"/>
            <w:gridSpan w:val="6"/>
            <w:tcBorders>
              <w:top w:val="single" w:color="auto" w:sz="4" w:space="0"/>
              <w:left w:val="single" w:color="auto" w:sz="4" w:space="0"/>
              <w:bottom w:val="single" w:color="auto" w:sz="4" w:space="0"/>
              <w:right w:val="single" w:color="auto" w:sz="4" w:space="0"/>
            </w:tcBorders>
            <w:shd w:val="clear" w:color="000000" w:fill="FFFFFF"/>
            <w:vAlign w:val="center"/>
          </w:tcPr>
          <w:p w14:paraId="0B68F3CA">
            <w:pPr>
              <w:widowControl/>
              <w:jc w:val="center"/>
              <w:rPr>
                <w:rFonts w:ascii="宋体" w:hAnsi="宋体" w:cs="宋体"/>
                <w:color w:val="000000"/>
                <w:kern w:val="0"/>
                <w:sz w:val="16"/>
                <w:szCs w:val="16"/>
              </w:rPr>
            </w:pPr>
            <w:r>
              <w:rPr>
                <w:rFonts w:hint="eastAsia" w:ascii="宋体" w:hAnsi="宋体" w:cs="宋体"/>
                <w:color w:val="000000"/>
                <w:kern w:val="0"/>
                <w:sz w:val="16"/>
                <w:szCs w:val="16"/>
              </w:rPr>
              <w:t>评价等级</w:t>
            </w:r>
          </w:p>
        </w:tc>
        <w:tc>
          <w:tcPr>
            <w:tcW w:w="1231" w:type="dxa"/>
            <w:tcBorders>
              <w:top w:val="nil"/>
              <w:left w:val="nil"/>
              <w:bottom w:val="single" w:color="000000" w:sz="4" w:space="0"/>
              <w:right w:val="single" w:color="000000" w:sz="4" w:space="0"/>
            </w:tcBorders>
            <w:shd w:val="clear" w:color="000000" w:fill="FFFFFF"/>
            <w:vAlign w:val="center"/>
          </w:tcPr>
          <w:p w14:paraId="22CCC124">
            <w:pPr>
              <w:widowControl/>
              <w:jc w:val="center"/>
              <w:rPr>
                <w:rFonts w:ascii="宋体" w:hAnsi="宋体" w:cs="宋体"/>
                <w:color w:val="000000"/>
                <w:kern w:val="0"/>
                <w:szCs w:val="21"/>
              </w:rPr>
            </w:pPr>
            <w:r>
              <w:rPr>
                <w:rFonts w:hint="eastAsia" w:ascii="宋体" w:hAnsi="宋体" w:cs="宋体"/>
                <w:color w:val="000000"/>
                <w:kern w:val="0"/>
                <w:szCs w:val="21"/>
              </w:rPr>
              <w:t>优</w:t>
            </w:r>
          </w:p>
        </w:tc>
      </w:tr>
      <w:tr w14:paraId="7799AD4D">
        <w:tblPrEx>
          <w:tblCellMar>
            <w:top w:w="0" w:type="dxa"/>
            <w:left w:w="108" w:type="dxa"/>
            <w:bottom w:w="0" w:type="dxa"/>
            <w:right w:w="108" w:type="dxa"/>
          </w:tblCellMar>
        </w:tblPrEx>
        <w:trPr>
          <w:trHeight w:val="735" w:hRule="atLeast"/>
        </w:trPr>
        <w:tc>
          <w:tcPr>
            <w:tcW w:w="1160" w:type="dxa"/>
            <w:tcBorders>
              <w:top w:val="nil"/>
              <w:left w:val="single" w:color="000000" w:sz="4" w:space="0"/>
              <w:bottom w:val="single" w:color="000000" w:sz="4" w:space="0"/>
              <w:right w:val="single" w:color="000000" w:sz="4" w:space="0"/>
            </w:tcBorders>
            <w:shd w:val="clear" w:color="000000" w:fill="FFFFFF"/>
            <w:vAlign w:val="center"/>
          </w:tcPr>
          <w:p w14:paraId="1DC999F1">
            <w:pPr>
              <w:widowControl/>
              <w:jc w:val="left"/>
              <w:rPr>
                <w:rFonts w:ascii="宋体" w:hAnsi="宋体" w:cs="宋体"/>
                <w:color w:val="000000"/>
                <w:kern w:val="0"/>
                <w:sz w:val="16"/>
                <w:szCs w:val="16"/>
              </w:rPr>
            </w:pPr>
            <w:r>
              <w:rPr>
                <w:rFonts w:hint="eastAsia" w:ascii="宋体" w:hAnsi="宋体" w:cs="宋体"/>
                <w:color w:val="000000"/>
                <w:kern w:val="0"/>
                <w:sz w:val="16"/>
                <w:szCs w:val="16"/>
              </w:rPr>
              <w:t>五、</w:t>
            </w:r>
            <w:r>
              <w:rPr>
                <w:rFonts w:ascii="Calibri" w:hAnsi="Calibri" w:cs="宋体"/>
                <w:color w:val="000000"/>
                <w:kern w:val="0"/>
                <w:sz w:val="16"/>
                <w:szCs w:val="16"/>
              </w:rPr>
              <w:t> </w:t>
            </w:r>
            <w:r>
              <w:rPr>
                <w:rFonts w:hint="eastAsia" w:ascii="宋体" w:hAnsi="宋体" w:cs="宋体"/>
                <w:color w:val="000000"/>
                <w:kern w:val="0"/>
                <w:sz w:val="16"/>
                <w:szCs w:val="16"/>
              </w:rPr>
              <w:t>存在问题、原因及下一步整改措施</w:t>
            </w:r>
          </w:p>
        </w:tc>
        <w:tc>
          <w:tcPr>
            <w:tcW w:w="8351" w:type="dxa"/>
            <w:gridSpan w:val="7"/>
            <w:tcBorders>
              <w:top w:val="single" w:color="auto" w:sz="4" w:space="0"/>
              <w:left w:val="nil"/>
              <w:bottom w:val="single" w:color="000000" w:sz="4" w:space="0"/>
              <w:right w:val="single" w:color="000000" w:sz="4" w:space="0"/>
            </w:tcBorders>
            <w:shd w:val="clear" w:color="000000" w:fill="FFFFFF"/>
            <w:vAlign w:val="center"/>
          </w:tcPr>
          <w:p w14:paraId="0DB42CA8">
            <w:pPr>
              <w:widowControl/>
              <w:jc w:val="left"/>
              <w:rPr>
                <w:rFonts w:ascii="宋体" w:hAnsi="宋体" w:cs="宋体"/>
                <w:color w:val="000000"/>
                <w:kern w:val="0"/>
                <w:sz w:val="16"/>
                <w:szCs w:val="16"/>
              </w:rPr>
            </w:pPr>
            <w:r>
              <w:rPr>
                <w:rFonts w:hint="eastAsia" w:ascii="宋体" w:hAnsi="宋体" w:cs="宋体"/>
                <w:color w:val="000000"/>
                <w:kern w:val="0"/>
                <w:sz w:val="16"/>
                <w:szCs w:val="16"/>
              </w:rPr>
              <w:t>实际完工核算金额比预计略省</w:t>
            </w:r>
          </w:p>
        </w:tc>
      </w:tr>
    </w:tbl>
    <w:p w14:paraId="12FA8765">
      <w:pPr>
        <w:widowControl/>
        <w:jc w:val="left"/>
      </w:pPr>
    </w:p>
    <w:p w14:paraId="40F044CC">
      <w:pPr>
        <w:numPr>
          <w:ilvl w:val="0"/>
          <w:numId w:val="4"/>
        </w:numPr>
        <w:adjustRightInd w:val="0"/>
        <w:snapToGrid w:val="0"/>
        <w:spacing w:after="0" w:line="58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办案系统建设经费项目绩效自评综述：根据年初设定的绩效目标，办案系统建设经费项目绩效自评得分为90分（绩效自评表附后）。全年预算数为124万元，执行数为42.28万元，完成预算的34%。项目绩效目标完成情况：完善审判质效评估体系，促进审判质效、健全司法权力运行机制，提升司法公信力。发现的主要问题及原因：部分项目未及时申报。下一步改进措施：从提升工作实绩出发，切实采取得力措施，确保计划项目顺利实施，力求达到或超过预期绩效。</w:t>
      </w:r>
    </w:p>
    <w:p w14:paraId="3072CBF1">
      <w:pPr>
        <w:adjustRightInd w:val="0"/>
        <w:snapToGrid w:val="0"/>
        <w:spacing w:line="580" w:lineRule="exact"/>
        <w:rPr>
          <w:rFonts w:ascii="仿宋_GB2312" w:hAnsi="仿宋_GB2312" w:eastAsia="仿宋_GB2312" w:cs="仿宋_GB2312"/>
          <w:sz w:val="32"/>
          <w:szCs w:val="32"/>
        </w:rPr>
      </w:pPr>
    </w:p>
    <w:tbl>
      <w:tblPr>
        <w:tblStyle w:val="13"/>
        <w:tblW w:w="9511" w:type="dxa"/>
        <w:tblInd w:w="95" w:type="dxa"/>
        <w:tblLayout w:type="fixed"/>
        <w:tblCellMar>
          <w:top w:w="0" w:type="dxa"/>
          <w:left w:w="108" w:type="dxa"/>
          <w:bottom w:w="0" w:type="dxa"/>
          <w:right w:w="108" w:type="dxa"/>
        </w:tblCellMar>
      </w:tblPr>
      <w:tblGrid>
        <w:gridCol w:w="1160"/>
        <w:gridCol w:w="1080"/>
        <w:gridCol w:w="1080"/>
        <w:gridCol w:w="1240"/>
        <w:gridCol w:w="1120"/>
        <w:gridCol w:w="1120"/>
        <w:gridCol w:w="1480"/>
        <w:gridCol w:w="1231"/>
      </w:tblGrid>
      <w:tr w14:paraId="669E3435">
        <w:tblPrEx>
          <w:tblCellMar>
            <w:top w:w="0" w:type="dxa"/>
            <w:left w:w="108" w:type="dxa"/>
            <w:bottom w:w="0" w:type="dxa"/>
            <w:right w:w="108" w:type="dxa"/>
          </w:tblCellMar>
        </w:tblPrEx>
        <w:trPr>
          <w:trHeight w:val="465" w:hRule="atLeast"/>
        </w:trPr>
        <w:tc>
          <w:tcPr>
            <w:tcW w:w="9511" w:type="dxa"/>
            <w:gridSpan w:val="8"/>
            <w:tcBorders>
              <w:top w:val="nil"/>
              <w:left w:val="nil"/>
              <w:bottom w:val="nil"/>
              <w:right w:val="nil"/>
            </w:tcBorders>
            <w:shd w:val="clear" w:color="000000" w:fill="FFFFFF"/>
            <w:noWrap/>
            <w:vAlign w:val="center"/>
          </w:tcPr>
          <w:p w14:paraId="2ED20AE3">
            <w:pPr>
              <w:widowControl/>
              <w:jc w:val="center"/>
              <w:rPr>
                <w:rFonts w:ascii="方正小标宋_GBK" w:hAnsi="宋体" w:eastAsia="方正小标宋_GBK" w:cs="宋体"/>
                <w:color w:val="000000"/>
                <w:kern w:val="0"/>
                <w:sz w:val="40"/>
                <w:szCs w:val="40"/>
              </w:rPr>
            </w:pPr>
            <w:r>
              <w:rPr>
                <w:rFonts w:hint="eastAsia" w:ascii="方正小标宋_GBK" w:hAnsi="宋体" w:eastAsia="方正小标宋_GBK" w:cs="宋体"/>
                <w:color w:val="000000"/>
                <w:kern w:val="0"/>
                <w:sz w:val="40"/>
                <w:szCs w:val="40"/>
              </w:rPr>
              <w:t>部门预算项目绩效自评表</w:t>
            </w:r>
          </w:p>
        </w:tc>
      </w:tr>
      <w:tr w14:paraId="48A6D372">
        <w:tblPrEx>
          <w:tblCellMar>
            <w:top w:w="0" w:type="dxa"/>
            <w:left w:w="108" w:type="dxa"/>
            <w:bottom w:w="0" w:type="dxa"/>
            <w:right w:w="108" w:type="dxa"/>
          </w:tblCellMar>
        </w:tblPrEx>
        <w:trPr>
          <w:trHeight w:val="345" w:hRule="atLeast"/>
        </w:trPr>
        <w:tc>
          <w:tcPr>
            <w:tcW w:w="9511" w:type="dxa"/>
            <w:gridSpan w:val="8"/>
            <w:tcBorders>
              <w:top w:val="nil"/>
              <w:left w:val="nil"/>
              <w:bottom w:val="nil"/>
              <w:right w:val="nil"/>
            </w:tcBorders>
            <w:shd w:val="clear" w:color="000000" w:fill="FFFFFF"/>
            <w:noWrap/>
            <w:vAlign w:val="bottom"/>
          </w:tcPr>
          <w:p w14:paraId="0356F13B">
            <w:pPr>
              <w:widowControl/>
              <w:jc w:val="center"/>
              <w:rPr>
                <w:rFonts w:ascii="宋体" w:hAnsi="宋体" w:cs="宋体"/>
                <w:color w:val="000000"/>
                <w:kern w:val="0"/>
                <w:sz w:val="20"/>
                <w:szCs w:val="20"/>
              </w:rPr>
            </w:pPr>
            <w:r>
              <w:rPr>
                <w:rFonts w:hint="eastAsia" w:ascii="宋体" w:hAnsi="宋体" w:cs="宋体"/>
                <w:color w:val="000000"/>
                <w:kern w:val="0"/>
                <w:sz w:val="20"/>
                <w:szCs w:val="20"/>
              </w:rPr>
              <w:t>（  2018    年度）</w:t>
            </w:r>
          </w:p>
        </w:tc>
      </w:tr>
      <w:tr w14:paraId="35AB6480">
        <w:tblPrEx>
          <w:tblCellMar>
            <w:top w:w="0" w:type="dxa"/>
            <w:left w:w="108" w:type="dxa"/>
            <w:bottom w:w="0" w:type="dxa"/>
            <w:right w:w="108" w:type="dxa"/>
          </w:tblCellMar>
        </w:tblPrEx>
        <w:trPr>
          <w:trHeight w:val="345" w:hRule="atLeast"/>
        </w:trPr>
        <w:tc>
          <w:tcPr>
            <w:tcW w:w="1160" w:type="dxa"/>
            <w:tcBorders>
              <w:top w:val="nil"/>
              <w:left w:val="nil"/>
              <w:bottom w:val="nil"/>
              <w:right w:val="nil"/>
            </w:tcBorders>
            <w:shd w:val="clear" w:color="000000" w:fill="FFFFFF"/>
            <w:noWrap/>
            <w:vAlign w:val="center"/>
          </w:tcPr>
          <w:p w14:paraId="2F125005">
            <w:pPr>
              <w:widowControl/>
              <w:jc w:val="left"/>
              <w:rPr>
                <w:rFonts w:ascii="宋体" w:hAnsi="宋体" w:cs="宋体"/>
                <w:color w:val="000000"/>
                <w:kern w:val="0"/>
                <w:sz w:val="16"/>
                <w:szCs w:val="16"/>
              </w:rPr>
            </w:pPr>
            <w:r>
              <w:rPr>
                <w:rFonts w:hint="eastAsia" w:ascii="宋体" w:hAnsi="宋体" w:cs="宋体"/>
                <w:color w:val="000000"/>
                <w:kern w:val="0"/>
                <w:sz w:val="16"/>
                <w:szCs w:val="16"/>
              </w:rPr>
              <w:t>填报部门：</w:t>
            </w:r>
          </w:p>
        </w:tc>
        <w:tc>
          <w:tcPr>
            <w:tcW w:w="1080" w:type="dxa"/>
            <w:tcBorders>
              <w:top w:val="nil"/>
              <w:left w:val="nil"/>
              <w:bottom w:val="nil"/>
              <w:right w:val="nil"/>
            </w:tcBorders>
            <w:shd w:val="clear" w:color="000000" w:fill="FFFFFF"/>
            <w:noWrap/>
            <w:vAlign w:val="center"/>
          </w:tcPr>
          <w:p w14:paraId="79BA87C3">
            <w:pPr>
              <w:widowControl/>
              <w:jc w:val="center"/>
              <w:rPr>
                <w:rFonts w:ascii="宋体" w:hAnsi="宋体" w:cs="宋体"/>
                <w:color w:val="000000"/>
                <w:kern w:val="0"/>
                <w:sz w:val="16"/>
                <w:szCs w:val="16"/>
              </w:rPr>
            </w:pPr>
            <w:r>
              <w:rPr>
                <w:rFonts w:hint="eastAsia" w:ascii="宋体" w:hAnsi="宋体" w:cs="宋体"/>
                <w:color w:val="000000"/>
                <w:kern w:val="0"/>
                <w:sz w:val="16"/>
                <w:szCs w:val="16"/>
              </w:rPr>
              <w:t>高新法院</w:t>
            </w:r>
          </w:p>
        </w:tc>
        <w:tc>
          <w:tcPr>
            <w:tcW w:w="1080" w:type="dxa"/>
            <w:tcBorders>
              <w:top w:val="nil"/>
              <w:left w:val="nil"/>
              <w:bottom w:val="nil"/>
              <w:right w:val="nil"/>
            </w:tcBorders>
            <w:shd w:val="clear" w:color="000000" w:fill="FFFFFF"/>
            <w:noWrap/>
            <w:vAlign w:val="center"/>
          </w:tcPr>
          <w:p w14:paraId="7EBD7F6C">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1240" w:type="dxa"/>
            <w:tcBorders>
              <w:top w:val="nil"/>
              <w:left w:val="nil"/>
              <w:bottom w:val="nil"/>
              <w:right w:val="nil"/>
            </w:tcBorders>
            <w:shd w:val="clear" w:color="000000" w:fill="FFFFFF"/>
            <w:noWrap/>
            <w:vAlign w:val="center"/>
          </w:tcPr>
          <w:p w14:paraId="7EF1A0F9">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1120" w:type="dxa"/>
            <w:tcBorders>
              <w:top w:val="nil"/>
              <w:left w:val="nil"/>
              <w:bottom w:val="nil"/>
              <w:right w:val="nil"/>
            </w:tcBorders>
            <w:shd w:val="clear" w:color="000000" w:fill="FFFFFF"/>
            <w:noWrap/>
            <w:vAlign w:val="center"/>
          </w:tcPr>
          <w:p w14:paraId="741409CD">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1120" w:type="dxa"/>
            <w:tcBorders>
              <w:top w:val="nil"/>
              <w:left w:val="nil"/>
              <w:bottom w:val="nil"/>
              <w:right w:val="nil"/>
            </w:tcBorders>
            <w:shd w:val="clear" w:color="000000" w:fill="FFFFFF"/>
            <w:noWrap/>
            <w:vAlign w:val="center"/>
          </w:tcPr>
          <w:p w14:paraId="3CDEDB9E">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1480" w:type="dxa"/>
            <w:tcBorders>
              <w:top w:val="nil"/>
              <w:left w:val="nil"/>
              <w:bottom w:val="nil"/>
              <w:right w:val="nil"/>
            </w:tcBorders>
            <w:shd w:val="clear" w:color="000000" w:fill="FFFFFF"/>
            <w:noWrap/>
            <w:vAlign w:val="center"/>
          </w:tcPr>
          <w:p w14:paraId="1864A545">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1231" w:type="dxa"/>
            <w:tcBorders>
              <w:top w:val="nil"/>
              <w:left w:val="nil"/>
              <w:bottom w:val="nil"/>
              <w:right w:val="nil"/>
            </w:tcBorders>
            <w:shd w:val="clear" w:color="000000" w:fill="FFFFFF"/>
            <w:noWrap/>
            <w:vAlign w:val="center"/>
          </w:tcPr>
          <w:p w14:paraId="7CA6A080">
            <w:pPr>
              <w:widowControl/>
              <w:rPr>
                <w:rFonts w:ascii="宋体" w:hAnsi="宋体" w:cs="宋体"/>
                <w:color w:val="000000"/>
                <w:kern w:val="0"/>
                <w:sz w:val="16"/>
                <w:szCs w:val="16"/>
              </w:rPr>
            </w:pPr>
            <w:r>
              <w:rPr>
                <w:rFonts w:hint="eastAsia" w:ascii="宋体" w:hAnsi="宋体" w:cs="宋体"/>
                <w:color w:val="000000"/>
                <w:kern w:val="0"/>
                <w:sz w:val="16"/>
                <w:szCs w:val="16"/>
              </w:rPr>
              <w:t>金额单位万元</w:t>
            </w:r>
          </w:p>
        </w:tc>
      </w:tr>
      <w:tr w14:paraId="589ABAEC">
        <w:tblPrEx>
          <w:tblCellMar>
            <w:top w:w="0" w:type="dxa"/>
            <w:left w:w="108" w:type="dxa"/>
            <w:bottom w:w="0" w:type="dxa"/>
            <w:right w:w="108" w:type="dxa"/>
          </w:tblCellMar>
        </w:tblPrEx>
        <w:trPr>
          <w:trHeight w:val="495" w:hRule="atLeast"/>
        </w:trPr>
        <w:tc>
          <w:tcPr>
            <w:tcW w:w="1160" w:type="dxa"/>
            <w:tcBorders>
              <w:top w:val="single" w:color="000000" w:sz="4" w:space="0"/>
              <w:left w:val="single" w:color="000000" w:sz="4" w:space="0"/>
              <w:bottom w:val="nil"/>
              <w:right w:val="single" w:color="000000" w:sz="4" w:space="0"/>
            </w:tcBorders>
            <w:shd w:val="clear" w:color="000000" w:fill="FFFFFF"/>
            <w:vAlign w:val="center"/>
          </w:tcPr>
          <w:p w14:paraId="610B4453">
            <w:pPr>
              <w:widowControl/>
              <w:jc w:val="left"/>
              <w:rPr>
                <w:rFonts w:ascii="宋体" w:hAnsi="宋体" w:cs="宋体"/>
                <w:color w:val="000000"/>
                <w:kern w:val="0"/>
                <w:sz w:val="16"/>
                <w:szCs w:val="16"/>
              </w:rPr>
            </w:pPr>
            <w:r>
              <w:rPr>
                <w:rFonts w:hint="eastAsia" w:ascii="宋体" w:hAnsi="宋体" w:cs="宋体"/>
                <w:color w:val="000000"/>
                <w:kern w:val="0"/>
                <w:sz w:val="16"/>
                <w:szCs w:val="16"/>
              </w:rPr>
              <w:t>一、</w:t>
            </w:r>
            <w:r>
              <w:rPr>
                <w:rFonts w:ascii="Calibri" w:hAnsi="Calibri" w:cs="宋体"/>
                <w:color w:val="000000"/>
                <w:kern w:val="0"/>
                <w:sz w:val="16"/>
                <w:szCs w:val="16"/>
              </w:rPr>
              <w:t> </w:t>
            </w:r>
            <w:r>
              <w:rPr>
                <w:rFonts w:hint="eastAsia" w:ascii="宋体" w:hAnsi="宋体" w:cs="宋体"/>
                <w:color w:val="000000"/>
                <w:kern w:val="0"/>
                <w:sz w:val="16"/>
                <w:szCs w:val="16"/>
              </w:rPr>
              <w:t>基本情况</w:t>
            </w:r>
          </w:p>
        </w:tc>
        <w:tc>
          <w:tcPr>
            <w:tcW w:w="1080" w:type="dxa"/>
            <w:tcBorders>
              <w:top w:val="single" w:color="000000" w:sz="4" w:space="0"/>
              <w:left w:val="nil"/>
              <w:bottom w:val="single" w:color="000000" w:sz="4" w:space="0"/>
              <w:right w:val="single" w:color="000000" w:sz="4" w:space="0"/>
            </w:tcBorders>
            <w:shd w:val="clear" w:color="000000" w:fill="FFFFFF"/>
            <w:vAlign w:val="center"/>
          </w:tcPr>
          <w:p w14:paraId="2C0ECC21">
            <w:pPr>
              <w:widowControl/>
              <w:jc w:val="center"/>
              <w:rPr>
                <w:rFonts w:ascii="宋体" w:hAnsi="宋体" w:cs="宋体"/>
                <w:color w:val="000000"/>
                <w:kern w:val="0"/>
                <w:sz w:val="16"/>
                <w:szCs w:val="16"/>
              </w:rPr>
            </w:pPr>
            <w:r>
              <w:rPr>
                <w:rFonts w:hint="eastAsia" w:ascii="宋体" w:hAnsi="宋体" w:cs="宋体"/>
                <w:color w:val="000000"/>
                <w:kern w:val="0"/>
                <w:sz w:val="16"/>
                <w:szCs w:val="16"/>
              </w:rPr>
              <w:t>项目名称</w:t>
            </w:r>
          </w:p>
        </w:tc>
        <w:tc>
          <w:tcPr>
            <w:tcW w:w="2320" w:type="dxa"/>
            <w:gridSpan w:val="2"/>
            <w:tcBorders>
              <w:top w:val="single" w:color="000000" w:sz="4" w:space="0"/>
              <w:left w:val="nil"/>
              <w:bottom w:val="single" w:color="000000" w:sz="4" w:space="0"/>
              <w:right w:val="single" w:color="000000" w:sz="4" w:space="0"/>
            </w:tcBorders>
            <w:shd w:val="clear" w:color="000000" w:fill="FFFFFF"/>
            <w:vAlign w:val="center"/>
          </w:tcPr>
          <w:p w14:paraId="6529DB80">
            <w:pPr>
              <w:widowControl/>
              <w:jc w:val="right"/>
              <w:rPr>
                <w:rFonts w:ascii="宋体" w:hAnsi="宋体" w:cs="宋体"/>
                <w:color w:val="000000"/>
                <w:kern w:val="0"/>
                <w:sz w:val="16"/>
                <w:szCs w:val="16"/>
              </w:rPr>
            </w:pPr>
            <w:r>
              <w:rPr>
                <w:rFonts w:hint="eastAsia" w:ascii="宋体" w:hAnsi="宋体" w:cs="宋体"/>
                <w:color w:val="000000"/>
                <w:kern w:val="0"/>
                <w:sz w:val="16"/>
                <w:szCs w:val="16"/>
              </w:rPr>
              <w:t>办案系统建设经费</w:t>
            </w:r>
          </w:p>
        </w:tc>
        <w:tc>
          <w:tcPr>
            <w:tcW w:w="1120" w:type="dxa"/>
            <w:tcBorders>
              <w:top w:val="single" w:color="000000" w:sz="4" w:space="0"/>
              <w:left w:val="nil"/>
              <w:bottom w:val="single" w:color="000000" w:sz="4" w:space="0"/>
              <w:right w:val="single" w:color="000000" w:sz="4" w:space="0"/>
            </w:tcBorders>
            <w:shd w:val="clear" w:color="000000" w:fill="FFFFFF"/>
            <w:vAlign w:val="center"/>
          </w:tcPr>
          <w:p w14:paraId="7EC89065">
            <w:pPr>
              <w:widowControl/>
              <w:jc w:val="center"/>
              <w:rPr>
                <w:rFonts w:ascii="宋体" w:hAnsi="宋体" w:cs="宋体"/>
                <w:color w:val="000000"/>
                <w:kern w:val="0"/>
                <w:sz w:val="16"/>
                <w:szCs w:val="16"/>
              </w:rPr>
            </w:pPr>
            <w:r>
              <w:rPr>
                <w:rFonts w:hint="eastAsia" w:ascii="宋体" w:hAnsi="宋体" w:cs="宋体"/>
                <w:color w:val="000000"/>
                <w:kern w:val="0"/>
                <w:sz w:val="16"/>
                <w:szCs w:val="16"/>
              </w:rPr>
              <w:t>实施预算单位</w:t>
            </w:r>
          </w:p>
        </w:tc>
        <w:tc>
          <w:tcPr>
            <w:tcW w:w="3831" w:type="dxa"/>
            <w:gridSpan w:val="3"/>
            <w:tcBorders>
              <w:top w:val="single" w:color="000000" w:sz="4" w:space="0"/>
              <w:left w:val="nil"/>
              <w:bottom w:val="single" w:color="000000" w:sz="4" w:space="0"/>
              <w:right w:val="single" w:color="000000" w:sz="4" w:space="0"/>
            </w:tcBorders>
            <w:shd w:val="clear" w:color="000000" w:fill="FFFFFF"/>
            <w:vAlign w:val="center"/>
          </w:tcPr>
          <w:p w14:paraId="7CC33064">
            <w:pPr>
              <w:widowControl/>
              <w:jc w:val="center"/>
              <w:rPr>
                <w:rFonts w:ascii="宋体" w:hAnsi="宋体" w:cs="宋体"/>
                <w:color w:val="000000"/>
                <w:kern w:val="0"/>
                <w:sz w:val="16"/>
                <w:szCs w:val="16"/>
              </w:rPr>
            </w:pPr>
            <w:r>
              <w:rPr>
                <w:rFonts w:hint="eastAsia" w:ascii="宋体" w:hAnsi="宋体" w:cs="宋体"/>
                <w:color w:val="000000"/>
                <w:kern w:val="0"/>
                <w:sz w:val="16"/>
                <w:szCs w:val="16"/>
              </w:rPr>
              <w:t>法院</w:t>
            </w:r>
          </w:p>
        </w:tc>
      </w:tr>
      <w:tr w14:paraId="349D454A">
        <w:tblPrEx>
          <w:tblCellMar>
            <w:top w:w="0" w:type="dxa"/>
            <w:left w:w="108" w:type="dxa"/>
            <w:bottom w:w="0" w:type="dxa"/>
            <w:right w:w="108" w:type="dxa"/>
          </w:tblCellMar>
        </w:tblPrEx>
        <w:trPr>
          <w:trHeight w:val="285" w:hRule="atLeast"/>
        </w:trPr>
        <w:tc>
          <w:tcPr>
            <w:tcW w:w="1160"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14:paraId="040D3E3E">
            <w:pPr>
              <w:widowControl/>
              <w:jc w:val="center"/>
              <w:rPr>
                <w:rFonts w:ascii="宋体" w:hAnsi="宋体" w:cs="宋体"/>
                <w:color w:val="000000"/>
                <w:kern w:val="0"/>
                <w:sz w:val="16"/>
                <w:szCs w:val="16"/>
              </w:rPr>
            </w:pPr>
            <w:r>
              <w:rPr>
                <w:rFonts w:hint="eastAsia" w:ascii="宋体" w:hAnsi="宋体" w:cs="宋体"/>
                <w:color w:val="000000"/>
                <w:kern w:val="0"/>
                <w:sz w:val="16"/>
                <w:szCs w:val="16"/>
              </w:rPr>
              <w:t>二、预算执行情况</w:t>
            </w:r>
          </w:p>
        </w:tc>
        <w:tc>
          <w:tcPr>
            <w:tcW w:w="2160" w:type="dxa"/>
            <w:gridSpan w:val="2"/>
            <w:tcBorders>
              <w:top w:val="single" w:color="000000" w:sz="4" w:space="0"/>
              <w:left w:val="nil"/>
              <w:bottom w:val="single" w:color="000000" w:sz="4" w:space="0"/>
              <w:right w:val="single" w:color="000000" w:sz="4" w:space="0"/>
            </w:tcBorders>
            <w:shd w:val="clear" w:color="000000" w:fill="FFFFFF"/>
            <w:vAlign w:val="center"/>
          </w:tcPr>
          <w:p w14:paraId="5DB3019C">
            <w:pPr>
              <w:widowControl/>
              <w:jc w:val="center"/>
              <w:rPr>
                <w:rFonts w:ascii="宋体" w:hAnsi="宋体" w:cs="宋体"/>
                <w:color w:val="000000"/>
                <w:kern w:val="0"/>
                <w:sz w:val="16"/>
                <w:szCs w:val="16"/>
              </w:rPr>
            </w:pPr>
            <w:r>
              <w:rPr>
                <w:rFonts w:hint="eastAsia" w:ascii="宋体" w:hAnsi="宋体" w:cs="宋体"/>
                <w:color w:val="000000"/>
                <w:kern w:val="0"/>
                <w:sz w:val="16"/>
                <w:szCs w:val="16"/>
              </w:rPr>
              <w:t>预算安排情况（调整后）</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3A95E7EE">
            <w:pPr>
              <w:widowControl/>
              <w:jc w:val="center"/>
              <w:rPr>
                <w:rFonts w:ascii="宋体" w:hAnsi="宋体" w:cs="宋体"/>
                <w:color w:val="000000"/>
                <w:kern w:val="0"/>
                <w:sz w:val="16"/>
                <w:szCs w:val="16"/>
              </w:rPr>
            </w:pPr>
            <w:r>
              <w:rPr>
                <w:rFonts w:hint="eastAsia" w:ascii="宋体" w:hAnsi="宋体" w:cs="宋体"/>
                <w:color w:val="000000"/>
                <w:kern w:val="0"/>
                <w:sz w:val="16"/>
                <w:szCs w:val="16"/>
              </w:rPr>
              <w:t>资金到位情况</w:t>
            </w:r>
          </w:p>
        </w:tc>
        <w:tc>
          <w:tcPr>
            <w:tcW w:w="2600" w:type="dxa"/>
            <w:gridSpan w:val="2"/>
            <w:tcBorders>
              <w:top w:val="single" w:color="000000" w:sz="4" w:space="0"/>
              <w:left w:val="nil"/>
              <w:bottom w:val="single" w:color="000000" w:sz="4" w:space="0"/>
              <w:right w:val="single" w:color="000000" w:sz="4" w:space="0"/>
            </w:tcBorders>
            <w:shd w:val="clear" w:color="000000" w:fill="FFFFFF"/>
            <w:vAlign w:val="center"/>
          </w:tcPr>
          <w:p w14:paraId="74781694">
            <w:pPr>
              <w:widowControl/>
              <w:jc w:val="center"/>
              <w:rPr>
                <w:rFonts w:ascii="宋体" w:hAnsi="宋体" w:cs="宋体"/>
                <w:color w:val="000000"/>
                <w:kern w:val="0"/>
                <w:sz w:val="16"/>
                <w:szCs w:val="16"/>
              </w:rPr>
            </w:pPr>
            <w:r>
              <w:rPr>
                <w:rFonts w:hint="eastAsia" w:ascii="宋体" w:hAnsi="宋体" w:cs="宋体"/>
                <w:color w:val="000000"/>
                <w:kern w:val="0"/>
                <w:sz w:val="16"/>
                <w:szCs w:val="16"/>
              </w:rPr>
              <w:t>资金执行情况</w:t>
            </w:r>
          </w:p>
        </w:tc>
        <w:tc>
          <w:tcPr>
            <w:tcW w:w="1231" w:type="dxa"/>
            <w:tcBorders>
              <w:top w:val="nil"/>
              <w:left w:val="nil"/>
              <w:bottom w:val="single" w:color="000000" w:sz="4" w:space="0"/>
              <w:right w:val="single" w:color="000000" w:sz="4" w:space="0"/>
            </w:tcBorders>
            <w:shd w:val="clear" w:color="000000" w:fill="FFFFFF"/>
            <w:vAlign w:val="center"/>
          </w:tcPr>
          <w:p w14:paraId="08AA1D5D">
            <w:pPr>
              <w:widowControl/>
              <w:jc w:val="center"/>
              <w:rPr>
                <w:rFonts w:ascii="宋体" w:hAnsi="宋体" w:cs="宋体"/>
                <w:color w:val="000000"/>
                <w:kern w:val="0"/>
                <w:sz w:val="16"/>
                <w:szCs w:val="16"/>
              </w:rPr>
            </w:pPr>
            <w:r>
              <w:rPr>
                <w:rFonts w:hint="eastAsia" w:ascii="宋体" w:hAnsi="宋体" w:cs="宋体"/>
                <w:color w:val="000000"/>
                <w:kern w:val="0"/>
                <w:sz w:val="16"/>
                <w:szCs w:val="16"/>
              </w:rPr>
              <w:t>预算执行进度</w:t>
            </w:r>
          </w:p>
        </w:tc>
      </w:tr>
      <w:tr w14:paraId="6BFD1F09">
        <w:tblPrEx>
          <w:tblCellMar>
            <w:top w:w="0" w:type="dxa"/>
            <w:left w:w="108" w:type="dxa"/>
            <w:bottom w:w="0" w:type="dxa"/>
            <w:right w:w="108" w:type="dxa"/>
          </w:tblCellMar>
        </w:tblPrEx>
        <w:trPr>
          <w:trHeight w:val="285" w:hRule="atLeast"/>
        </w:trPr>
        <w:tc>
          <w:tcPr>
            <w:tcW w:w="1160" w:type="dxa"/>
            <w:vMerge w:val="continue"/>
            <w:tcBorders>
              <w:top w:val="single" w:color="000000" w:sz="4" w:space="0"/>
              <w:left w:val="single" w:color="000000" w:sz="4" w:space="0"/>
              <w:bottom w:val="single" w:color="000000" w:sz="4" w:space="0"/>
              <w:right w:val="single" w:color="000000" w:sz="4" w:space="0"/>
            </w:tcBorders>
            <w:vAlign w:val="center"/>
          </w:tcPr>
          <w:p w14:paraId="16B392A1">
            <w:pPr>
              <w:widowControl/>
              <w:jc w:val="left"/>
              <w:rPr>
                <w:rFonts w:ascii="宋体" w:hAnsi="宋体" w:cs="宋体"/>
                <w:color w:val="000000"/>
                <w:kern w:val="0"/>
                <w:sz w:val="16"/>
                <w:szCs w:val="16"/>
              </w:rPr>
            </w:pPr>
          </w:p>
        </w:tc>
        <w:tc>
          <w:tcPr>
            <w:tcW w:w="1080" w:type="dxa"/>
            <w:tcBorders>
              <w:top w:val="nil"/>
              <w:left w:val="nil"/>
              <w:bottom w:val="single" w:color="000000" w:sz="4" w:space="0"/>
              <w:right w:val="single" w:color="000000" w:sz="4" w:space="0"/>
            </w:tcBorders>
            <w:shd w:val="clear" w:color="000000" w:fill="FFFFFF"/>
            <w:vAlign w:val="center"/>
          </w:tcPr>
          <w:p w14:paraId="2AC6113B">
            <w:pPr>
              <w:widowControl/>
              <w:jc w:val="left"/>
              <w:rPr>
                <w:rFonts w:ascii="宋体" w:hAnsi="宋体" w:cs="宋体"/>
                <w:color w:val="000000"/>
                <w:kern w:val="0"/>
                <w:sz w:val="16"/>
                <w:szCs w:val="16"/>
              </w:rPr>
            </w:pPr>
            <w:r>
              <w:rPr>
                <w:rFonts w:hint="eastAsia" w:ascii="宋体" w:hAnsi="宋体" w:cs="宋体"/>
                <w:color w:val="000000"/>
                <w:kern w:val="0"/>
                <w:sz w:val="16"/>
                <w:szCs w:val="16"/>
              </w:rPr>
              <w:t>预算数：</w:t>
            </w:r>
          </w:p>
        </w:tc>
        <w:tc>
          <w:tcPr>
            <w:tcW w:w="1080" w:type="dxa"/>
            <w:tcBorders>
              <w:top w:val="nil"/>
              <w:left w:val="nil"/>
              <w:bottom w:val="single" w:color="000000" w:sz="4" w:space="0"/>
              <w:right w:val="single" w:color="000000" w:sz="4" w:space="0"/>
            </w:tcBorders>
            <w:shd w:val="clear" w:color="000000" w:fill="FFFFFF"/>
            <w:vAlign w:val="center"/>
          </w:tcPr>
          <w:p w14:paraId="003A9C75">
            <w:pPr>
              <w:widowControl/>
              <w:jc w:val="right"/>
              <w:rPr>
                <w:rFonts w:ascii="宋体" w:hAnsi="宋体" w:cs="宋体"/>
                <w:color w:val="000000"/>
                <w:kern w:val="0"/>
                <w:sz w:val="16"/>
                <w:szCs w:val="16"/>
              </w:rPr>
            </w:pPr>
            <w:r>
              <w:rPr>
                <w:rFonts w:hint="eastAsia" w:ascii="宋体" w:hAnsi="宋体" w:cs="宋体"/>
                <w:color w:val="000000"/>
                <w:kern w:val="0"/>
                <w:sz w:val="16"/>
                <w:szCs w:val="16"/>
              </w:rPr>
              <w:t>100</w:t>
            </w:r>
          </w:p>
        </w:tc>
        <w:tc>
          <w:tcPr>
            <w:tcW w:w="1240" w:type="dxa"/>
            <w:tcBorders>
              <w:top w:val="nil"/>
              <w:left w:val="nil"/>
              <w:bottom w:val="single" w:color="000000" w:sz="4" w:space="0"/>
              <w:right w:val="single" w:color="000000" w:sz="4" w:space="0"/>
            </w:tcBorders>
            <w:shd w:val="clear" w:color="000000" w:fill="FFFFFF"/>
            <w:vAlign w:val="center"/>
          </w:tcPr>
          <w:p w14:paraId="71B5B51F">
            <w:pPr>
              <w:widowControl/>
              <w:jc w:val="left"/>
              <w:rPr>
                <w:rFonts w:ascii="宋体" w:hAnsi="宋体" w:cs="宋体"/>
                <w:color w:val="000000"/>
                <w:kern w:val="0"/>
                <w:sz w:val="16"/>
                <w:szCs w:val="16"/>
              </w:rPr>
            </w:pPr>
            <w:r>
              <w:rPr>
                <w:rFonts w:hint="eastAsia" w:ascii="宋体" w:hAnsi="宋体" w:cs="宋体"/>
                <w:color w:val="000000"/>
                <w:kern w:val="0"/>
                <w:sz w:val="16"/>
                <w:szCs w:val="16"/>
              </w:rPr>
              <w:t>到位数：</w:t>
            </w:r>
          </w:p>
        </w:tc>
        <w:tc>
          <w:tcPr>
            <w:tcW w:w="1120" w:type="dxa"/>
            <w:tcBorders>
              <w:top w:val="nil"/>
              <w:left w:val="nil"/>
              <w:bottom w:val="single" w:color="000000" w:sz="4" w:space="0"/>
              <w:right w:val="single" w:color="000000" w:sz="4" w:space="0"/>
            </w:tcBorders>
            <w:shd w:val="clear" w:color="000000" w:fill="FFFFFF"/>
            <w:vAlign w:val="center"/>
          </w:tcPr>
          <w:p w14:paraId="3446BADC">
            <w:pPr>
              <w:widowControl/>
              <w:jc w:val="right"/>
              <w:rPr>
                <w:rFonts w:ascii="宋体" w:hAnsi="宋体" w:cs="宋体"/>
                <w:color w:val="000000"/>
                <w:kern w:val="0"/>
                <w:sz w:val="16"/>
                <w:szCs w:val="16"/>
              </w:rPr>
            </w:pPr>
            <w:r>
              <w:rPr>
                <w:rFonts w:hint="eastAsia" w:ascii="宋体" w:hAnsi="宋体" w:cs="宋体"/>
                <w:color w:val="000000"/>
                <w:kern w:val="0"/>
                <w:sz w:val="16"/>
                <w:szCs w:val="16"/>
              </w:rPr>
              <w:t>100</w:t>
            </w:r>
          </w:p>
        </w:tc>
        <w:tc>
          <w:tcPr>
            <w:tcW w:w="1120" w:type="dxa"/>
            <w:tcBorders>
              <w:top w:val="nil"/>
              <w:left w:val="nil"/>
              <w:bottom w:val="single" w:color="000000" w:sz="4" w:space="0"/>
              <w:right w:val="single" w:color="000000" w:sz="4" w:space="0"/>
            </w:tcBorders>
            <w:shd w:val="clear" w:color="000000" w:fill="FFFFFF"/>
            <w:vAlign w:val="center"/>
          </w:tcPr>
          <w:p w14:paraId="3EBDB675">
            <w:pPr>
              <w:widowControl/>
              <w:jc w:val="left"/>
              <w:rPr>
                <w:rFonts w:ascii="宋体" w:hAnsi="宋体" w:cs="宋体"/>
                <w:color w:val="000000"/>
                <w:kern w:val="0"/>
                <w:sz w:val="16"/>
                <w:szCs w:val="16"/>
              </w:rPr>
            </w:pPr>
            <w:r>
              <w:rPr>
                <w:rFonts w:hint="eastAsia" w:ascii="宋体" w:hAnsi="宋体" w:cs="宋体"/>
                <w:color w:val="000000"/>
                <w:kern w:val="0"/>
                <w:sz w:val="16"/>
                <w:szCs w:val="16"/>
              </w:rPr>
              <w:t>执行数：</w:t>
            </w:r>
          </w:p>
        </w:tc>
        <w:tc>
          <w:tcPr>
            <w:tcW w:w="1480" w:type="dxa"/>
            <w:tcBorders>
              <w:top w:val="nil"/>
              <w:left w:val="nil"/>
              <w:bottom w:val="single" w:color="000000" w:sz="4" w:space="0"/>
              <w:right w:val="single" w:color="000000" w:sz="4" w:space="0"/>
            </w:tcBorders>
            <w:shd w:val="clear" w:color="000000" w:fill="FFFFFF"/>
            <w:vAlign w:val="center"/>
          </w:tcPr>
          <w:p w14:paraId="2D38BC4A">
            <w:pPr>
              <w:widowControl/>
              <w:jc w:val="right"/>
              <w:rPr>
                <w:rFonts w:ascii="Calibri" w:hAnsi="Calibri" w:cs="宋体"/>
                <w:color w:val="000000"/>
                <w:kern w:val="0"/>
                <w:szCs w:val="21"/>
              </w:rPr>
            </w:pPr>
            <w:r>
              <w:rPr>
                <w:rFonts w:hint="eastAsia" w:ascii="Calibri" w:hAnsi="Calibri" w:cs="宋体"/>
                <w:color w:val="000000"/>
                <w:kern w:val="0"/>
                <w:szCs w:val="21"/>
              </w:rPr>
              <w:t>42.28</w:t>
            </w:r>
          </w:p>
        </w:tc>
        <w:tc>
          <w:tcPr>
            <w:tcW w:w="1231" w:type="dxa"/>
            <w:vMerge w:val="restart"/>
            <w:tcBorders>
              <w:top w:val="nil"/>
              <w:left w:val="single" w:color="000000" w:sz="4" w:space="0"/>
              <w:bottom w:val="single" w:color="000000" w:sz="4" w:space="0"/>
              <w:right w:val="single" w:color="000000" w:sz="4" w:space="0"/>
            </w:tcBorders>
            <w:shd w:val="clear" w:color="000000" w:fill="FFFFFF"/>
            <w:vAlign w:val="center"/>
          </w:tcPr>
          <w:p w14:paraId="0D87C3FE">
            <w:pPr>
              <w:widowControl/>
              <w:jc w:val="center"/>
              <w:rPr>
                <w:rFonts w:ascii="宋体" w:hAnsi="宋体" w:cs="宋体"/>
                <w:color w:val="000000"/>
                <w:kern w:val="0"/>
                <w:sz w:val="16"/>
                <w:szCs w:val="16"/>
              </w:rPr>
            </w:pPr>
            <w:r>
              <w:rPr>
                <w:rFonts w:hint="eastAsia" w:ascii="宋体" w:hAnsi="宋体" w:cs="宋体"/>
                <w:color w:val="000000"/>
                <w:kern w:val="0"/>
                <w:sz w:val="16"/>
                <w:szCs w:val="16"/>
              </w:rPr>
              <w:t>34%</w:t>
            </w:r>
          </w:p>
        </w:tc>
      </w:tr>
      <w:tr w14:paraId="01E37ADD">
        <w:tblPrEx>
          <w:tblCellMar>
            <w:top w:w="0" w:type="dxa"/>
            <w:left w:w="108" w:type="dxa"/>
            <w:bottom w:w="0" w:type="dxa"/>
            <w:right w:w="108" w:type="dxa"/>
          </w:tblCellMar>
        </w:tblPrEx>
        <w:trPr>
          <w:trHeight w:val="420" w:hRule="atLeast"/>
        </w:trPr>
        <w:tc>
          <w:tcPr>
            <w:tcW w:w="1160" w:type="dxa"/>
            <w:vMerge w:val="continue"/>
            <w:tcBorders>
              <w:top w:val="single" w:color="000000" w:sz="4" w:space="0"/>
              <w:left w:val="single" w:color="000000" w:sz="4" w:space="0"/>
              <w:bottom w:val="single" w:color="000000" w:sz="4" w:space="0"/>
              <w:right w:val="single" w:color="000000" w:sz="4" w:space="0"/>
            </w:tcBorders>
            <w:vAlign w:val="center"/>
          </w:tcPr>
          <w:p w14:paraId="58AE815B">
            <w:pPr>
              <w:widowControl/>
              <w:jc w:val="left"/>
              <w:rPr>
                <w:rFonts w:ascii="宋体" w:hAnsi="宋体" w:cs="宋体"/>
                <w:color w:val="000000"/>
                <w:kern w:val="0"/>
                <w:sz w:val="16"/>
                <w:szCs w:val="16"/>
              </w:rPr>
            </w:pPr>
          </w:p>
        </w:tc>
        <w:tc>
          <w:tcPr>
            <w:tcW w:w="1080" w:type="dxa"/>
            <w:tcBorders>
              <w:top w:val="nil"/>
              <w:left w:val="nil"/>
              <w:bottom w:val="single" w:color="000000" w:sz="4" w:space="0"/>
              <w:right w:val="single" w:color="000000" w:sz="4" w:space="0"/>
            </w:tcBorders>
            <w:shd w:val="clear" w:color="000000" w:fill="FFFFFF"/>
            <w:vAlign w:val="center"/>
          </w:tcPr>
          <w:p w14:paraId="329952CF">
            <w:pPr>
              <w:widowControl/>
              <w:jc w:val="right"/>
              <w:rPr>
                <w:rFonts w:ascii="宋体" w:hAnsi="宋体" w:cs="宋体"/>
                <w:color w:val="000000"/>
                <w:kern w:val="0"/>
                <w:sz w:val="16"/>
                <w:szCs w:val="16"/>
              </w:rPr>
            </w:pPr>
            <w:r>
              <w:rPr>
                <w:rFonts w:hint="eastAsia" w:ascii="宋体" w:hAnsi="宋体" w:cs="宋体"/>
                <w:color w:val="000000"/>
                <w:kern w:val="0"/>
                <w:sz w:val="16"/>
                <w:szCs w:val="16"/>
              </w:rPr>
              <w:t>其中：财政资金</w:t>
            </w:r>
          </w:p>
        </w:tc>
        <w:tc>
          <w:tcPr>
            <w:tcW w:w="1080" w:type="dxa"/>
            <w:tcBorders>
              <w:top w:val="nil"/>
              <w:left w:val="nil"/>
              <w:bottom w:val="single" w:color="000000" w:sz="4" w:space="0"/>
              <w:right w:val="single" w:color="000000" w:sz="4" w:space="0"/>
            </w:tcBorders>
            <w:shd w:val="clear" w:color="000000" w:fill="FFFFFF"/>
            <w:vAlign w:val="center"/>
          </w:tcPr>
          <w:p w14:paraId="62682BB7">
            <w:pPr>
              <w:widowControl/>
              <w:jc w:val="right"/>
              <w:rPr>
                <w:rFonts w:ascii="宋体" w:hAnsi="宋体" w:cs="宋体"/>
                <w:color w:val="000000"/>
                <w:kern w:val="0"/>
                <w:sz w:val="16"/>
                <w:szCs w:val="16"/>
              </w:rPr>
            </w:pPr>
            <w:r>
              <w:rPr>
                <w:rFonts w:hint="eastAsia" w:ascii="宋体" w:hAnsi="宋体" w:cs="宋体"/>
                <w:color w:val="000000"/>
                <w:kern w:val="0"/>
                <w:sz w:val="16"/>
                <w:szCs w:val="16"/>
              </w:rPr>
              <w:t>100</w:t>
            </w:r>
          </w:p>
        </w:tc>
        <w:tc>
          <w:tcPr>
            <w:tcW w:w="1240" w:type="dxa"/>
            <w:tcBorders>
              <w:top w:val="nil"/>
              <w:left w:val="nil"/>
              <w:bottom w:val="single" w:color="000000" w:sz="4" w:space="0"/>
              <w:right w:val="single" w:color="000000" w:sz="4" w:space="0"/>
            </w:tcBorders>
            <w:shd w:val="clear" w:color="000000" w:fill="FFFFFF"/>
            <w:vAlign w:val="center"/>
          </w:tcPr>
          <w:p w14:paraId="445C7868">
            <w:pPr>
              <w:widowControl/>
              <w:jc w:val="right"/>
              <w:rPr>
                <w:rFonts w:ascii="宋体" w:hAnsi="宋体" w:cs="宋体"/>
                <w:color w:val="000000"/>
                <w:kern w:val="0"/>
                <w:sz w:val="16"/>
                <w:szCs w:val="16"/>
              </w:rPr>
            </w:pPr>
            <w:r>
              <w:rPr>
                <w:rFonts w:hint="eastAsia" w:ascii="宋体" w:hAnsi="宋体" w:cs="宋体"/>
                <w:color w:val="000000"/>
                <w:kern w:val="0"/>
                <w:sz w:val="16"/>
                <w:szCs w:val="16"/>
              </w:rPr>
              <w:t>其中：财政资金</w:t>
            </w:r>
          </w:p>
        </w:tc>
        <w:tc>
          <w:tcPr>
            <w:tcW w:w="1120" w:type="dxa"/>
            <w:tcBorders>
              <w:top w:val="nil"/>
              <w:left w:val="nil"/>
              <w:bottom w:val="single" w:color="000000" w:sz="4" w:space="0"/>
              <w:right w:val="single" w:color="000000" w:sz="4" w:space="0"/>
            </w:tcBorders>
            <w:shd w:val="clear" w:color="000000" w:fill="FFFFFF"/>
            <w:vAlign w:val="center"/>
          </w:tcPr>
          <w:p w14:paraId="3EF27844">
            <w:pPr>
              <w:widowControl/>
              <w:jc w:val="right"/>
              <w:rPr>
                <w:rFonts w:ascii="宋体" w:hAnsi="宋体" w:cs="宋体"/>
                <w:color w:val="000000"/>
                <w:kern w:val="0"/>
                <w:sz w:val="16"/>
                <w:szCs w:val="16"/>
              </w:rPr>
            </w:pPr>
            <w:r>
              <w:rPr>
                <w:rFonts w:hint="eastAsia" w:ascii="宋体" w:hAnsi="宋体" w:cs="宋体"/>
                <w:color w:val="000000"/>
                <w:kern w:val="0"/>
                <w:sz w:val="16"/>
                <w:szCs w:val="16"/>
              </w:rPr>
              <w:t>100</w:t>
            </w:r>
          </w:p>
        </w:tc>
        <w:tc>
          <w:tcPr>
            <w:tcW w:w="1120" w:type="dxa"/>
            <w:tcBorders>
              <w:top w:val="nil"/>
              <w:left w:val="nil"/>
              <w:bottom w:val="single" w:color="000000" w:sz="4" w:space="0"/>
              <w:right w:val="single" w:color="000000" w:sz="4" w:space="0"/>
            </w:tcBorders>
            <w:shd w:val="clear" w:color="000000" w:fill="FFFFFF"/>
            <w:vAlign w:val="center"/>
          </w:tcPr>
          <w:p w14:paraId="4053D3B9">
            <w:pPr>
              <w:widowControl/>
              <w:jc w:val="right"/>
              <w:rPr>
                <w:rFonts w:ascii="宋体" w:hAnsi="宋体" w:cs="宋体"/>
                <w:color w:val="000000"/>
                <w:kern w:val="0"/>
                <w:sz w:val="16"/>
                <w:szCs w:val="16"/>
              </w:rPr>
            </w:pPr>
            <w:r>
              <w:rPr>
                <w:rFonts w:hint="eastAsia" w:ascii="宋体" w:hAnsi="宋体" w:cs="宋体"/>
                <w:color w:val="000000"/>
                <w:kern w:val="0"/>
                <w:sz w:val="16"/>
                <w:szCs w:val="16"/>
              </w:rPr>
              <w:t>其中：财政资金</w:t>
            </w:r>
          </w:p>
        </w:tc>
        <w:tc>
          <w:tcPr>
            <w:tcW w:w="1480" w:type="dxa"/>
            <w:tcBorders>
              <w:top w:val="nil"/>
              <w:left w:val="nil"/>
              <w:bottom w:val="single" w:color="000000" w:sz="4" w:space="0"/>
              <w:right w:val="single" w:color="000000" w:sz="4" w:space="0"/>
            </w:tcBorders>
            <w:shd w:val="clear" w:color="000000" w:fill="FFFFFF"/>
            <w:vAlign w:val="center"/>
          </w:tcPr>
          <w:p w14:paraId="429F92C7">
            <w:pPr>
              <w:widowControl/>
              <w:jc w:val="right"/>
              <w:rPr>
                <w:rFonts w:ascii="宋体" w:hAnsi="宋体" w:cs="宋体"/>
                <w:color w:val="000000"/>
                <w:kern w:val="0"/>
                <w:sz w:val="16"/>
                <w:szCs w:val="16"/>
              </w:rPr>
            </w:pPr>
            <w:r>
              <w:rPr>
                <w:rFonts w:hint="eastAsia" w:ascii="宋体" w:hAnsi="宋体" w:cs="宋体"/>
                <w:color w:val="000000"/>
                <w:kern w:val="0"/>
                <w:sz w:val="16"/>
                <w:szCs w:val="16"/>
              </w:rPr>
              <w:t>42.28</w:t>
            </w:r>
          </w:p>
        </w:tc>
        <w:tc>
          <w:tcPr>
            <w:tcW w:w="1231" w:type="dxa"/>
            <w:vMerge w:val="continue"/>
            <w:tcBorders>
              <w:top w:val="nil"/>
              <w:left w:val="single" w:color="000000" w:sz="4" w:space="0"/>
              <w:bottom w:val="single" w:color="000000" w:sz="4" w:space="0"/>
              <w:right w:val="single" w:color="000000" w:sz="4" w:space="0"/>
            </w:tcBorders>
            <w:vAlign w:val="center"/>
          </w:tcPr>
          <w:p w14:paraId="43251EF4">
            <w:pPr>
              <w:widowControl/>
              <w:jc w:val="left"/>
              <w:rPr>
                <w:rFonts w:ascii="宋体" w:hAnsi="宋体" w:cs="宋体"/>
                <w:color w:val="000000"/>
                <w:kern w:val="0"/>
                <w:sz w:val="16"/>
                <w:szCs w:val="16"/>
              </w:rPr>
            </w:pPr>
          </w:p>
        </w:tc>
      </w:tr>
      <w:tr w14:paraId="3113A85B">
        <w:tblPrEx>
          <w:tblCellMar>
            <w:top w:w="0" w:type="dxa"/>
            <w:left w:w="108" w:type="dxa"/>
            <w:bottom w:w="0" w:type="dxa"/>
            <w:right w:w="108" w:type="dxa"/>
          </w:tblCellMar>
        </w:tblPrEx>
        <w:trPr>
          <w:trHeight w:val="285" w:hRule="atLeast"/>
        </w:trPr>
        <w:tc>
          <w:tcPr>
            <w:tcW w:w="1160" w:type="dxa"/>
            <w:vMerge w:val="continue"/>
            <w:tcBorders>
              <w:top w:val="single" w:color="000000" w:sz="4" w:space="0"/>
              <w:left w:val="single" w:color="000000" w:sz="4" w:space="0"/>
              <w:bottom w:val="single" w:color="000000" w:sz="4" w:space="0"/>
              <w:right w:val="single" w:color="000000" w:sz="4" w:space="0"/>
            </w:tcBorders>
            <w:vAlign w:val="center"/>
          </w:tcPr>
          <w:p w14:paraId="6D41FE69">
            <w:pPr>
              <w:widowControl/>
              <w:jc w:val="left"/>
              <w:rPr>
                <w:rFonts w:ascii="宋体" w:hAnsi="宋体" w:cs="宋体"/>
                <w:color w:val="000000"/>
                <w:kern w:val="0"/>
                <w:sz w:val="16"/>
                <w:szCs w:val="16"/>
              </w:rPr>
            </w:pPr>
          </w:p>
        </w:tc>
        <w:tc>
          <w:tcPr>
            <w:tcW w:w="1080" w:type="dxa"/>
            <w:tcBorders>
              <w:top w:val="nil"/>
              <w:left w:val="nil"/>
              <w:bottom w:val="single" w:color="000000" w:sz="4" w:space="0"/>
              <w:right w:val="single" w:color="000000" w:sz="4" w:space="0"/>
            </w:tcBorders>
            <w:shd w:val="clear" w:color="000000" w:fill="FFFFFF"/>
            <w:vAlign w:val="center"/>
          </w:tcPr>
          <w:p w14:paraId="3C329A3C">
            <w:pPr>
              <w:widowControl/>
              <w:jc w:val="right"/>
              <w:rPr>
                <w:rFonts w:ascii="宋体" w:hAnsi="宋体" w:cs="宋体"/>
                <w:color w:val="000000"/>
                <w:kern w:val="0"/>
                <w:sz w:val="16"/>
                <w:szCs w:val="16"/>
              </w:rPr>
            </w:pPr>
            <w:r>
              <w:rPr>
                <w:rFonts w:hint="eastAsia" w:ascii="宋体" w:hAnsi="宋体" w:cs="宋体"/>
                <w:color w:val="000000"/>
                <w:kern w:val="0"/>
                <w:sz w:val="16"/>
                <w:szCs w:val="16"/>
              </w:rPr>
              <w:t>其他</w:t>
            </w:r>
          </w:p>
        </w:tc>
        <w:tc>
          <w:tcPr>
            <w:tcW w:w="1080" w:type="dxa"/>
            <w:tcBorders>
              <w:top w:val="nil"/>
              <w:left w:val="nil"/>
              <w:bottom w:val="single" w:color="000000" w:sz="4" w:space="0"/>
              <w:right w:val="single" w:color="000000" w:sz="4" w:space="0"/>
            </w:tcBorders>
            <w:shd w:val="clear" w:color="000000" w:fill="FFFFFF"/>
            <w:vAlign w:val="center"/>
          </w:tcPr>
          <w:p w14:paraId="25EA7B70">
            <w:pPr>
              <w:widowControl/>
              <w:jc w:val="left"/>
              <w:rPr>
                <w:rFonts w:ascii="Calibri" w:hAnsi="Calibri" w:cs="宋体"/>
                <w:color w:val="000000"/>
                <w:kern w:val="0"/>
                <w:szCs w:val="21"/>
              </w:rPr>
            </w:pPr>
            <w:r>
              <w:rPr>
                <w:rFonts w:ascii="Calibri" w:hAnsi="Calibri" w:cs="宋体"/>
                <w:color w:val="000000"/>
                <w:kern w:val="0"/>
                <w:szCs w:val="21"/>
              </w:rPr>
              <w:t>　</w:t>
            </w:r>
          </w:p>
        </w:tc>
        <w:tc>
          <w:tcPr>
            <w:tcW w:w="1240" w:type="dxa"/>
            <w:tcBorders>
              <w:top w:val="nil"/>
              <w:left w:val="nil"/>
              <w:bottom w:val="single" w:color="000000" w:sz="4" w:space="0"/>
              <w:right w:val="single" w:color="000000" w:sz="4" w:space="0"/>
            </w:tcBorders>
            <w:shd w:val="clear" w:color="000000" w:fill="FFFFFF"/>
            <w:vAlign w:val="center"/>
          </w:tcPr>
          <w:p w14:paraId="7936264C">
            <w:pPr>
              <w:widowControl/>
              <w:jc w:val="right"/>
              <w:rPr>
                <w:rFonts w:ascii="宋体" w:hAnsi="宋体" w:cs="宋体"/>
                <w:color w:val="000000"/>
                <w:kern w:val="0"/>
                <w:sz w:val="16"/>
                <w:szCs w:val="16"/>
              </w:rPr>
            </w:pPr>
            <w:r>
              <w:rPr>
                <w:rFonts w:hint="eastAsia" w:ascii="宋体" w:hAnsi="宋体" w:cs="宋体"/>
                <w:color w:val="000000"/>
                <w:kern w:val="0"/>
                <w:sz w:val="16"/>
                <w:szCs w:val="16"/>
              </w:rPr>
              <w:t>其他</w:t>
            </w:r>
          </w:p>
        </w:tc>
        <w:tc>
          <w:tcPr>
            <w:tcW w:w="1120" w:type="dxa"/>
            <w:tcBorders>
              <w:top w:val="nil"/>
              <w:left w:val="nil"/>
              <w:bottom w:val="single" w:color="000000" w:sz="4" w:space="0"/>
              <w:right w:val="single" w:color="000000" w:sz="4" w:space="0"/>
            </w:tcBorders>
            <w:shd w:val="clear" w:color="000000" w:fill="FFFFFF"/>
            <w:vAlign w:val="center"/>
          </w:tcPr>
          <w:p w14:paraId="640BDAC3">
            <w:pPr>
              <w:widowControl/>
              <w:jc w:val="left"/>
              <w:rPr>
                <w:rFonts w:ascii="宋体" w:hAnsi="宋体" w:cs="宋体"/>
                <w:color w:val="000000"/>
                <w:kern w:val="0"/>
                <w:sz w:val="16"/>
                <w:szCs w:val="16"/>
              </w:rPr>
            </w:pPr>
            <w:r>
              <w:rPr>
                <w:rFonts w:hint="eastAsia" w:ascii="宋体" w:hAnsi="宋体" w:cs="宋体"/>
                <w:color w:val="000000"/>
                <w:kern w:val="0"/>
                <w:sz w:val="16"/>
                <w:szCs w:val="16"/>
              </w:rPr>
              <w:t>　</w:t>
            </w:r>
          </w:p>
        </w:tc>
        <w:tc>
          <w:tcPr>
            <w:tcW w:w="1120" w:type="dxa"/>
            <w:tcBorders>
              <w:top w:val="nil"/>
              <w:left w:val="nil"/>
              <w:bottom w:val="single" w:color="000000" w:sz="4" w:space="0"/>
              <w:right w:val="single" w:color="000000" w:sz="4" w:space="0"/>
            </w:tcBorders>
            <w:shd w:val="clear" w:color="000000" w:fill="FFFFFF"/>
            <w:vAlign w:val="center"/>
          </w:tcPr>
          <w:p w14:paraId="508004EE">
            <w:pPr>
              <w:widowControl/>
              <w:jc w:val="right"/>
              <w:rPr>
                <w:rFonts w:ascii="宋体" w:hAnsi="宋体" w:cs="宋体"/>
                <w:color w:val="000000"/>
                <w:kern w:val="0"/>
                <w:sz w:val="16"/>
                <w:szCs w:val="16"/>
              </w:rPr>
            </w:pPr>
            <w:r>
              <w:rPr>
                <w:rFonts w:hint="eastAsia" w:ascii="宋体" w:hAnsi="宋体" w:cs="宋体"/>
                <w:color w:val="000000"/>
                <w:kern w:val="0"/>
                <w:sz w:val="16"/>
                <w:szCs w:val="16"/>
              </w:rPr>
              <w:t>其他</w:t>
            </w:r>
          </w:p>
        </w:tc>
        <w:tc>
          <w:tcPr>
            <w:tcW w:w="1480" w:type="dxa"/>
            <w:tcBorders>
              <w:top w:val="nil"/>
              <w:left w:val="nil"/>
              <w:bottom w:val="single" w:color="000000" w:sz="4" w:space="0"/>
              <w:right w:val="single" w:color="000000" w:sz="4" w:space="0"/>
            </w:tcBorders>
            <w:shd w:val="clear" w:color="000000" w:fill="FFFFFF"/>
            <w:vAlign w:val="center"/>
          </w:tcPr>
          <w:p w14:paraId="3887E51D">
            <w:pPr>
              <w:widowControl/>
              <w:jc w:val="left"/>
              <w:rPr>
                <w:rFonts w:ascii="宋体" w:hAnsi="宋体" w:cs="宋体"/>
                <w:color w:val="000000"/>
                <w:kern w:val="0"/>
                <w:sz w:val="16"/>
                <w:szCs w:val="16"/>
              </w:rPr>
            </w:pPr>
            <w:r>
              <w:rPr>
                <w:rFonts w:hint="eastAsia" w:ascii="宋体" w:hAnsi="宋体" w:cs="宋体"/>
                <w:color w:val="000000"/>
                <w:kern w:val="0"/>
                <w:sz w:val="16"/>
                <w:szCs w:val="16"/>
              </w:rPr>
              <w:t>　</w:t>
            </w:r>
          </w:p>
        </w:tc>
        <w:tc>
          <w:tcPr>
            <w:tcW w:w="1231" w:type="dxa"/>
            <w:vMerge w:val="continue"/>
            <w:tcBorders>
              <w:top w:val="nil"/>
              <w:left w:val="single" w:color="000000" w:sz="4" w:space="0"/>
              <w:bottom w:val="single" w:color="000000" w:sz="4" w:space="0"/>
              <w:right w:val="single" w:color="000000" w:sz="4" w:space="0"/>
            </w:tcBorders>
            <w:vAlign w:val="center"/>
          </w:tcPr>
          <w:p w14:paraId="40D2373B">
            <w:pPr>
              <w:widowControl/>
              <w:jc w:val="left"/>
              <w:rPr>
                <w:rFonts w:ascii="宋体" w:hAnsi="宋体" w:cs="宋体"/>
                <w:color w:val="000000"/>
                <w:kern w:val="0"/>
                <w:sz w:val="16"/>
                <w:szCs w:val="16"/>
              </w:rPr>
            </w:pPr>
          </w:p>
        </w:tc>
      </w:tr>
      <w:tr w14:paraId="13680AD0">
        <w:tblPrEx>
          <w:tblCellMar>
            <w:top w:w="0" w:type="dxa"/>
            <w:left w:w="108" w:type="dxa"/>
            <w:bottom w:w="0" w:type="dxa"/>
            <w:right w:w="108" w:type="dxa"/>
          </w:tblCellMar>
        </w:tblPrEx>
        <w:trPr>
          <w:trHeight w:val="270" w:hRule="atLeast"/>
        </w:trPr>
        <w:tc>
          <w:tcPr>
            <w:tcW w:w="1160" w:type="dxa"/>
            <w:vMerge w:val="restart"/>
            <w:tcBorders>
              <w:top w:val="nil"/>
              <w:left w:val="single" w:color="000000" w:sz="4" w:space="0"/>
              <w:bottom w:val="single" w:color="000000" w:sz="4" w:space="0"/>
              <w:right w:val="single" w:color="000000" w:sz="4" w:space="0"/>
            </w:tcBorders>
            <w:shd w:val="clear" w:color="000000" w:fill="FFFFFF"/>
            <w:vAlign w:val="center"/>
          </w:tcPr>
          <w:p w14:paraId="2D3C6F88">
            <w:pPr>
              <w:widowControl/>
              <w:jc w:val="center"/>
              <w:rPr>
                <w:rFonts w:ascii="宋体" w:hAnsi="宋体" w:cs="宋体"/>
                <w:color w:val="000000"/>
                <w:kern w:val="0"/>
                <w:sz w:val="16"/>
                <w:szCs w:val="16"/>
              </w:rPr>
            </w:pPr>
            <w:r>
              <w:rPr>
                <w:rFonts w:hint="eastAsia" w:ascii="宋体" w:hAnsi="宋体" w:cs="宋体"/>
                <w:color w:val="000000"/>
                <w:kern w:val="0"/>
                <w:sz w:val="16"/>
                <w:szCs w:val="16"/>
              </w:rPr>
              <w:t>三、目标完成情况</w:t>
            </w:r>
          </w:p>
        </w:tc>
        <w:tc>
          <w:tcPr>
            <w:tcW w:w="3400" w:type="dxa"/>
            <w:gridSpan w:val="3"/>
            <w:tcBorders>
              <w:top w:val="single" w:color="000000" w:sz="4" w:space="0"/>
              <w:left w:val="nil"/>
              <w:bottom w:val="single" w:color="000000" w:sz="4" w:space="0"/>
              <w:right w:val="single" w:color="000000" w:sz="4" w:space="0"/>
            </w:tcBorders>
            <w:shd w:val="clear" w:color="000000" w:fill="FFFFFF"/>
            <w:vAlign w:val="center"/>
          </w:tcPr>
          <w:p w14:paraId="6030C5FD">
            <w:pPr>
              <w:widowControl/>
              <w:jc w:val="center"/>
              <w:rPr>
                <w:rFonts w:ascii="宋体" w:hAnsi="宋体" w:cs="宋体"/>
                <w:color w:val="000000"/>
                <w:kern w:val="0"/>
                <w:sz w:val="16"/>
                <w:szCs w:val="16"/>
              </w:rPr>
            </w:pPr>
            <w:r>
              <w:rPr>
                <w:rFonts w:hint="eastAsia" w:ascii="宋体" w:hAnsi="宋体" w:cs="宋体"/>
                <w:color w:val="000000"/>
                <w:kern w:val="0"/>
                <w:sz w:val="16"/>
                <w:szCs w:val="16"/>
              </w:rPr>
              <w:t>年度预期目标</w:t>
            </w:r>
          </w:p>
        </w:tc>
        <w:tc>
          <w:tcPr>
            <w:tcW w:w="3720" w:type="dxa"/>
            <w:gridSpan w:val="3"/>
            <w:tcBorders>
              <w:top w:val="single" w:color="000000" w:sz="4" w:space="0"/>
              <w:left w:val="nil"/>
              <w:bottom w:val="single" w:color="000000" w:sz="4" w:space="0"/>
              <w:right w:val="single" w:color="000000" w:sz="4" w:space="0"/>
            </w:tcBorders>
            <w:shd w:val="clear" w:color="000000" w:fill="FFFFFF"/>
            <w:vAlign w:val="center"/>
          </w:tcPr>
          <w:p w14:paraId="7AED3E34">
            <w:pPr>
              <w:widowControl/>
              <w:jc w:val="center"/>
              <w:rPr>
                <w:rFonts w:ascii="宋体" w:hAnsi="宋体" w:cs="宋体"/>
                <w:color w:val="000000"/>
                <w:kern w:val="0"/>
                <w:sz w:val="16"/>
                <w:szCs w:val="16"/>
              </w:rPr>
            </w:pPr>
            <w:r>
              <w:rPr>
                <w:rFonts w:hint="eastAsia" w:ascii="宋体" w:hAnsi="宋体" w:cs="宋体"/>
                <w:color w:val="000000"/>
                <w:kern w:val="0"/>
                <w:sz w:val="16"/>
                <w:szCs w:val="16"/>
              </w:rPr>
              <w:t>具体完成情况</w:t>
            </w:r>
          </w:p>
        </w:tc>
        <w:tc>
          <w:tcPr>
            <w:tcW w:w="1231" w:type="dxa"/>
            <w:tcBorders>
              <w:top w:val="nil"/>
              <w:left w:val="nil"/>
              <w:bottom w:val="single" w:color="000000" w:sz="4" w:space="0"/>
              <w:right w:val="single" w:color="000000" w:sz="4" w:space="0"/>
            </w:tcBorders>
            <w:shd w:val="clear" w:color="000000" w:fill="FFFFFF"/>
            <w:vAlign w:val="center"/>
          </w:tcPr>
          <w:p w14:paraId="076FAE20">
            <w:pPr>
              <w:widowControl/>
              <w:jc w:val="center"/>
              <w:rPr>
                <w:rFonts w:ascii="宋体" w:hAnsi="宋体" w:cs="宋体"/>
                <w:color w:val="000000"/>
                <w:kern w:val="0"/>
                <w:sz w:val="16"/>
                <w:szCs w:val="16"/>
              </w:rPr>
            </w:pPr>
            <w:r>
              <w:rPr>
                <w:rFonts w:hint="eastAsia" w:ascii="宋体" w:hAnsi="宋体" w:cs="宋体"/>
                <w:color w:val="000000"/>
                <w:kern w:val="0"/>
                <w:sz w:val="16"/>
                <w:szCs w:val="16"/>
              </w:rPr>
              <w:t>总体完成率</w:t>
            </w:r>
          </w:p>
        </w:tc>
      </w:tr>
      <w:tr w14:paraId="6E86D8FC">
        <w:tblPrEx>
          <w:tblCellMar>
            <w:top w:w="0" w:type="dxa"/>
            <w:left w:w="108" w:type="dxa"/>
            <w:bottom w:w="0" w:type="dxa"/>
            <w:right w:w="108" w:type="dxa"/>
          </w:tblCellMar>
        </w:tblPrEx>
        <w:trPr>
          <w:trHeight w:val="784" w:hRule="atLeast"/>
        </w:trPr>
        <w:tc>
          <w:tcPr>
            <w:tcW w:w="1160" w:type="dxa"/>
            <w:vMerge w:val="continue"/>
            <w:tcBorders>
              <w:top w:val="nil"/>
              <w:left w:val="single" w:color="000000" w:sz="4" w:space="0"/>
              <w:bottom w:val="single" w:color="000000" w:sz="4" w:space="0"/>
              <w:right w:val="single" w:color="000000" w:sz="4" w:space="0"/>
            </w:tcBorders>
            <w:vAlign w:val="center"/>
          </w:tcPr>
          <w:p w14:paraId="7E448615">
            <w:pPr>
              <w:widowControl/>
              <w:jc w:val="left"/>
              <w:rPr>
                <w:rFonts w:ascii="宋体" w:hAnsi="宋体" w:cs="宋体"/>
                <w:color w:val="000000"/>
                <w:kern w:val="0"/>
                <w:sz w:val="16"/>
                <w:szCs w:val="16"/>
              </w:rPr>
            </w:pPr>
          </w:p>
        </w:tc>
        <w:tc>
          <w:tcPr>
            <w:tcW w:w="3400" w:type="dxa"/>
            <w:gridSpan w:val="3"/>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14:paraId="7EB206AA">
            <w:pPr>
              <w:widowControl/>
              <w:jc w:val="center"/>
              <w:rPr>
                <w:rFonts w:ascii="宋体" w:hAnsi="宋体" w:cs="宋体"/>
                <w:color w:val="000000"/>
                <w:kern w:val="0"/>
                <w:sz w:val="16"/>
                <w:szCs w:val="16"/>
              </w:rPr>
            </w:pPr>
            <w:r>
              <w:rPr>
                <w:rFonts w:hint="eastAsia" w:ascii="宋体" w:hAnsi="宋体" w:cs="宋体"/>
                <w:color w:val="000000"/>
                <w:kern w:val="0"/>
                <w:sz w:val="16"/>
                <w:szCs w:val="16"/>
              </w:rPr>
              <w:t>依法审判一审刑事、民事、行政案件。</w:t>
            </w:r>
          </w:p>
        </w:tc>
        <w:tc>
          <w:tcPr>
            <w:tcW w:w="3720" w:type="dxa"/>
            <w:gridSpan w:val="3"/>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14:paraId="4A0D2A49">
            <w:pPr>
              <w:widowControl/>
              <w:jc w:val="center"/>
              <w:rPr>
                <w:rFonts w:ascii="宋体" w:hAnsi="宋体" w:cs="宋体"/>
                <w:color w:val="000000"/>
                <w:kern w:val="0"/>
                <w:sz w:val="16"/>
                <w:szCs w:val="16"/>
              </w:rPr>
            </w:pPr>
            <w:r>
              <w:rPr>
                <w:rFonts w:hint="eastAsia" w:ascii="宋体" w:hAnsi="宋体" w:cs="宋体"/>
                <w:color w:val="000000"/>
                <w:kern w:val="0"/>
                <w:sz w:val="16"/>
                <w:szCs w:val="16"/>
              </w:rPr>
              <w:t>结案率90%以上</w:t>
            </w:r>
          </w:p>
        </w:tc>
        <w:tc>
          <w:tcPr>
            <w:tcW w:w="1231" w:type="dxa"/>
            <w:vMerge w:val="restart"/>
            <w:tcBorders>
              <w:top w:val="nil"/>
              <w:left w:val="single" w:color="000000" w:sz="4" w:space="0"/>
              <w:bottom w:val="single" w:color="000000" w:sz="4" w:space="0"/>
              <w:right w:val="single" w:color="000000" w:sz="4" w:space="0"/>
            </w:tcBorders>
            <w:shd w:val="clear" w:color="000000" w:fill="FFFFFF"/>
            <w:vAlign w:val="center"/>
          </w:tcPr>
          <w:p w14:paraId="056F745C">
            <w:pPr>
              <w:widowControl/>
              <w:jc w:val="center"/>
              <w:rPr>
                <w:rFonts w:ascii="宋体" w:hAnsi="宋体" w:cs="宋体"/>
                <w:color w:val="000000"/>
                <w:kern w:val="0"/>
                <w:sz w:val="16"/>
                <w:szCs w:val="16"/>
              </w:rPr>
            </w:pPr>
            <w:r>
              <w:rPr>
                <w:rFonts w:hint="eastAsia" w:ascii="宋体" w:hAnsi="宋体" w:cs="宋体"/>
                <w:color w:val="000000"/>
                <w:kern w:val="0"/>
                <w:sz w:val="16"/>
                <w:szCs w:val="16"/>
              </w:rPr>
              <w:t>84%</w:t>
            </w:r>
          </w:p>
        </w:tc>
      </w:tr>
      <w:tr w14:paraId="60C96CA8">
        <w:tblPrEx>
          <w:tblCellMar>
            <w:top w:w="0" w:type="dxa"/>
            <w:left w:w="108" w:type="dxa"/>
            <w:bottom w:w="0" w:type="dxa"/>
            <w:right w:w="108" w:type="dxa"/>
          </w:tblCellMar>
        </w:tblPrEx>
        <w:trPr>
          <w:trHeight w:val="784" w:hRule="atLeast"/>
        </w:trPr>
        <w:tc>
          <w:tcPr>
            <w:tcW w:w="1160" w:type="dxa"/>
            <w:vMerge w:val="continue"/>
            <w:tcBorders>
              <w:top w:val="nil"/>
              <w:left w:val="single" w:color="000000" w:sz="4" w:space="0"/>
              <w:bottom w:val="single" w:color="000000" w:sz="4" w:space="0"/>
              <w:right w:val="single" w:color="000000" w:sz="4" w:space="0"/>
            </w:tcBorders>
            <w:vAlign w:val="center"/>
          </w:tcPr>
          <w:p w14:paraId="680E4DA0">
            <w:pPr>
              <w:widowControl/>
              <w:jc w:val="left"/>
              <w:rPr>
                <w:rFonts w:ascii="宋体" w:hAnsi="宋体" w:cs="宋体"/>
                <w:color w:val="000000"/>
                <w:kern w:val="0"/>
                <w:sz w:val="16"/>
                <w:szCs w:val="16"/>
              </w:rPr>
            </w:pPr>
          </w:p>
        </w:tc>
        <w:tc>
          <w:tcPr>
            <w:tcW w:w="340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79CD877F">
            <w:pPr>
              <w:widowControl/>
              <w:jc w:val="left"/>
              <w:rPr>
                <w:rFonts w:ascii="宋体" w:hAnsi="宋体" w:cs="宋体"/>
                <w:color w:val="000000"/>
                <w:kern w:val="0"/>
                <w:sz w:val="16"/>
                <w:szCs w:val="16"/>
              </w:rPr>
            </w:pPr>
          </w:p>
        </w:tc>
        <w:tc>
          <w:tcPr>
            <w:tcW w:w="372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6791CF51">
            <w:pPr>
              <w:widowControl/>
              <w:jc w:val="left"/>
              <w:rPr>
                <w:rFonts w:ascii="宋体" w:hAnsi="宋体" w:cs="宋体"/>
                <w:color w:val="000000"/>
                <w:kern w:val="0"/>
                <w:sz w:val="16"/>
                <w:szCs w:val="16"/>
              </w:rPr>
            </w:pPr>
          </w:p>
        </w:tc>
        <w:tc>
          <w:tcPr>
            <w:tcW w:w="1231" w:type="dxa"/>
            <w:vMerge w:val="continue"/>
            <w:tcBorders>
              <w:top w:val="nil"/>
              <w:left w:val="single" w:color="000000" w:sz="4" w:space="0"/>
              <w:bottom w:val="single" w:color="000000" w:sz="4" w:space="0"/>
              <w:right w:val="single" w:color="000000" w:sz="4" w:space="0"/>
            </w:tcBorders>
            <w:vAlign w:val="center"/>
          </w:tcPr>
          <w:p w14:paraId="49F6DF5A">
            <w:pPr>
              <w:widowControl/>
              <w:jc w:val="left"/>
              <w:rPr>
                <w:rFonts w:ascii="宋体" w:hAnsi="宋体" w:cs="宋体"/>
                <w:color w:val="000000"/>
                <w:kern w:val="0"/>
                <w:sz w:val="16"/>
                <w:szCs w:val="16"/>
              </w:rPr>
            </w:pPr>
          </w:p>
        </w:tc>
      </w:tr>
      <w:tr w14:paraId="3FFA1770">
        <w:tblPrEx>
          <w:tblCellMar>
            <w:top w:w="0" w:type="dxa"/>
            <w:left w:w="108" w:type="dxa"/>
            <w:bottom w:w="0" w:type="dxa"/>
            <w:right w:w="108" w:type="dxa"/>
          </w:tblCellMar>
        </w:tblPrEx>
        <w:trPr>
          <w:trHeight w:val="784" w:hRule="atLeast"/>
        </w:trPr>
        <w:tc>
          <w:tcPr>
            <w:tcW w:w="1160" w:type="dxa"/>
            <w:vMerge w:val="continue"/>
            <w:tcBorders>
              <w:top w:val="nil"/>
              <w:left w:val="single" w:color="000000" w:sz="4" w:space="0"/>
              <w:bottom w:val="single" w:color="000000" w:sz="4" w:space="0"/>
              <w:right w:val="single" w:color="000000" w:sz="4" w:space="0"/>
            </w:tcBorders>
            <w:vAlign w:val="center"/>
          </w:tcPr>
          <w:p w14:paraId="7F44A88A">
            <w:pPr>
              <w:widowControl/>
              <w:jc w:val="left"/>
              <w:rPr>
                <w:rFonts w:ascii="宋体" w:hAnsi="宋体" w:cs="宋体"/>
                <w:color w:val="000000"/>
                <w:kern w:val="0"/>
                <w:sz w:val="16"/>
                <w:szCs w:val="16"/>
              </w:rPr>
            </w:pPr>
          </w:p>
        </w:tc>
        <w:tc>
          <w:tcPr>
            <w:tcW w:w="340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53F85FE3">
            <w:pPr>
              <w:widowControl/>
              <w:jc w:val="left"/>
              <w:rPr>
                <w:rFonts w:ascii="宋体" w:hAnsi="宋体" w:cs="宋体"/>
                <w:color w:val="000000"/>
                <w:kern w:val="0"/>
                <w:sz w:val="16"/>
                <w:szCs w:val="16"/>
              </w:rPr>
            </w:pPr>
          </w:p>
        </w:tc>
        <w:tc>
          <w:tcPr>
            <w:tcW w:w="372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7AF1FA2A">
            <w:pPr>
              <w:widowControl/>
              <w:jc w:val="left"/>
              <w:rPr>
                <w:rFonts w:ascii="宋体" w:hAnsi="宋体" w:cs="宋体"/>
                <w:color w:val="000000"/>
                <w:kern w:val="0"/>
                <w:sz w:val="16"/>
                <w:szCs w:val="16"/>
              </w:rPr>
            </w:pPr>
          </w:p>
        </w:tc>
        <w:tc>
          <w:tcPr>
            <w:tcW w:w="1231" w:type="dxa"/>
            <w:vMerge w:val="continue"/>
            <w:tcBorders>
              <w:top w:val="nil"/>
              <w:left w:val="single" w:color="000000" w:sz="4" w:space="0"/>
              <w:bottom w:val="single" w:color="000000" w:sz="4" w:space="0"/>
              <w:right w:val="single" w:color="000000" w:sz="4" w:space="0"/>
            </w:tcBorders>
            <w:vAlign w:val="center"/>
          </w:tcPr>
          <w:p w14:paraId="65A7489B">
            <w:pPr>
              <w:widowControl/>
              <w:jc w:val="left"/>
              <w:rPr>
                <w:rFonts w:ascii="宋体" w:hAnsi="宋体" w:cs="宋体"/>
                <w:color w:val="000000"/>
                <w:kern w:val="0"/>
                <w:sz w:val="16"/>
                <w:szCs w:val="16"/>
              </w:rPr>
            </w:pPr>
          </w:p>
        </w:tc>
      </w:tr>
      <w:tr w14:paraId="4BFB0BF3">
        <w:tblPrEx>
          <w:tblCellMar>
            <w:top w:w="0" w:type="dxa"/>
            <w:left w:w="108" w:type="dxa"/>
            <w:bottom w:w="0" w:type="dxa"/>
            <w:right w:w="108" w:type="dxa"/>
          </w:tblCellMar>
        </w:tblPrEx>
        <w:trPr>
          <w:trHeight w:val="270" w:hRule="atLeast"/>
        </w:trPr>
        <w:tc>
          <w:tcPr>
            <w:tcW w:w="1160" w:type="dxa"/>
            <w:vMerge w:val="restart"/>
            <w:tcBorders>
              <w:top w:val="nil"/>
              <w:left w:val="single" w:color="auto" w:sz="4" w:space="0"/>
              <w:bottom w:val="single" w:color="000000" w:sz="4" w:space="0"/>
              <w:right w:val="nil"/>
            </w:tcBorders>
            <w:shd w:val="clear" w:color="000000" w:fill="FFFFFF"/>
            <w:vAlign w:val="center"/>
          </w:tcPr>
          <w:p w14:paraId="142F4108">
            <w:pPr>
              <w:widowControl/>
              <w:jc w:val="center"/>
              <w:rPr>
                <w:rFonts w:ascii="宋体" w:hAnsi="宋体" w:cs="宋体"/>
                <w:color w:val="000000"/>
                <w:kern w:val="0"/>
                <w:sz w:val="16"/>
                <w:szCs w:val="16"/>
              </w:rPr>
            </w:pPr>
            <w:r>
              <w:rPr>
                <w:rFonts w:hint="eastAsia" w:ascii="宋体" w:hAnsi="宋体" w:cs="宋体"/>
                <w:color w:val="000000"/>
                <w:kern w:val="0"/>
                <w:sz w:val="16"/>
                <w:szCs w:val="16"/>
              </w:rPr>
              <w:t>四、</w:t>
            </w:r>
            <w:r>
              <w:rPr>
                <w:rFonts w:ascii="Calibri" w:hAnsi="Calibri" w:cs="宋体"/>
                <w:color w:val="000000"/>
                <w:kern w:val="0"/>
                <w:sz w:val="16"/>
                <w:szCs w:val="16"/>
              </w:rPr>
              <w:t> </w:t>
            </w:r>
            <w:r>
              <w:rPr>
                <w:rFonts w:hint="eastAsia" w:ascii="宋体" w:hAnsi="宋体" w:cs="宋体"/>
                <w:color w:val="000000"/>
                <w:kern w:val="0"/>
                <w:sz w:val="16"/>
                <w:szCs w:val="16"/>
              </w:rPr>
              <w:t>年度绩效指标完成情况</w:t>
            </w:r>
          </w:p>
        </w:tc>
        <w:tc>
          <w:tcPr>
            <w:tcW w:w="1080" w:type="dxa"/>
            <w:tcBorders>
              <w:top w:val="nil"/>
              <w:left w:val="single" w:color="000000" w:sz="4" w:space="0"/>
              <w:bottom w:val="single" w:color="000000" w:sz="4" w:space="0"/>
              <w:right w:val="single" w:color="000000" w:sz="4" w:space="0"/>
            </w:tcBorders>
            <w:shd w:val="clear" w:color="000000" w:fill="FFFFFF"/>
            <w:vAlign w:val="center"/>
          </w:tcPr>
          <w:p w14:paraId="7BE86653">
            <w:pPr>
              <w:widowControl/>
              <w:jc w:val="center"/>
              <w:rPr>
                <w:rFonts w:ascii="宋体" w:hAnsi="宋体" w:cs="宋体"/>
                <w:color w:val="000000"/>
                <w:kern w:val="0"/>
                <w:sz w:val="16"/>
                <w:szCs w:val="16"/>
              </w:rPr>
            </w:pPr>
            <w:r>
              <w:rPr>
                <w:rFonts w:hint="eastAsia" w:ascii="宋体" w:hAnsi="宋体" w:cs="宋体"/>
                <w:color w:val="000000"/>
                <w:kern w:val="0"/>
                <w:sz w:val="16"/>
                <w:szCs w:val="16"/>
              </w:rPr>
              <w:t>一级指标</w:t>
            </w:r>
          </w:p>
        </w:tc>
        <w:tc>
          <w:tcPr>
            <w:tcW w:w="1080" w:type="dxa"/>
            <w:tcBorders>
              <w:top w:val="nil"/>
              <w:left w:val="nil"/>
              <w:bottom w:val="single" w:color="000000" w:sz="4" w:space="0"/>
              <w:right w:val="single" w:color="000000" w:sz="4" w:space="0"/>
            </w:tcBorders>
            <w:shd w:val="clear" w:color="000000" w:fill="FFFFFF"/>
            <w:vAlign w:val="center"/>
          </w:tcPr>
          <w:p w14:paraId="0204F7B4">
            <w:pPr>
              <w:widowControl/>
              <w:jc w:val="center"/>
              <w:rPr>
                <w:rFonts w:ascii="宋体" w:hAnsi="宋体" w:cs="宋体"/>
                <w:color w:val="000000"/>
                <w:kern w:val="0"/>
                <w:sz w:val="16"/>
                <w:szCs w:val="16"/>
              </w:rPr>
            </w:pPr>
            <w:r>
              <w:rPr>
                <w:rFonts w:hint="eastAsia" w:ascii="宋体" w:hAnsi="宋体" w:cs="宋体"/>
                <w:color w:val="000000"/>
                <w:kern w:val="0"/>
                <w:sz w:val="16"/>
                <w:szCs w:val="16"/>
              </w:rPr>
              <w:t>二级指标</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0072E0B8">
            <w:pPr>
              <w:widowControl/>
              <w:jc w:val="center"/>
              <w:rPr>
                <w:rFonts w:ascii="宋体" w:hAnsi="宋体" w:cs="宋体"/>
                <w:color w:val="000000"/>
                <w:kern w:val="0"/>
                <w:sz w:val="16"/>
                <w:szCs w:val="16"/>
              </w:rPr>
            </w:pPr>
            <w:r>
              <w:rPr>
                <w:rFonts w:hint="eastAsia" w:ascii="宋体" w:hAnsi="宋体" w:cs="宋体"/>
                <w:color w:val="000000"/>
                <w:kern w:val="0"/>
                <w:sz w:val="16"/>
                <w:szCs w:val="16"/>
              </w:rPr>
              <w:t>三级指标</w:t>
            </w:r>
          </w:p>
        </w:tc>
        <w:tc>
          <w:tcPr>
            <w:tcW w:w="1120" w:type="dxa"/>
            <w:tcBorders>
              <w:top w:val="nil"/>
              <w:left w:val="nil"/>
              <w:bottom w:val="single" w:color="000000" w:sz="4" w:space="0"/>
              <w:right w:val="single" w:color="000000" w:sz="4" w:space="0"/>
            </w:tcBorders>
            <w:shd w:val="clear" w:color="000000" w:fill="FFFFFF"/>
            <w:vAlign w:val="center"/>
          </w:tcPr>
          <w:p w14:paraId="58985EFD">
            <w:pPr>
              <w:widowControl/>
              <w:jc w:val="center"/>
              <w:rPr>
                <w:rFonts w:ascii="宋体" w:hAnsi="宋体" w:cs="宋体"/>
                <w:color w:val="000000"/>
                <w:kern w:val="0"/>
                <w:sz w:val="16"/>
                <w:szCs w:val="16"/>
              </w:rPr>
            </w:pPr>
            <w:r>
              <w:rPr>
                <w:rFonts w:hint="eastAsia" w:ascii="宋体" w:hAnsi="宋体" w:cs="宋体"/>
                <w:color w:val="000000"/>
                <w:kern w:val="0"/>
                <w:sz w:val="16"/>
                <w:szCs w:val="16"/>
              </w:rPr>
              <w:t>预期指标值</w:t>
            </w:r>
          </w:p>
        </w:tc>
        <w:tc>
          <w:tcPr>
            <w:tcW w:w="1480" w:type="dxa"/>
            <w:tcBorders>
              <w:top w:val="nil"/>
              <w:left w:val="nil"/>
              <w:bottom w:val="single" w:color="000000" w:sz="4" w:space="0"/>
              <w:right w:val="single" w:color="000000" w:sz="4" w:space="0"/>
            </w:tcBorders>
            <w:shd w:val="clear" w:color="000000" w:fill="FFFFFF"/>
            <w:vAlign w:val="center"/>
          </w:tcPr>
          <w:p w14:paraId="1A265AA5">
            <w:pPr>
              <w:widowControl/>
              <w:jc w:val="center"/>
              <w:rPr>
                <w:rFonts w:ascii="宋体" w:hAnsi="宋体" w:cs="宋体"/>
                <w:color w:val="000000"/>
                <w:kern w:val="0"/>
                <w:sz w:val="16"/>
                <w:szCs w:val="16"/>
              </w:rPr>
            </w:pPr>
            <w:r>
              <w:rPr>
                <w:rFonts w:hint="eastAsia" w:ascii="宋体" w:hAnsi="宋体" w:cs="宋体"/>
                <w:color w:val="000000"/>
                <w:kern w:val="0"/>
                <w:sz w:val="16"/>
                <w:szCs w:val="16"/>
              </w:rPr>
              <w:t>实际完成值</w:t>
            </w:r>
          </w:p>
        </w:tc>
        <w:tc>
          <w:tcPr>
            <w:tcW w:w="1231" w:type="dxa"/>
            <w:tcBorders>
              <w:top w:val="nil"/>
              <w:left w:val="nil"/>
              <w:bottom w:val="single" w:color="000000" w:sz="4" w:space="0"/>
              <w:right w:val="single" w:color="000000" w:sz="4" w:space="0"/>
            </w:tcBorders>
            <w:shd w:val="clear" w:color="000000" w:fill="FFFFFF"/>
            <w:vAlign w:val="center"/>
          </w:tcPr>
          <w:p w14:paraId="0605E227">
            <w:pPr>
              <w:widowControl/>
              <w:jc w:val="center"/>
              <w:rPr>
                <w:rFonts w:ascii="宋体" w:hAnsi="宋体" w:cs="宋体"/>
                <w:color w:val="000000"/>
                <w:kern w:val="0"/>
                <w:sz w:val="16"/>
                <w:szCs w:val="16"/>
              </w:rPr>
            </w:pPr>
            <w:r>
              <w:rPr>
                <w:rFonts w:hint="eastAsia" w:ascii="宋体" w:hAnsi="宋体" w:cs="宋体"/>
                <w:color w:val="000000"/>
                <w:kern w:val="0"/>
                <w:sz w:val="16"/>
                <w:szCs w:val="16"/>
              </w:rPr>
              <w:t>自评得分</w:t>
            </w:r>
          </w:p>
        </w:tc>
      </w:tr>
      <w:tr w14:paraId="4F52CE52">
        <w:tblPrEx>
          <w:tblCellMar>
            <w:top w:w="0" w:type="dxa"/>
            <w:left w:w="108" w:type="dxa"/>
            <w:bottom w:w="0" w:type="dxa"/>
            <w:right w:w="108" w:type="dxa"/>
          </w:tblCellMar>
        </w:tblPrEx>
        <w:trPr>
          <w:trHeight w:val="525" w:hRule="atLeast"/>
        </w:trPr>
        <w:tc>
          <w:tcPr>
            <w:tcW w:w="1160" w:type="dxa"/>
            <w:vMerge w:val="continue"/>
            <w:tcBorders>
              <w:top w:val="nil"/>
              <w:left w:val="single" w:color="auto" w:sz="4" w:space="0"/>
              <w:bottom w:val="single" w:color="000000" w:sz="4" w:space="0"/>
              <w:right w:val="nil"/>
            </w:tcBorders>
            <w:vAlign w:val="center"/>
          </w:tcPr>
          <w:p w14:paraId="38C6AA8B">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0CD63515">
            <w:pPr>
              <w:widowControl/>
              <w:jc w:val="center"/>
              <w:rPr>
                <w:rFonts w:ascii="宋体" w:hAnsi="宋体" w:cs="宋体"/>
                <w:color w:val="000000"/>
                <w:kern w:val="0"/>
                <w:sz w:val="16"/>
                <w:szCs w:val="16"/>
              </w:rPr>
            </w:pPr>
            <w:r>
              <w:rPr>
                <w:rFonts w:hint="eastAsia" w:ascii="宋体" w:hAnsi="宋体" w:cs="宋体"/>
                <w:color w:val="000000"/>
                <w:kern w:val="0"/>
                <w:sz w:val="16"/>
                <w:szCs w:val="16"/>
              </w:rPr>
              <w:t>产出指标（50）</w:t>
            </w: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4B436DD3">
            <w:pPr>
              <w:widowControl/>
              <w:jc w:val="center"/>
              <w:rPr>
                <w:rFonts w:ascii="宋体" w:hAnsi="宋体" w:cs="宋体"/>
                <w:color w:val="000000"/>
                <w:kern w:val="0"/>
                <w:sz w:val="16"/>
                <w:szCs w:val="16"/>
              </w:rPr>
            </w:pPr>
            <w:r>
              <w:rPr>
                <w:rFonts w:hint="eastAsia" w:ascii="宋体" w:hAnsi="宋体" w:cs="宋体"/>
                <w:color w:val="000000"/>
                <w:kern w:val="0"/>
                <w:sz w:val="16"/>
                <w:szCs w:val="16"/>
              </w:rPr>
              <w:t>数量指标</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5684D3B6">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１案件结案率</w:t>
            </w:r>
          </w:p>
        </w:tc>
        <w:tc>
          <w:tcPr>
            <w:tcW w:w="1120" w:type="dxa"/>
            <w:tcBorders>
              <w:top w:val="nil"/>
              <w:left w:val="nil"/>
              <w:bottom w:val="single" w:color="000000" w:sz="4" w:space="0"/>
              <w:right w:val="single" w:color="000000" w:sz="4" w:space="0"/>
            </w:tcBorders>
            <w:shd w:val="clear" w:color="000000" w:fill="FFFFFF"/>
            <w:vAlign w:val="center"/>
          </w:tcPr>
          <w:p w14:paraId="5CABF1F8">
            <w:pPr>
              <w:widowControl/>
              <w:jc w:val="center"/>
              <w:rPr>
                <w:rFonts w:ascii="宋体" w:hAnsi="宋体" w:cs="宋体"/>
                <w:kern w:val="0"/>
                <w:sz w:val="16"/>
                <w:szCs w:val="16"/>
              </w:rPr>
            </w:pPr>
            <w:r>
              <w:rPr>
                <w:rFonts w:hint="eastAsia" w:ascii="宋体" w:hAnsi="宋体" w:cs="宋体"/>
                <w:kern w:val="0"/>
                <w:sz w:val="16"/>
                <w:szCs w:val="16"/>
              </w:rPr>
              <w:t>100%</w:t>
            </w:r>
          </w:p>
        </w:tc>
        <w:tc>
          <w:tcPr>
            <w:tcW w:w="1480" w:type="dxa"/>
            <w:tcBorders>
              <w:top w:val="nil"/>
              <w:left w:val="nil"/>
              <w:bottom w:val="single" w:color="000000" w:sz="4" w:space="0"/>
              <w:right w:val="single" w:color="000000" w:sz="4" w:space="0"/>
            </w:tcBorders>
            <w:shd w:val="clear" w:color="000000" w:fill="FFFFFF"/>
            <w:vAlign w:val="center"/>
          </w:tcPr>
          <w:p w14:paraId="3DD1A8B4">
            <w:pPr>
              <w:widowControl/>
              <w:jc w:val="center"/>
              <w:rPr>
                <w:rFonts w:ascii="宋体" w:hAnsi="宋体" w:cs="宋体"/>
                <w:kern w:val="0"/>
                <w:sz w:val="16"/>
                <w:szCs w:val="16"/>
              </w:rPr>
            </w:pPr>
            <w:r>
              <w:rPr>
                <w:rFonts w:hint="eastAsia" w:ascii="宋体" w:hAnsi="宋体" w:cs="宋体"/>
                <w:kern w:val="0"/>
                <w:sz w:val="16"/>
                <w:szCs w:val="16"/>
              </w:rPr>
              <w:t>96%</w:t>
            </w:r>
          </w:p>
        </w:tc>
        <w:tc>
          <w:tcPr>
            <w:tcW w:w="1231" w:type="dxa"/>
            <w:tcBorders>
              <w:top w:val="nil"/>
              <w:left w:val="nil"/>
              <w:bottom w:val="single" w:color="000000" w:sz="4" w:space="0"/>
              <w:right w:val="single" w:color="000000" w:sz="4" w:space="0"/>
            </w:tcBorders>
            <w:shd w:val="clear" w:color="000000" w:fill="FFFFFF"/>
            <w:vAlign w:val="center"/>
          </w:tcPr>
          <w:p w14:paraId="6137FAAE">
            <w:pPr>
              <w:widowControl/>
              <w:jc w:val="center"/>
              <w:rPr>
                <w:rFonts w:ascii="宋体" w:hAnsi="宋体" w:cs="宋体"/>
                <w:color w:val="000000"/>
                <w:kern w:val="0"/>
                <w:sz w:val="16"/>
                <w:szCs w:val="16"/>
              </w:rPr>
            </w:pPr>
            <w:r>
              <w:rPr>
                <w:rFonts w:hint="eastAsia" w:ascii="宋体" w:hAnsi="宋体" w:cs="宋体"/>
                <w:color w:val="000000"/>
                <w:kern w:val="0"/>
                <w:sz w:val="16"/>
                <w:szCs w:val="16"/>
              </w:rPr>
              <w:t>12</w:t>
            </w:r>
          </w:p>
        </w:tc>
      </w:tr>
      <w:tr w14:paraId="5E0621F1">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078FF96F">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2AF40537">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34644BAC">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5847B0DE">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120" w:type="dxa"/>
            <w:tcBorders>
              <w:top w:val="nil"/>
              <w:left w:val="nil"/>
              <w:bottom w:val="single" w:color="000000" w:sz="4" w:space="0"/>
              <w:right w:val="single" w:color="000000" w:sz="4" w:space="0"/>
            </w:tcBorders>
            <w:shd w:val="clear" w:color="000000" w:fill="FFFFFF"/>
            <w:vAlign w:val="center"/>
          </w:tcPr>
          <w:p w14:paraId="0D6482D7">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1D65925E">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05E166FE">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07E44626">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280A94F6">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74C01AED">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C053177">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0CB9FE22">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120" w:type="dxa"/>
            <w:tcBorders>
              <w:top w:val="nil"/>
              <w:left w:val="nil"/>
              <w:bottom w:val="single" w:color="000000" w:sz="4" w:space="0"/>
              <w:right w:val="single" w:color="000000" w:sz="4" w:space="0"/>
            </w:tcBorders>
            <w:shd w:val="clear" w:color="000000" w:fill="FFFFFF"/>
            <w:vAlign w:val="center"/>
          </w:tcPr>
          <w:p w14:paraId="51B2640C">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3698F95C">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4FDED18C">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54847EFF">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62FE3273">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10A1ED9">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522E976D">
            <w:pPr>
              <w:widowControl/>
              <w:jc w:val="center"/>
              <w:rPr>
                <w:rFonts w:ascii="宋体" w:hAnsi="宋体" w:cs="宋体"/>
                <w:color w:val="000000"/>
                <w:kern w:val="0"/>
                <w:sz w:val="16"/>
                <w:szCs w:val="16"/>
              </w:rPr>
            </w:pPr>
            <w:r>
              <w:rPr>
                <w:rFonts w:hint="eastAsia" w:ascii="宋体" w:hAnsi="宋体" w:cs="宋体"/>
                <w:color w:val="000000"/>
                <w:kern w:val="0"/>
                <w:sz w:val="16"/>
                <w:szCs w:val="16"/>
              </w:rPr>
              <w:t>质量指标</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3EEE0D6F">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１审判流程合规率</w:t>
            </w:r>
          </w:p>
        </w:tc>
        <w:tc>
          <w:tcPr>
            <w:tcW w:w="1120" w:type="dxa"/>
            <w:tcBorders>
              <w:top w:val="nil"/>
              <w:left w:val="nil"/>
              <w:bottom w:val="single" w:color="000000" w:sz="4" w:space="0"/>
              <w:right w:val="single" w:color="000000" w:sz="4" w:space="0"/>
            </w:tcBorders>
            <w:shd w:val="clear" w:color="000000" w:fill="FFFFFF"/>
            <w:vAlign w:val="center"/>
          </w:tcPr>
          <w:p w14:paraId="1D9FB162">
            <w:pPr>
              <w:widowControl/>
              <w:jc w:val="center"/>
              <w:rPr>
                <w:rFonts w:ascii="宋体" w:hAnsi="宋体" w:cs="宋体"/>
                <w:kern w:val="0"/>
                <w:sz w:val="16"/>
                <w:szCs w:val="16"/>
              </w:rPr>
            </w:pPr>
            <w:r>
              <w:rPr>
                <w:rFonts w:hint="eastAsia" w:ascii="宋体" w:hAnsi="宋体" w:cs="宋体"/>
                <w:kern w:val="0"/>
                <w:sz w:val="16"/>
                <w:szCs w:val="16"/>
              </w:rPr>
              <w:t>合格</w:t>
            </w:r>
          </w:p>
        </w:tc>
        <w:tc>
          <w:tcPr>
            <w:tcW w:w="1480" w:type="dxa"/>
            <w:tcBorders>
              <w:top w:val="nil"/>
              <w:left w:val="nil"/>
              <w:bottom w:val="single" w:color="000000" w:sz="4" w:space="0"/>
              <w:right w:val="single" w:color="000000" w:sz="4" w:space="0"/>
            </w:tcBorders>
            <w:shd w:val="clear" w:color="000000" w:fill="FFFFFF"/>
            <w:vAlign w:val="center"/>
          </w:tcPr>
          <w:p w14:paraId="5102D4B7">
            <w:pPr>
              <w:widowControl/>
              <w:jc w:val="center"/>
              <w:rPr>
                <w:rFonts w:ascii="宋体" w:hAnsi="宋体" w:cs="宋体"/>
                <w:kern w:val="0"/>
                <w:sz w:val="16"/>
                <w:szCs w:val="16"/>
              </w:rPr>
            </w:pPr>
            <w:r>
              <w:rPr>
                <w:rFonts w:hint="eastAsia" w:ascii="宋体" w:hAnsi="宋体" w:cs="宋体"/>
                <w:kern w:val="0"/>
                <w:sz w:val="16"/>
                <w:szCs w:val="16"/>
              </w:rPr>
              <w:t>合格</w:t>
            </w:r>
          </w:p>
        </w:tc>
        <w:tc>
          <w:tcPr>
            <w:tcW w:w="1231" w:type="dxa"/>
            <w:tcBorders>
              <w:top w:val="nil"/>
              <w:left w:val="nil"/>
              <w:bottom w:val="single" w:color="000000" w:sz="4" w:space="0"/>
              <w:right w:val="single" w:color="000000" w:sz="4" w:space="0"/>
            </w:tcBorders>
            <w:shd w:val="clear" w:color="000000" w:fill="FFFFFF"/>
            <w:vAlign w:val="center"/>
          </w:tcPr>
          <w:p w14:paraId="1D902B8A">
            <w:pPr>
              <w:widowControl/>
              <w:jc w:val="center"/>
              <w:rPr>
                <w:rFonts w:ascii="Calibri" w:hAnsi="Calibri" w:cs="宋体"/>
                <w:color w:val="000000"/>
                <w:kern w:val="0"/>
                <w:sz w:val="16"/>
                <w:szCs w:val="16"/>
              </w:rPr>
            </w:pPr>
            <w:r>
              <w:rPr>
                <w:rFonts w:ascii="Calibri" w:hAnsi="Calibri" w:cs="宋体"/>
                <w:color w:val="000000"/>
                <w:kern w:val="0"/>
                <w:sz w:val="16"/>
                <w:szCs w:val="16"/>
              </w:rPr>
              <w:t>15</w:t>
            </w:r>
          </w:p>
        </w:tc>
      </w:tr>
      <w:tr w14:paraId="5D8CB45A">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4F66E258">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CC175A5">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30619236">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0F160471">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120" w:type="dxa"/>
            <w:tcBorders>
              <w:top w:val="nil"/>
              <w:left w:val="nil"/>
              <w:bottom w:val="single" w:color="000000" w:sz="4" w:space="0"/>
              <w:right w:val="single" w:color="000000" w:sz="4" w:space="0"/>
            </w:tcBorders>
            <w:shd w:val="clear" w:color="000000" w:fill="FFFFFF"/>
            <w:vAlign w:val="center"/>
          </w:tcPr>
          <w:p w14:paraId="0D405A38">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28EC3678">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6728B0B5">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231490B1">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177BE425">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5379DD63">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CC62AF2">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066D9A0E">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120" w:type="dxa"/>
            <w:tcBorders>
              <w:top w:val="nil"/>
              <w:left w:val="nil"/>
              <w:bottom w:val="single" w:color="000000" w:sz="4" w:space="0"/>
              <w:right w:val="single" w:color="000000" w:sz="4" w:space="0"/>
            </w:tcBorders>
            <w:shd w:val="clear" w:color="000000" w:fill="FFFFFF"/>
            <w:vAlign w:val="center"/>
          </w:tcPr>
          <w:p w14:paraId="585B1860">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26C83D60">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38594C16">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38DDA909">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4DD178B1">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8F4C608">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77B04155">
            <w:pPr>
              <w:widowControl/>
              <w:jc w:val="center"/>
              <w:rPr>
                <w:rFonts w:ascii="宋体" w:hAnsi="宋体" w:cs="宋体"/>
                <w:color w:val="000000"/>
                <w:kern w:val="0"/>
                <w:sz w:val="16"/>
                <w:szCs w:val="16"/>
              </w:rPr>
            </w:pPr>
            <w:r>
              <w:rPr>
                <w:rFonts w:hint="eastAsia" w:ascii="宋体" w:hAnsi="宋体" w:cs="宋体"/>
                <w:color w:val="000000"/>
                <w:kern w:val="0"/>
                <w:sz w:val="16"/>
                <w:szCs w:val="16"/>
              </w:rPr>
              <w:t>时效指标</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2A284570">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１是否按时完成</w:t>
            </w:r>
          </w:p>
        </w:tc>
        <w:tc>
          <w:tcPr>
            <w:tcW w:w="1120" w:type="dxa"/>
            <w:tcBorders>
              <w:top w:val="nil"/>
              <w:left w:val="nil"/>
              <w:bottom w:val="single" w:color="000000" w:sz="4" w:space="0"/>
              <w:right w:val="single" w:color="000000" w:sz="4" w:space="0"/>
            </w:tcBorders>
            <w:shd w:val="clear" w:color="000000" w:fill="FFFFFF"/>
            <w:vAlign w:val="center"/>
          </w:tcPr>
          <w:p w14:paraId="57471AB0">
            <w:pPr>
              <w:widowControl/>
              <w:jc w:val="center"/>
              <w:rPr>
                <w:rFonts w:ascii="宋体" w:hAnsi="宋体" w:cs="宋体"/>
                <w:kern w:val="0"/>
                <w:sz w:val="16"/>
                <w:szCs w:val="16"/>
              </w:rPr>
            </w:pPr>
            <w:r>
              <w:rPr>
                <w:rFonts w:hint="eastAsia" w:ascii="宋体" w:hAnsi="宋体" w:cs="宋体"/>
                <w:kern w:val="0"/>
                <w:sz w:val="16"/>
                <w:szCs w:val="16"/>
              </w:rPr>
              <w:t>是</w:t>
            </w:r>
          </w:p>
        </w:tc>
        <w:tc>
          <w:tcPr>
            <w:tcW w:w="1480" w:type="dxa"/>
            <w:tcBorders>
              <w:top w:val="nil"/>
              <w:left w:val="nil"/>
              <w:bottom w:val="single" w:color="000000" w:sz="4" w:space="0"/>
              <w:right w:val="single" w:color="000000" w:sz="4" w:space="0"/>
            </w:tcBorders>
            <w:shd w:val="clear" w:color="000000" w:fill="FFFFFF"/>
            <w:vAlign w:val="center"/>
          </w:tcPr>
          <w:p w14:paraId="1CC9F67F">
            <w:pPr>
              <w:widowControl/>
              <w:jc w:val="center"/>
              <w:rPr>
                <w:rFonts w:ascii="宋体" w:hAnsi="宋体" w:cs="宋体"/>
                <w:kern w:val="0"/>
                <w:sz w:val="16"/>
                <w:szCs w:val="16"/>
              </w:rPr>
            </w:pPr>
            <w:r>
              <w:rPr>
                <w:rFonts w:hint="eastAsia" w:ascii="宋体" w:hAnsi="宋体" w:cs="宋体"/>
                <w:kern w:val="0"/>
                <w:sz w:val="16"/>
                <w:szCs w:val="16"/>
              </w:rPr>
              <w:t>是</w:t>
            </w:r>
          </w:p>
        </w:tc>
        <w:tc>
          <w:tcPr>
            <w:tcW w:w="1231" w:type="dxa"/>
            <w:tcBorders>
              <w:top w:val="nil"/>
              <w:left w:val="nil"/>
              <w:bottom w:val="single" w:color="000000" w:sz="4" w:space="0"/>
              <w:right w:val="single" w:color="000000" w:sz="4" w:space="0"/>
            </w:tcBorders>
            <w:shd w:val="clear" w:color="000000" w:fill="FFFFFF"/>
            <w:vAlign w:val="center"/>
          </w:tcPr>
          <w:p w14:paraId="4D602069">
            <w:pPr>
              <w:widowControl/>
              <w:jc w:val="center"/>
              <w:rPr>
                <w:rFonts w:ascii="Calibri" w:hAnsi="Calibri" w:cs="宋体"/>
                <w:color w:val="000000"/>
                <w:kern w:val="0"/>
                <w:sz w:val="16"/>
                <w:szCs w:val="16"/>
              </w:rPr>
            </w:pPr>
            <w:r>
              <w:rPr>
                <w:rFonts w:ascii="Calibri" w:hAnsi="Calibri" w:cs="宋体"/>
                <w:color w:val="000000"/>
                <w:kern w:val="0"/>
                <w:sz w:val="16"/>
                <w:szCs w:val="16"/>
              </w:rPr>
              <w:t>12</w:t>
            </w:r>
          </w:p>
        </w:tc>
      </w:tr>
      <w:tr w14:paraId="56DAB415">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3C8B2890">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45D13650">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4EDC7D82">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093CC714">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２平均审理天数（天）</w:t>
            </w:r>
          </w:p>
        </w:tc>
        <w:tc>
          <w:tcPr>
            <w:tcW w:w="1120" w:type="dxa"/>
            <w:tcBorders>
              <w:top w:val="nil"/>
              <w:left w:val="nil"/>
              <w:bottom w:val="single" w:color="000000" w:sz="4" w:space="0"/>
              <w:right w:val="single" w:color="000000" w:sz="4" w:space="0"/>
            </w:tcBorders>
            <w:shd w:val="clear" w:color="000000" w:fill="FFFFFF"/>
            <w:vAlign w:val="center"/>
          </w:tcPr>
          <w:p w14:paraId="4645297F">
            <w:pPr>
              <w:widowControl/>
              <w:jc w:val="center"/>
              <w:rPr>
                <w:rFonts w:ascii="宋体" w:hAnsi="宋体" w:cs="宋体"/>
                <w:kern w:val="0"/>
                <w:sz w:val="16"/>
                <w:szCs w:val="16"/>
              </w:rPr>
            </w:pPr>
            <w:r>
              <w:rPr>
                <w:rFonts w:hint="eastAsia" w:ascii="宋体" w:hAnsi="宋体" w:cs="宋体"/>
                <w:kern w:val="0"/>
                <w:sz w:val="16"/>
                <w:szCs w:val="16"/>
              </w:rPr>
              <w:t>是</w:t>
            </w:r>
          </w:p>
        </w:tc>
        <w:tc>
          <w:tcPr>
            <w:tcW w:w="1480" w:type="dxa"/>
            <w:tcBorders>
              <w:top w:val="nil"/>
              <w:left w:val="nil"/>
              <w:bottom w:val="single" w:color="000000" w:sz="4" w:space="0"/>
              <w:right w:val="single" w:color="000000" w:sz="4" w:space="0"/>
            </w:tcBorders>
            <w:shd w:val="clear" w:color="000000" w:fill="FFFFFF"/>
            <w:vAlign w:val="center"/>
          </w:tcPr>
          <w:p w14:paraId="50FBD25E">
            <w:pPr>
              <w:widowControl/>
              <w:jc w:val="center"/>
              <w:rPr>
                <w:rFonts w:ascii="宋体" w:hAnsi="宋体" w:cs="宋体"/>
                <w:kern w:val="0"/>
                <w:sz w:val="16"/>
                <w:szCs w:val="16"/>
              </w:rPr>
            </w:pPr>
            <w:r>
              <w:rPr>
                <w:rFonts w:hint="eastAsia" w:ascii="宋体" w:hAnsi="宋体" w:cs="宋体"/>
                <w:kern w:val="0"/>
                <w:sz w:val="16"/>
                <w:szCs w:val="16"/>
              </w:rPr>
              <w:t>是</w:t>
            </w:r>
          </w:p>
        </w:tc>
        <w:tc>
          <w:tcPr>
            <w:tcW w:w="1231" w:type="dxa"/>
            <w:tcBorders>
              <w:top w:val="nil"/>
              <w:left w:val="nil"/>
              <w:bottom w:val="single" w:color="000000" w:sz="4" w:space="0"/>
              <w:right w:val="single" w:color="000000" w:sz="4" w:space="0"/>
            </w:tcBorders>
            <w:shd w:val="clear" w:color="000000" w:fill="FFFFFF"/>
            <w:vAlign w:val="center"/>
          </w:tcPr>
          <w:p w14:paraId="103A968B">
            <w:pPr>
              <w:widowControl/>
              <w:jc w:val="center"/>
              <w:rPr>
                <w:rFonts w:ascii="Calibri" w:hAnsi="Calibri" w:cs="宋体"/>
                <w:color w:val="000000"/>
                <w:kern w:val="0"/>
                <w:sz w:val="16"/>
                <w:szCs w:val="16"/>
              </w:rPr>
            </w:pPr>
            <w:r>
              <w:rPr>
                <w:rFonts w:ascii="Calibri" w:hAnsi="Calibri" w:cs="宋体"/>
                <w:color w:val="000000"/>
                <w:kern w:val="0"/>
                <w:sz w:val="16"/>
                <w:szCs w:val="16"/>
              </w:rPr>
              <w:t>12</w:t>
            </w:r>
          </w:p>
        </w:tc>
      </w:tr>
      <w:tr w14:paraId="06FDF85D">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0EFA46D2">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2B1536B">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4013F969">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668739A6">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120" w:type="dxa"/>
            <w:tcBorders>
              <w:top w:val="nil"/>
              <w:left w:val="nil"/>
              <w:bottom w:val="single" w:color="000000" w:sz="4" w:space="0"/>
              <w:right w:val="single" w:color="000000" w:sz="4" w:space="0"/>
            </w:tcBorders>
            <w:shd w:val="clear" w:color="000000" w:fill="FFFFFF"/>
            <w:vAlign w:val="center"/>
          </w:tcPr>
          <w:p w14:paraId="38B85FD4">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5D6B6612">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5CDA7CD5">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266DBB44">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4E135421">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27F10EEB">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236885EE">
            <w:pPr>
              <w:widowControl/>
              <w:jc w:val="center"/>
              <w:rPr>
                <w:rFonts w:ascii="宋体" w:hAnsi="宋体" w:cs="宋体"/>
                <w:color w:val="000000"/>
                <w:kern w:val="0"/>
                <w:sz w:val="16"/>
                <w:szCs w:val="16"/>
              </w:rPr>
            </w:pPr>
            <w:r>
              <w:rPr>
                <w:rFonts w:hint="eastAsia" w:ascii="宋体" w:hAnsi="宋体" w:cs="宋体"/>
                <w:color w:val="000000"/>
                <w:kern w:val="0"/>
                <w:sz w:val="16"/>
                <w:szCs w:val="16"/>
              </w:rPr>
              <w:t>成本指标</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51294EF0">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w:t>
            </w:r>
          </w:p>
        </w:tc>
        <w:tc>
          <w:tcPr>
            <w:tcW w:w="1120" w:type="dxa"/>
            <w:tcBorders>
              <w:top w:val="nil"/>
              <w:left w:val="nil"/>
              <w:bottom w:val="single" w:color="000000" w:sz="4" w:space="0"/>
              <w:right w:val="single" w:color="000000" w:sz="4" w:space="0"/>
            </w:tcBorders>
            <w:shd w:val="clear" w:color="000000" w:fill="FFFFFF"/>
            <w:vAlign w:val="center"/>
          </w:tcPr>
          <w:p w14:paraId="3B6E814B">
            <w:pPr>
              <w:widowControl/>
              <w:jc w:val="center"/>
              <w:rPr>
                <w:rFonts w:ascii="宋体" w:hAnsi="宋体" w:cs="宋体"/>
                <w:kern w:val="0"/>
                <w:sz w:val="16"/>
                <w:szCs w:val="16"/>
              </w:rPr>
            </w:pPr>
            <w:r>
              <w:rPr>
                <w:rFonts w:hint="eastAsia" w:ascii="宋体" w:hAnsi="宋体"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2C5146B3">
            <w:pPr>
              <w:widowControl/>
              <w:jc w:val="center"/>
              <w:rPr>
                <w:rFonts w:ascii="宋体" w:hAnsi="宋体" w:cs="宋体"/>
                <w:kern w:val="0"/>
                <w:sz w:val="16"/>
                <w:szCs w:val="16"/>
              </w:rPr>
            </w:pPr>
            <w:r>
              <w:rPr>
                <w:rFonts w:hint="eastAsia" w:ascii="宋体" w:hAnsi="宋体"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30AFE817">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2C70C252">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431D00B5">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73488584">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540505CC">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6D26FFD6">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120" w:type="dxa"/>
            <w:tcBorders>
              <w:top w:val="nil"/>
              <w:left w:val="nil"/>
              <w:bottom w:val="single" w:color="000000" w:sz="4" w:space="0"/>
              <w:right w:val="single" w:color="000000" w:sz="4" w:space="0"/>
            </w:tcBorders>
            <w:shd w:val="clear" w:color="000000" w:fill="FFFFFF"/>
            <w:vAlign w:val="center"/>
          </w:tcPr>
          <w:p w14:paraId="642A4F54">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186DEFDA">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7EE5E850">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0CAEDCD0">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2E427A2B">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2F974059">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76032C52">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2FA84791">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120" w:type="dxa"/>
            <w:tcBorders>
              <w:top w:val="nil"/>
              <w:left w:val="nil"/>
              <w:bottom w:val="single" w:color="000000" w:sz="4" w:space="0"/>
              <w:right w:val="single" w:color="000000" w:sz="4" w:space="0"/>
            </w:tcBorders>
            <w:shd w:val="clear" w:color="000000" w:fill="FFFFFF"/>
            <w:vAlign w:val="center"/>
          </w:tcPr>
          <w:p w14:paraId="2A4F2AA2">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17E3FB38">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5135BF76">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7A4B763A">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23845135">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6377EA67">
            <w:pPr>
              <w:widowControl/>
              <w:jc w:val="center"/>
              <w:rPr>
                <w:rFonts w:ascii="宋体" w:hAnsi="宋体" w:cs="宋体"/>
                <w:color w:val="000000"/>
                <w:kern w:val="0"/>
                <w:sz w:val="16"/>
                <w:szCs w:val="16"/>
              </w:rPr>
            </w:pPr>
            <w:r>
              <w:rPr>
                <w:rFonts w:hint="eastAsia" w:ascii="宋体" w:hAnsi="宋体" w:cs="宋体"/>
                <w:color w:val="000000"/>
                <w:kern w:val="0"/>
                <w:sz w:val="16"/>
                <w:szCs w:val="16"/>
              </w:rPr>
              <w:t>效益指标（30）</w:t>
            </w: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72DDAB82">
            <w:pPr>
              <w:widowControl/>
              <w:jc w:val="center"/>
              <w:rPr>
                <w:rFonts w:ascii="宋体" w:hAnsi="宋体" w:cs="宋体"/>
                <w:color w:val="000000"/>
                <w:kern w:val="0"/>
                <w:sz w:val="16"/>
                <w:szCs w:val="16"/>
              </w:rPr>
            </w:pPr>
            <w:r>
              <w:rPr>
                <w:rFonts w:hint="eastAsia" w:ascii="宋体" w:hAnsi="宋体" w:cs="宋体"/>
                <w:color w:val="000000"/>
                <w:kern w:val="0"/>
                <w:sz w:val="16"/>
                <w:szCs w:val="16"/>
              </w:rPr>
              <w:t>经济效益指标</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3774D2C1">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w:t>
            </w:r>
          </w:p>
        </w:tc>
        <w:tc>
          <w:tcPr>
            <w:tcW w:w="1120" w:type="dxa"/>
            <w:tcBorders>
              <w:top w:val="nil"/>
              <w:left w:val="nil"/>
              <w:bottom w:val="single" w:color="000000" w:sz="4" w:space="0"/>
              <w:right w:val="single" w:color="000000" w:sz="4" w:space="0"/>
            </w:tcBorders>
            <w:shd w:val="clear" w:color="000000" w:fill="FFFFFF"/>
            <w:vAlign w:val="center"/>
          </w:tcPr>
          <w:p w14:paraId="2F0FEE61">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2FB916CE">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3CAEE11D">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14C92DAC">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7AE023E3">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0ED9CE8">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5224C74">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39AAF237">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120" w:type="dxa"/>
            <w:tcBorders>
              <w:top w:val="nil"/>
              <w:left w:val="nil"/>
              <w:bottom w:val="single" w:color="000000" w:sz="4" w:space="0"/>
              <w:right w:val="single" w:color="000000" w:sz="4" w:space="0"/>
            </w:tcBorders>
            <w:shd w:val="clear" w:color="000000" w:fill="FFFFFF"/>
            <w:vAlign w:val="center"/>
          </w:tcPr>
          <w:p w14:paraId="34982E86">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27365E77">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24D80A0E">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4B809320">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794D88E5">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39426936">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2E3CA558">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5CB52838">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120" w:type="dxa"/>
            <w:tcBorders>
              <w:top w:val="nil"/>
              <w:left w:val="nil"/>
              <w:bottom w:val="single" w:color="000000" w:sz="4" w:space="0"/>
              <w:right w:val="single" w:color="000000" w:sz="4" w:space="0"/>
            </w:tcBorders>
            <w:shd w:val="clear" w:color="000000" w:fill="FFFFFF"/>
            <w:vAlign w:val="center"/>
          </w:tcPr>
          <w:p w14:paraId="3CA59D68">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6B24F491">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0948C299">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627A6F92">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1C632CEE">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39B7A7DA">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4D7F139A">
            <w:pPr>
              <w:widowControl/>
              <w:jc w:val="center"/>
              <w:rPr>
                <w:rFonts w:ascii="宋体" w:hAnsi="宋体" w:cs="宋体"/>
                <w:color w:val="000000"/>
                <w:kern w:val="0"/>
                <w:sz w:val="16"/>
                <w:szCs w:val="16"/>
              </w:rPr>
            </w:pPr>
            <w:r>
              <w:rPr>
                <w:rFonts w:hint="eastAsia" w:ascii="宋体" w:hAnsi="宋体" w:cs="宋体"/>
                <w:color w:val="000000"/>
                <w:kern w:val="0"/>
                <w:sz w:val="16"/>
                <w:szCs w:val="16"/>
              </w:rPr>
              <w:t>社会效益指标</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51A03D21">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１审判流程公开率</w:t>
            </w:r>
          </w:p>
        </w:tc>
        <w:tc>
          <w:tcPr>
            <w:tcW w:w="1120" w:type="dxa"/>
            <w:tcBorders>
              <w:top w:val="nil"/>
              <w:left w:val="nil"/>
              <w:bottom w:val="single" w:color="000000" w:sz="4" w:space="0"/>
              <w:right w:val="single" w:color="000000" w:sz="4" w:space="0"/>
            </w:tcBorders>
            <w:shd w:val="clear" w:color="000000" w:fill="FFFFFF"/>
            <w:vAlign w:val="center"/>
          </w:tcPr>
          <w:p w14:paraId="4D7CC3C2">
            <w:pPr>
              <w:widowControl/>
              <w:jc w:val="center"/>
              <w:rPr>
                <w:rFonts w:ascii="宋体" w:hAnsi="宋体" w:cs="宋体"/>
                <w:kern w:val="0"/>
                <w:sz w:val="16"/>
                <w:szCs w:val="16"/>
              </w:rPr>
            </w:pPr>
            <w:r>
              <w:rPr>
                <w:rFonts w:hint="eastAsia" w:ascii="宋体" w:hAnsi="宋体" w:cs="宋体"/>
                <w:kern w:val="0"/>
                <w:sz w:val="16"/>
                <w:szCs w:val="16"/>
              </w:rPr>
              <w:t>良好</w:t>
            </w:r>
          </w:p>
        </w:tc>
        <w:tc>
          <w:tcPr>
            <w:tcW w:w="1480" w:type="dxa"/>
            <w:tcBorders>
              <w:top w:val="nil"/>
              <w:left w:val="nil"/>
              <w:bottom w:val="single" w:color="000000" w:sz="4" w:space="0"/>
              <w:right w:val="single" w:color="000000" w:sz="4" w:space="0"/>
            </w:tcBorders>
            <w:shd w:val="clear" w:color="000000" w:fill="FFFFFF"/>
            <w:vAlign w:val="center"/>
          </w:tcPr>
          <w:p w14:paraId="6512BC1F">
            <w:pPr>
              <w:widowControl/>
              <w:jc w:val="center"/>
              <w:rPr>
                <w:rFonts w:ascii="宋体" w:hAnsi="宋体" w:cs="宋体"/>
                <w:kern w:val="0"/>
                <w:sz w:val="16"/>
                <w:szCs w:val="16"/>
              </w:rPr>
            </w:pPr>
            <w:r>
              <w:rPr>
                <w:rFonts w:hint="eastAsia" w:ascii="宋体" w:hAnsi="宋体" w:cs="宋体"/>
                <w:kern w:val="0"/>
                <w:sz w:val="16"/>
                <w:szCs w:val="16"/>
              </w:rPr>
              <w:t>良好</w:t>
            </w:r>
          </w:p>
        </w:tc>
        <w:tc>
          <w:tcPr>
            <w:tcW w:w="1231" w:type="dxa"/>
            <w:tcBorders>
              <w:top w:val="nil"/>
              <w:left w:val="nil"/>
              <w:bottom w:val="single" w:color="000000" w:sz="4" w:space="0"/>
              <w:right w:val="single" w:color="000000" w:sz="4" w:space="0"/>
            </w:tcBorders>
            <w:shd w:val="clear" w:color="000000" w:fill="FFFFFF"/>
            <w:vAlign w:val="center"/>
          </w:tcPr>
          <w:p w14:paraId="7C9A8FD3">
            <w:pPr>
              <w:widowControl/>
              <w:jc w:val="center"/>
              <w:rPr>
                <w:rFonts w:ascii="Calibri" w:hAnsi="Calibri" w:cs="宋体"/>
                <w:color w:val="000000"/>
                <w:kern w:val="0"/>
                <w:sz w:val="16"/>
                <w:szCs w:val="16"/>
              </w:rPr>
            </w:pPr>
            <w:r>
              <w:rPr>
                <w:rFonts w:ascii="Calibri" w:hAnsi="Calibri" w:cs="宋体"/>
                <w:color w:val="000000"/>
                <w:kern w:val="0"/>
                <w:sz w:val="16"/>
                <w:szCs w:val="16"/>
              </w:rPr>
              <w:t>20</w:t>
            </w:r>
          </w:p>
        </w:tc>
      </w:tr>
      <w:tr w14:paraId="4EAD02A9">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265211C3">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5D341FEC">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71E7AD18">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7942BB15">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120" w:type="dxa"/>
            <w:tcBorders>
              <w:top w:val="nil"/>
              <w:left w:val="nil"/>
              <w:bottom w:val="single" w:color="000000" w:sz="4" w:space="0"/>
              <w:right w:val="single" w:color="000000" w:sz="4" w:space="0"/>
            </w:tcBorders>
            <w:shd w:val="clear" w:color="000000" w:fill="FFFFFF"/>
            <w:vAlign w:val="center"/>
          </w:tcPr>
          <w:p w14:paraId="14341631">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4297D493">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3BF0EDB9">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30488285">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085070B7">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744E1E52">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5EC2E04">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1CF82020">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120" w:type="dxa"/>
            <w:tcBorders>
              <w:top w:val="nil"/>
              <w:left w:val="nil"/>
              <w:bottom w:val="single" w:color="000000" w:sz="4" w:space="0"/>
              <w:right w:val="single" w:color="000000" w:sz="4" w:space="0"/>
            </w:tcBorders>
            <w:shd w:val="clear" w:color="000000" w:fill="FFFFFF"/>
            <w:vAlign w:val="center"/>
          </w:tcPr>
          <w:p w14:paraId="1823C0AD">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0D5F3DB7">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3B5FBE8D">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6B930471">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4D832B51">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6E5D612">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068083E7">
            <w:pPr>
              <w:widowControl/>
              <w:jc w:val="center"/>
              <w:rPr>
                <w:rFonts w:ascii="宋体" w:hAnsi="宋体" w:cs="宋体"/>
                <w:color w:val="000000"/>
                <w:kern w:val="0"/>
                <w:sz w:val="16"/>
                <w:szCs w:val="16"/>
              </w:rPr>
            </w:pPr>
            <w:r>
              <w:rPr>
                <w:rFonts w:hint="eastAsia" w:ascii="宋体" w:hAnsi="宋体" w:cs="宋体"/>
                <w:color w:val="000000"/>
                <w:kern w:val="0"/>
                <w:sz w:val="16"/>
                <w:szCs w:val="16"/>
              </w:rPr>
              <w:t>生态效益指标</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1FB221C8">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w:t>
            </w:r>
          </w:p>
        </w:tc>
        <w:tc>
          <w:tcPr>
            <w:tcW w:w="1120" w:type="dxa"/>
            <w:tcBorders>
              <w:top w:val="nil"/>
              <w:left w:val="nil"/>
              <w:bottom w:val="single" w:color="000000" w:sz="4" w:space="0"/>
              <w:right w:val="single" w:color="000000" w:sz="4" w:space="0"/>
            </w:tcBorders>
            <w:shd w:val="clear" w:color="000000" w:fill="FFFFFF"/>
            <w:vAlign w:val="center"/>
          </w:tcPr>
          <w:p w14:paraId="3BED6D75">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6525DF68">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212B3AA5">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234393B2">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590D554C">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06C0D21C">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31CFC65E">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57096F1B">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120" w:type="dxa"/>
            <w:tcBorders>
              <w:top w:val="nil"/>
              <w:left w:val="nil"/>
              <w:bottom w:val="single" w:color="000000" w:sz="4" w:space="0"/>
              <w:right w:val="single" w:color="000000" w:sz="4" w:space="0"/>
            </w:tcBorders>
            <w:shd w:val="clear" w:color="000000" w:fill="FFFFFF"/>
            <w:vAlign w:val="center"/>
          </w:tcPr>
          <w:p w14:paraId="03C9A993">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3AFAB326">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1FA45626">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45D4D2DB">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51A0AC77">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75FEF2A0">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3FF4CF28">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1E1AFCF4">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120" w:type="dxa"/>
            <w:tcBorders>
              <w:top w:val="nil"/>
              <w:left w:val="nil"/>
              <w:bottom w:val="single" w:color="000000" w:sz="4" w:space="0"/>
              <w:right w:val="single" w:color="000000" w:sz="4" w:space="0"/>
            </w:tcBorders>
            <w:shd w:val="clear" w:color="000000" w:fill="FFFFFF"/>
            <w:vAlign w:val="center"/>
          </w:tcPr>
          <w:p w14:paraId="2C6E08D9">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56B4FFA4">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0C9B98A7">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563462B5">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6414F328">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2235D5D0">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20A61615">
            <w:pPr>
              <w:widowControl/>
              <w:jc w:val="center"/>
              <w:rPr>
                <w:rFonts w:ascii="宋体" w:hAnsi="宋体" w:cs="宋体"/>
                <w:color w:val="000000"/>
                <w:kern w:val="0"/>
                <w:sz w:val="16"/>
                <w:szCs w:val="16"/>
              </w:rPr>
            </w:pPr>
            <w:r>
              <w:rPr>
                <w:rFonts w:hint="eastAsia" w:ascii="宋体" w:hAnsi="宋体" w:cs="宋体"/>
                <w:color w:val="000000"/>
                <w:kern w:val="0"/>
                <w:sz w:val="16"/>
                <w:szCs w:val="16"/>
              </w:rPr>
              <w:t>可持续影响指标</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592263A0">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w:t>
            </w:r>
          </w:p>
        </w:tc>
        <w:tc>
          <w:tcPr>
            <w:tcW w:w="1120" w:type="dxa"/>
            <w:tcBorders>
              <w:top w:val="nil"/>
              <w:left w:val="nil"/>
              <w:bottom w:val="single" w:color="000000" w:sz="4" w:space="0"/>
              <w:right w:val="single" w:color="000000" w:sz="4" w:space="0"/>
            </w:tcBorders>
            <w:shd w:val="clear" w:color="000000" w:fill="FFFFFF"/>
            <w:vAlign w:val="center"/>
          </w:tcPr>
          <w:p w14:paraId="6D7553AB">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2178D6B2">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4B24365C">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6FB0A5C6">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5DE8C4DF">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4447C7BA">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A2F10E1">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4E9068B0">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120" w:type="dxa"/>
            <w:tcBorders>
              <w:top w:val="nil"/>
              <w:left w:val="nil"/>
              <w:bottom w:val="single" w:color="000000" w:sz="4" w:space="0"/>
              <w:right w:val="single" w:color="000000" w:sz="4" w:space="0"/>
            </w:tcBorders>
            <w:shd w:val="clear" w:color="000000" w:fill="FFFFFF"/>
            <w:vAlign w:val="center"/>
          </w:tcPr>
          <w:p w14:paraId="72E364F9">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5CCA4605">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3116DF36">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2FF262BD">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602B4D7C">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62AA4E90">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79C6C3CF">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6838F06D">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120" w:type="dxa"/>
            <w:tcBorders>
              <w:top w:val="nil"/>
              <w:left w:val="nil"/>
              <w:bottom w:val="single" w:color="000000" w:sz="4" w:space="0"/>
              <w:right w:val="single" w:color="000000" w:sz="4" w:space="0"/>
            </w:tcBorders>
            <w:shd w:val="clear" w:color="000000" w:fill="FFFFFF"/>
            <w:vAlign w:val="center"/>
          </w:tcPr>
          <w:p w14:paraId="4DD10A8C">
            <w:pPr>
              <w:widowControl/>
              <w:jc w:val="center"/>
              <w:rPr>
                <w:rFonts w:ascii="Calibri" w:hAnsi="Calibri" w:cs="宋体"/>
                <w:kern w:val="0"/>
                <w:sz w:val="16"/>
                <w:szCs w:val="16"/>
              </w:rPr>
            </w:pPr>
            <w:r>
              <w:rPr>
                <w:rFonts w:ascii="Calibri" w:hAnsi="Calibri" w:cs="宋体"/>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35F8D199">
            <w:pPr>
              <w:widowControl/>
              <w:jc w:val="center"/>
              <w:rPr>
                <w:rFonts w:ascii="Calibri" w:hAnsi="Calibri" w:cs="宋体"/>
                <w:kern w:val="0"/>
                <w:sz w:val="16"/>
                <w:szCs w:val="16"/>
              </w:rPr>
            </w:pPr>
            <w:r>
              <w:rPr>
                <w:rFonts w:ascii="Calibri" w:hAnsi="Calibri" w:cs="宋体"/>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189992B1">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3ED6F9D1">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4286665E">
            <w:pPr>
              <w:widowControl/>
              <w:jc w:val="left"/>
              <w:rPr>
                <w:rFonts w:ascii="宋体" w:hAnsi="宋体" w:cs="宋体"/>
                <w:color w:val="000000"/>
                <w:kern w:val="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571C3220">
            <w:pPr>
              <w:widowControl/>
              <w:jc w:val="center"/>
              <w:rPr>
                <w:rFonts w:ascii="宋体" w:hAnsi="宋体" w:cs="宋体"/>
                <w:color w:val="000000"/>
                <w:kern w:val="0"/>
                <w:sz w:val="16"/>
                <w:szCs w:val="16"/>
              </w:rPr>
            </w:pPr>
            <w:r>
              <w:rPr>
                <w:rFonts w:hint="eastAsia" w:ascii="宋体" w:hAnsi="宋体" w:cs="宋体"/>
                <w:color w:val="000000"/>
                <w:kern w:val="0"/>
                <w:sz w:val="16"/>
                <w:szCs w:val="16"/>
              </w:rPr>
              <w:t>满意度指标（10）</w:t>
            </w:r>
          </w:p>
        </w:tc>
        <w:tc>
          <w:tcPr>
            <w:tcW w:w="1080" w:type="dxa"/>
            <w:vMerge w:val="restart"/>
            <w:tcBorders>
              <w:top w:val="nil"/>
              <w:left w:val="single" w:color="000000" w:sz="4" w:space="0"/>
              <w:bottom w:val="single" w:color="000000" w:sz="4" w:space="0"/>
              <w:right w:val="single" w:color="000000" w:sz="4" w:space="0"/>
            </w:tcBorders>
            <w:shd w:val="clear" w:color="000000" w:fill="FFFFFF"/>
            <w:vAlign w:val="center"/>
          </w:tcPr>
          <w:p w14:paraId="07931472">
            <w:pPr>
              <w:widowControl/>
              <w:jc w:val="center"/>
              <w:rPr>
                <w:rFonts w:ascii="宋体" w:hAnsi="宋体" w:cs="宋体"/>
                <w:color w:val="000000"/>
                <w:kern w:val="0"/>
                <w:sz w:val="16"/>
                <w:szCs w:val="16"/>
              </w:rPr>
            </w:pPr>
            <w:r>
              <w:rPr>
                <w:rFonts w:hint="eastAsia" w:ascii="宋体" w:hAnsi="宋体" w:cs="宋体"/>
                <w:color w:val="000000"/>
                <w:kern w:val="0"/>
                <w:sz w:val="16"/>
                <w:szCs w:val="16"/>
              </w:rPr>
              <w:t>满意度指标</w:t>
            </w: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1549F578">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１群众满意度</w:t>
            </w:r>
          </w:p>
        </w:tc>
        <w:tc>
          <w:tcPr>
            <w:tcW w:w="1120" w:type="dxa"/>
            <w:tcBorders>
              <w:top w:val="nil"/>
              <w:left w:val="nil"/>
              <w:bottom w:val="single" w:color="000000" w:sz="4" w:space="0"/>
              <w:right w:val="single" w:color="000000" w:sz="4" w:space="0"/>
            </w:tcBorders>
            <w:shd w:val="clear" w:color="000000" w:fill="FFFFFF"/>
            <w:vAlign w:val="center"/>
          </w:tcPr>
          <w:p w14:paraId="597BB980">
            <w:pPr>
              <w:widowControl/>
              <w:jc w:val="center"/>
              <w:rPr>
                <w:rFonts w:ascii="宋体" w:hAnsi="宋体" w:cs="宋体"/>
                <w:kern w:val="0"/>
                <w:sz w:val="16"/>
                <w:szCs w:val="16"/>
              </w:rPr>
            </w:pPr>
            <w:r>
              <w:rPr>
                <w:rFonts w:hint="eastAsia" w:ascii="宋体" w:hAnsi="宋体" w:cs="宋体"/>
                <w:kern w:val="0"/>
                <w:sz w:val="16"/>
                <w:szCs w:val="16"/>
              </w:rPr>
              <w:t>100%满意</w:t>
            </w:r>
          </w:p>
        </w:tc>
        <w:tc>
          <w:tcPr>
            <w:tcW w:w="1480" w:type="dxa"/>
            <w:tcBorders>
              <w:top w:val="nil"/>
              <w:left w:val="nil"/>
              <w:bottom w:val="single" w:color="000000" w:sz="4" w:space="0"/>
              <w:right w:val="single" w:color="000000" w:sz="4" w:space="0"/>
            </w:tcBorders>
            <w:shd w:val="clear" w:color="000000" w:fill="FFFFFF"/>
            <w:vAlign w:val="center"/>
          </w:tcPr>
          <w:p w14:paraId="3766845B">
            <w:pPr>
              <w:widowControl/>
              <w:jc w:val="center"/>
              <w:rPr>
                <w:rFonts w:ascii="宋体" w:hAnsi="宋体" w:cs="宋体"/>
                <w:kern w:val="0"/>
                <w:sz w:val="16"/>
                <w:szCs w:val="16"/>
              </w:rPr>
            </w:pPr>
            <w:r>
              <w:rPr>
                <w:rFonts w:hint="eastAsia" w:ascii="宋体" w:hAnsi="宋体" w:cs="宋体"/>
                <w:kern w:val="0"/>
                <w:sz w:val="16"/>
                <w:szCs w:val="16"/>
              </w:rPr>
              <w:t>100%满意</w:t>
            </w:r>
          </w:p>
        </w:tc>
        <w:tc>
          <w:tcPr>
            <w:tcW w:w="1231" w:type="dxa"/>
            <w:tcBorders>
              <w:top w:val="nil"/>
              <w:left w:val="nil"/>
              <w:bottom w:val="single" w:color="000000" w:sz="4" w:space="0"/>
              <w:right w:val="single" w:color="000000" w:sz="4" w:space="0"/>
            </w:tcBorders>
            <w:shd w:val="clear" w:color="000000" w:fill="FFFFFF"/>
            <w:vAlign w:val="center"/>
          </w:tcPr>
          <w:p w14:paraId="648BFAB7">
            <w:pPr>
              <w:widowControl/>
              <w:jc w:val="center"/>
              <w:rPr>
                <w:rFonts w:ascii="Calibri" w:hAnsi="Calibri" w:cs="宋体"/>
                <w:color w:val="000000"/>
                <w:kern w:val="0"/>
                <w:sz w:val="16"/>
                <w:szCs w:val="16"/>
              </w:rPr>
            </w:pPr>
            <w:r>
              <w:rPr>
                <w:rFonts w:ascii="Calibri" w:hAnsi="Calibri" w:cs="宋体"/>
                <w:color w:val="000000"/>
                <w:kern w:val="0"/>
                <w:sz w:val="16"/>
                <w:szCs w:val="16"/>
              </w:rPr>
              <w:t>15</w:t>
            </w:r>
          </w:p>
        </w:tc>
      </w:tr>
      <w:tr w14:paraId="6837E92F">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5DED4C76">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151D6BC1">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5128F3AC">
            <w:pPr>
              <w:widowControl/>
              <w:jc w:val="left"/>
              <w:rPr>
                <w:rFonts w:ascii="宋体" w:hAnsi="宋体" w:cs="宋体"/>
                <w:color w:val="000000"/>
                <w:kern w:val="0"/>
                <w:sz w:val="16"/>
                <w:szCs w:val="16"/>
              </w:rPr>
            </w:pPr>
          </w:p>
        </w:tc>
        <w:tc>
          <w:tcPr>
            <w:tcW w:w="2360" w:type="dxa"/>
            <w:gridSpan w:val="2"/>
            <w:tcBorders>
              <w:top w:val="single" w:color="000000" w:sz="4" w:space="0"/>
              <w:left w:val="nil"/>
              <w:bottom w:val="single" w:color="000000" w:sz="4" w:space="0"/>
              <w:right w:val="single" w:color="000000" w:sz="4" w:space="0"/>
            </w:tcBorders>
            <w:shd w:val="clear" w:color="000000" w:fill="FFFFFF"/>
            <w:vAlign w:val="center"/>
          </w:tcPr>
          <w:p w14:paraId="3E3678E2">
            <w:pPr>
              <w:widowControl/>
              <w:jc w:val="left"/>
              <w:rPr>
                <w:rFonts w:ascii="宋体" w:hAnsi="宋体" w:cs="宋体"/>
                <w:color w:val="000000"/>
                <w:kern w:val="0"/>
                <w:sz w:val="16"/>
                <w:szCs w:val="16"/>
              </w:rPr>
            </w:pPr>
            <w:r>
              <w:rPr>
                <w:rFonts w:hint="eastAsia" w:ascii="宋体" w:hAnsi="宋体" w:cs="宋体"/>
                <w:color w:val="000000"/>
                <w:kern w:val="0"/>
                <w:sz w:val="16"/>
                <w:szCs w:val="16"/>
              </w:rPr>
              <w:t>指标</w:t>
            </w:r>
            <w:r>
              <w:rPr>
                <w:rFonts w:ascii="Calibri" w:hAnsi="Calibri" w:cs="宋体"/>
                <w:color w:val="000000"/>
                <w:kern w:val="0"/>
                <w:sz w:val="16"/>
                <w:szCs w:val="16"/>
              </w:rPr>
              <w:t> </w:t>
            </w:r>
            <w:r>
              <w:rPr>
                <w:rFonts w:hint="eastAsia" w:ascii="Arial Unicode MS" w:hAnsi="Arial Unicode MS" w:eastAsia="Arial Unicode MS" w:cs="Arial Unicode MS"/>
                <w:color w:val="000000"/>
                <w:kern w:val="0"/>
                <w:sz w:val="16"/>
                <w:szCs w:val="16"/>
              </w:rPr>
              <w:t>２</w:t>
            </w:r>
          </w:p>
        </w:tc>
        <w:tc>
          <w:tcPr>
            <w:tcW w:w="1120" w:type="dxa"/>
            <w:tcBorders>
              <w:top w:val="nil"/>
              <w:left w:val="nil"/>
              <w:bottom w:val="single" w:color="000000" w:sz="4" w:space="0"/>
              <w:right w:val="single" w:color="000000" w:sz="4" w:space="0"/>
            </w:tcBorders>
            <w:shd w:val="clear" w:color="000000" w:fill="FFFFFF"/>
            <w:vAlign w:val="center"/>
          </w:tcPr>
          <w:p w14:paraId="49589C69">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c>
          <w:tcPr>
            <w:tcW w:w="1480" w:type="dxa"/>
            <w:tcBorders>
              <w:top w:val="nil"/>
              <w:left w:val="nil"/>
              <w:bottom w:val="single" w:color="000000" w:sz="4" w:space="0"/>
              <w:right w:val="single" w:color="000000" w:sz="4" w:space="0"/>
            </w:tcBorders>
            <w:shd w:val="clear" w:color="000000" w:fill="FFFFFF"/>
            <w:vAlign w:val="center"/>
          </w:tcPr>
          <w:p w14:paraId="170217FE">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c>
          <w:tcPr>
            <w:tcW w:w="1231" w:type="dxa"/>
            <w:tcBorders>
              <w:top w:val="nil"/>
              <w:left w:val="nil"/>
              <w:bottom w:val="single" w:color="000000" w:sz="4" w:space="0"/>
              <w:right w:val="single" w:color="000000" w:sz="4" w:space="0"/>
            </w:tcBorders>
            <w:shd w:val="clear" w:color="000000" w:fill="FFFFFF"/>
            <w:vAlign w:val="center"/>
          </w:tcPr>
          <w:p w14:paraId="5CE74EF7">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48DD6CB0">
        <w:tblPrEx>
          <w:tblCellMar>
            <w:top w:w="0" w:type="dxa"/>
            <w:left w:w="108" w:type="dxa"/>
            <w:bottom w:w="0" w:type="dxa"/>
            <w:right w:w="108" w:type="dxa"/>
          </w:tblCellMar>
        </w:tblPrEx>
        <w:trPr>
          <w:trHeight w:val="270" w:hRule="atLeast"/>
        </w:trPr>
        <w:tc>
          <w:tcPr>
            <w:tcW w:w="1160" w:type="dxa"/>
            <w:vMerge w:val="continue"/>
            <w:tcBorders>
              <w:top w:val="nil"/>
              <w:left w:val="single" w:color="auto" w:sz="4" w:space="0"/>
              <w:bottom w:val="single" w:color="000000" w:sz="4" w:space="0"/>
              <w:right w:val="nil"/>
            </w:tcBorders>
            <w:vAlign w:val="center"/>
          </w:tcPr>
          <w:p w14:paraId="0BD0AE36">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4DF4D82B">
            <w:pPr>
              <w:widowControl/>
              <w:jc w:val="left"/>
              <w:rPr>
                <w:rFonts w:ascii="宋体" w:hAnsi="宋体" w:cs="宋体"/>
                <w:color w:val="000000"/>
                <w:kern w:val="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14:paraId="4EA46D20">
            <w:pPr>
              <w:widowControl/>
              <w:jc w:val="left"/>
              <w:rPr>
                <w:rFonts w:ascii="宋体" w:hAnsi="宋体" w:cs="宋体"/>
                <w:color w:val="000000"/>
                <w:kern w:val="0"/>
                <w:sz w:val="16"/>
                <w:szCs w:val="16"/>
              </w:rPr>
            </w:pPr>
          </w:p>
        </w:tc>
        <w:tc>
          <w:tcPr>
            <w:tcW w:w="2360" w:type="dxa"/>
            <w:gridSpan w:val="2"/>
            <w:tcBorders>
              <w:top w:val="single" w:color="000000" w:sz="4" w:space="0"/>
              <w:left w:val="nil"/>
              <w:bottom w:val="nil"/>
              <w:right w:val="single" w:color="000000" w:sz="4" w:space="0"/>
            </w:tcBorders>
            <w:shd w:val="clear" w:color="000000" w:fill="FFFFFF"/>
            <w:vAlign w:val="center"/>
          </w:tcPr>
          <w:p w14:paraId="7D671522">
            <w:pPr>
              <w:widowControl/>
              <w:jc w:val="left"/>
              <w:rPr>
                <w:rFonts w:ascii="宋体" w:hAnsi="宋体" w:cs="宋体"/>
                <w:color w:val="000000"/>
                <w:kern w:val="0"/>
                <w:sz w:val="16"/>
                <w:szCs w:val="16"/>
              </w:rPr>
            </w:pPr>
            <w:r>
              <w:rPr>
                <w:rFonts w:hint="eastAsia" w:ascii="宋体" w:hAnsi="宋体" w:cs="宋体"/>
                <w:color w:val="000000"/>
                <w:kern w:val="0"/>
                <w:sz w:val="16"/>
                <w:szCs w:val="16"/>
              </w:rPr>
              <w:t>…</w:t>
            </w:r>
          </w:p>
        </w:tc>
        <w:tc>
          <w:tcPr>
            <w:tcW w:w="1120" w:type="dxa"/>
            <w:tcBorders>
              <w:top w:val="nil"/>
              <w:left w:val="nil"/>
              <w:bottom w:val="nil"/>
              <w:right w:val="single" w:color="000000" w:sz="4" w:space="0"/>
            </w:tcBorders>
            <w:shd w:val="clear" w:color="000000" w:fill="FFFFFF"/>
            <w:vAlign w:val="center"/>
          </w:tcPr>
          <w:p w14:paraId="5804634A">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c>
          <w:tcPr>
            <w:tcW w:w="1480" w:type="dxa"/>
            <w:tcBorders>
              <w:top w:val="nil"/>
              <w:left w:val="nil"/>
              <w:bottom w:val="nil"/>
              <w:right w:val="single" w:color="000000" w:sz="4" w:space="0"/>
            </w:tcBorders>
            <w:shd w:val="clear" w:color="000000" w:fill="FFFFFF"/>
            <w:vAlign w:val="center"/>
          </w:tcPr>
          <w:p w14:paraId="1F9EB97F">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c>
          <w:tcPr>
            <w:tcW w:w="1231" w:type="dxa"/>
            <w:tcBorders>
              <w:top w:val="nil"/>
              <w:left w:val="nil"/>
              <w:bottom w:val="nil"/>
              <w:right w:val="single" w:color="000000" w:sz="4" w:space="0"/>
            </w:tcBorders>
            <w:shd w:val="clear" w:color="000000" w:fill="FFFFFF"/>
            <w:vAlign w:val="center"/>
          </w:tcPr>
          <w:p w14:paraId="43431B09">
            <w:pPr>
              <w:widowControl/>
              <w:jc w:val="center"/>
              <w:rPr>
                <w:rFonts w:ascii="Calibri" w:hAnsi="Calibri" w:cs="宋体"/>
                <w:color w:val="000000"/>
                <w:kern w:val="0"/>
                <w:sz w:val="16"/>
                <w:szCs w:val="16"/>
              </w:rPr>
            </w:pPr>
            <w:r>
              <w:rPr>
                <w:rFonts w:ascii="Calibri" w:hAnsi="Calibri" w:cs="宋体"/>
                <w:color w:val="000000"/>
                <w:kern w:val="0"/>
                <w:sz w:val="16"/>
                <w:szCs w:val="16"/>
              </w:rPr>
              <w:t>　</w:t>
            </w:r>
          </w:p>
        </w:tc>
      </w:tr>
      <w:tr w14:paraId="7A743113">
        <w:tblPrEx>
          <w:tblCellMar>
            <w:top w:w="0" w:type="dxa"/>
            <w:left w:w="108" w:type="dxa"/>
            <w:bottom w:w="0" w:type="dxa"/>
            <w:right w:w="108" w:type="dxa"/>
          </w:tblCellMar>
        </w:tblPrEx>
        <w:trPr>
          <w:trHeight w:val="495" w:hRule="atLeast"/>
        </w:trPr>
        <w:tc>
          <w:tcPr>
            <w:tcW w:w="1160" w:type="dxa"/>
            <w:vMerge w:val="continue"/>
            <w:tcBorders>
              <w:top w:val="nil"/>
              <w:left w:val="single" w:color="auto" w:sz="4" w:space="0"/>
              <w:bottom w:val="single" w:color="000000" w:sz="4" w:space="0"/>
              <w:right w:val="nil"/>
            </w:tcBorders>
            <w:vAlign w:val="center"/>
          </w:tcPr>
          <w:p w14:paraId="6D2518D8">
            <w:pPr>
              <w:widowControl/>
              <w:jc w:val="left"/>
              <w:rPr>
                <w:rFonts w:ascii="宋体" w:hAnsi="宋体" w:cs="宋体"/>
                <w:color w:val="000000"/>
                <w:kern w:val="0"/>
                <w:sz w:val="16"/>
                <w:szCs w:val="16"/>
              </w:rPr>
            </w:pPr>
          </w:p>
        </w:tc>
        <w:tc>
          <w:tcPr>
            <w:tcW w:w="1080" w:type="dxa"/>
            <w:tcBorders>
              <w:top w:val="single" w:color="auto" w:sz="4" w:space="0"/>
              <w:left w:val="single" w:color="auto" w:sz="4" w:space="0"/>
              <w:bottom w:val="single" w:color="auto" w:sz="4" w:space="0"/>
              <w:right w:val="single" w:color="auto" w:sz="4" w:space="0"/>
            </w:tcBorders>
            <w:shd w:val="clear" w:color="000000" w:fill="FFFFFF"/>
            <w:vAlign w:val="center"/>
          </w:tcPr>
          <w:p w14:paraId="48AFF9F0">
            <w:pPr>
              <w:widowControl/>
              <w:jc w:val="center"/>
              <w:rPr>
                <w:rFonts w:ascii="宋体" w:hAnsi="宋体" w:cs="宋体"/>
                <w:color w:val="000000"/>
                <w:kern w:val="0"/>
                <w:sz w:val="16"/>
                <w:szCs w:val="16"/>
              </w:rPr>
            </w:pPr>
            <w:r>
              <w:rPr>
                <w:rFonts w:hint="eastAsia" w:ascii="宋体" w:hAnsi="宋体" w:cs="宋体"/>
                <w:color w:val="000000"/>
                <w:kern w:val="0"/>
                <w:sz w:val="16"/>
                <w:szCs w:val="16"/>
              </w:rPr>
              <w:t>预算执行率（10）</w:t>
            </w:r>
          </w:p>
        </w:tc>
        <w:tc>
          <w:tcPr>
            <w:tcW w:w="1080" w:type="dxa"/>
            <w:tcBorders>
              <w:top w:val="single" w:color="auto" w:sz="4" w:space="0"/>
              <w:left w:val="nil"/>
              <w:bottom w:val="single" w:color="auto" w:sz="4" w:space="0"/>
              <w:right w:val="single" w:color="auto" w:sz="4" w:space="0"/>
            </w:tcBorders>
            <w:shd w:val="clear" w:color="000000" w:fill="FFFFFF"/>
            <w:vAlign w:val="center"/>
          </w:tcPr>
          <w:p w14:paraId="166B3842">
            <w:pPr>
              <w:widowControl/>
              <w:jc w:val="center"/>
              <w:rPr>
                <w:rFonts w:ascii="宋体" w:hAnsi="宋体" w:cs="宋体"/>
                <w:color w:val="000000"/>
                <w:kern w:val="0"/>
                <w:sz w:val="16"/>
                <w:szCs w:val="16"/>
              </w:rPr>
            </w:pPr>
            <w:r>
              <w:rPr>
                <w:rFonts w:hint="eastAsia" w:ascii="宋体" w:hAnsi="宋体" w:cs="宋体"/>
                <w:color w:val="000000"/>
                <w:kern w:val="0"/>
                <w:sz w:val="16"/>
                <w:szCs w:val="16"/>
              </w:rPr>
              <w:t>预算执行率</w:t>
            </w:r>
          </w:p>
        </w:tc>
        <w:tc>
          <w:tcPr>
            <w:tcW w:w="2360" w:type="dxa"/>
            <w:gridSpan w:val="2"/>
            <w:tcBorders>
              <w:top w:val="single" w:color="auto" w:sz="4" w:space="0"/>
              <w:left w:val="nil"/>
              <w:bottom w:val="single" w:color="auto" w:sz="4" w:space="0"/>
              <w:right w:val="single" w:color="000000" w:sz="4" w:space="0"/>
            </w:tcBorders>
            <w:shd w:val="clear" w:color="000000" w:fill="FFFFFF"/>
            <w:vAlign w:val="center"/>
          </w:tcPr>
          <w:p w14:paraId="7312B0E5">
            <w:pPr>
              <w:widowControl/>
              <w:jc w:val="center"/>
              <w:rPr>
                <w:rFonts w:ascii="宋体" w:hAnsi="宋体" w:cs="宋体"/>
                <w:color w:val="000000"/>
                <w:kern w:val="0"/>
                <w:sz w:val="16"/>
                <w:szCs w:val="16"/>
              </w:rPr>
            </w:pPr>
            <w:r>
              <w:rPr>
                <w:rFonts w:hint="eastAsia" w:ascii="宋体" w:hAnsi="宋体" w:cs="宋体"/>
                <w:color w:val="000000"/>
                <w:kern w:val="0"/>
                <w:sz w:val="16"/>
                <w:szCs w:val="16"/>
              </w:rPr>
              <w:t>预算支出进度</w:t>
            </w:r>
          </w:p>
        </w:tc>
        <w:tc>
          <w:tcPr>
            <w:tcW w:w="1120" w:type="dxa"/>
            <w:tcBorders>
              <w:top w:val="single" w:color="auto" w:sz="4" w:space="0"/>
              <w:left w:val="nil"/>
              <w:bottom w:val="single" w:color="auto" w:sz="4" w:space="0"/>
              <w:right w:val="single" w:color="auto" w:sz="4" w:space="0"/>
            </w:tcBorders>
            <w:shd w:val="clear" w:color="000000" w:fill="FFFFFF"/>
            <w:vAlign w:val="center"/>
          </w:tcPr>
          <w:p w14:paraId="29591F65">
            <w:pPr>
              <w:widowControl/>
              <w:jc w:val="center"/>
              <w:rPr>
                <w:rFonts w:ascii="Calibri" w:hAnsi="Calibri" w:cs="宋体"/>
                <w:color w:val="000000"/>
                <w:kern w:val="0"/>
                <w:sz w:val="16"/>
                <w:szCs w:val="16"/>
              </w:rPr>
            </w:pPr>
            <w:r>
              <w:rPr>
                <w:rFonts w:ascii="Calibri" w:hAnsi="Calibri" w:cs="宋体"/>
                <w:color w:val="000000"/>
                <w:kern w:val="0"/>
                <w:sz w:val="16"/>
                <w:szCs w:val="16"/>
              </w:rPr>
              <w:t>100%</w:t>
            </w:r>
          </w:p>
        </w:tc>
        <w:tc>
          <w:tcPr>
            <w:tcW w:w="1480" w:type="dxa"/>
            <w:tcBorders>
              <w:top w:val="single" w:color="auto" w:sz="4" w:space="0"/>
              <w:left w:val="nil"/>
              <w:bottom w:val="single" w:color="auto" w:sz="4" w:space="0"/>
              <w:right w:val="single" w:color="auto" w:sz="4" w:space="0"/>
            </w:tcBorders>
            <w:shd w:val="clear" w:color="000000" w:fill="FFFFFF"/>
            <w:vAlign w:val="center"/>
          </w:tcPr>
          <w:p w14:paraId="5302A178">
            <w:pPr>
              <w:widowControl/>
              <w:jc w:val="center"/>
              <w:rPr>
                <w:rFonts w:ascii="Calibri" w:hAnsi="Calibri" w:cs="宋体"/>
                <w:color w:val="000000"/>
                <w:kern w:val="0"/>
                <w:sz w:val="16"/>
                <w:szCs w:val="16"/>
              </w:rPr>
            </w:pPr>
            <w:r>
              <w:rPr>
                <w:rFonts w:hint="eastAsia" w:ascii="Calibri" w:hAnsi="Calibri" w:cs="宋体"/>
                <w:color w:val="000000"/>
                <w:kern w:val="0"/>
                <w:sz w:val="16"/>
                <w:szCs w:val="16"/>
              </w:rPr>
              <w:t>34</w:t>
            </w:r>
            <w:r>
              <w:rPr>
                <w:rFonts w:ascii="Calibri" w:hAnsi="Calibri" w:cs="宋体"/>
                <w:color w:val="000000"/>
                <w:kern w:val="0"/>
                <w:sz w:val="16"/>
                <w:szCs w:val="16"/>
              </w:rPr>
              <w:t>%</w:t>
            </w:r>
          </w:p>
        </w:tc>
        <w:tc>
          <w:tcPr>
            <w:tcW w:w="1231" w:type="dxa"/>
            <w:tcBorders>
              <w:top w:val="single" w:color="auto" w:sz="4" w:space="0"/>
              <w:left w:val="nil"/>
              <w:bottom w:val="single" w:color="auto" w:sz="4" w:space="0"/>
              <w:right w:val="single" w:color="auto" w:sz="4" w:space="0"/>
            </w:tcBorders>
            <w:shd w:val="clear" w:color="000000" w:fill="FFFFFF"/>
            <w:vAlign w:val="center"/>
          </w:tcPr>
          <w:p w14:paraId="20FAB1D4">
            <w:pPr>
              <w:widowControl/>
              <w:jc w:val="center"/>
              <w:rPr>
                <w:rFonts w:ascii="Calibri" w:hAnsi="Calibri" w:cs="宋体"/>
                <w:color w:val="000000"/>
                <w:kern w:val="0"/>
                <w:sz w:val="16"/>
                <w:szCs w:val="16"/>
              </w:rPr>
            </w:pPr>
            <w:r>
              <w:rPr>
                <w:rFonts w:hint="eastAsia" w:ascii="Calibri" w:hAnsi="Calibri" w:cs="宋体"/>
                <w:color w:val="000000"/>
                <w:kern w:val="0"/>
                <w:sz w:val="16"/>
                <w:szCs w:val="16"/>
              </w:rPr>
              <w:t>4</w:t>
            </w:r>
          </w:p>
        </w:tc>
      </w:tr>
      <w:tr w14:paraId="7AA6B5FF">
        <w:tblPrEx>
          <w:tblCellMar>
            <w:top w:w="0" w:type="dxa"/>
            <w:left w:w="108" w:type="dxa"/>
            <w:bottom w:w="0" w:type="dxa"/>
            <w:right w:w="108" w:type="dxa"/>
          </w:tblCellMar>
        </w:tblPrEx>
        <w:trPr>
          <w:trHeight w:val="285" w:hRule="atLeast"/>
        </w:trPr>
        <w:tc>
          <w:tcPr>
            <w:tcW w:w="1160" w:type="dxa"/>
            <w:vMerge w:val="continue"/>
            <w:tcBorders>
              <w:top w:val="nil"/>
              <w:left w:val="single" w:color="auto" w:sz="4" w:space="0"/>
              <w:bottom w:val="single" w:color="000000" w:sz="4" w:space="0"/>
              <w:right w:val="nil"/>
            </w:tcBorders>
            <w:vAlign w:val="center"/>
          </w:tcPr>
          <w:p w14:paraId="4603DE59">
            <w:pPr>
              <w:widowControl/>
              <w:jc w:val="left"/>
              <w:rPr>
                <w:rFonts w:ascii="宋体" w:hAnsi="宋体" w:cs="宋体"/>
                <w:color w:val="000000"/>
                <w:kern w:val="0"/>
                <w:sz w:val="16"/>
                <w:szCs w:val="16"/>
              </w:rPr>
            </w:pPr>
          </w:p>
        </w:tc>
        <w:tc>
          <w:tcPr>
            <w:tcW w:w="7120" w:type="dxa"/>
            <w:gridSpan w:val="6"/>
            <w:tcBorders>
              <w:top w:val="single" w:color="auto" w:sz="4" w:space="0"/>
              <w:left w:val="single" w:color="auto" w:sz="4" w:space="0"/>
              <w:bottom w:val="single" w:color="auto" w:sz="4" w:space="0"/>
              <w:right w:val="single" w:color="auto" w:sz="4" w:space="0"/>
            </w:tcBorders>
            <w:shd w:val="clear" w:color="000000" w:fill="FFFFFF"/>
            <w:vAlign w:val="center"/>
          </w:tcPr>
          <w:p w14:paraId="5B94171F">
            <w:pPr>
              <w:widowControl/>
              <w:jc w:val="center"/>
              <w:rPr>
                <w:rFonts w:ascii="宋体" w:hAnsi="宋体" w:cs="宋体"/>
                <w:color w:val="000000"/>
                <w:kern w:val="0"/>
                <w:sz w:val="16"/>
                <w:szCs w:val="16"/>
              </w:rPr>
            </w:pPr>
            <w:r>
              <w:rPr>
                <w:rFonts w:hint="eastAsia" w:ascii="宋体" w:hAnsi="宋体" w:cs="宋体"/>
                <w:color w:val="000000"/>
                <w:kern w:val="0"/>
                <w:sz w:val="16"/>
                <w:szCs w:val="16"/>
              </w:rPr>
              <w:t>总分</w:t>
            </w:r>
          </w:p>
        </w:tc>
        <w:tc>
          <w:tcPr>
            <w:tcW w:w="1231" w:type="dxa"/>
            <w:tcBorders>
              <w:top w:val="nil"/>
              <w:left w:val="nil"/>
              <w:bottom w:val="single" w:color="auto" w:sz="4" w:space="0"/>
              <w:right w:val="single" w:color="auto" w:sz="4" w:space="0"/>
            </w:tcBorders>
            <w:shd w:val="clear" w:color="000000" w:fill="FFFFFF"/>
            <w:vAlign w:val="center"/>
          </w:tcPr>
          <w:p w14:paraId="1B3CA6FC">
            <w:pPr>
              <w:widowControl/>
              <w:jc w:val="center"/>
              <w:rPr>
                <w:rFonts w:ascii="Calibri" w:hAnsi="Calibri" w:cs="宋体"/>
                <w:color w:val="000000"/>
                <w:kern w:val="0"/>
                <w:szCs w:val="21"/>
              </w:rPr>
            </w:pPr>
            <w:r>
              <w:rPr>
                <w:rFonts w:ascii="Calibri" w:hAnsi="Calibri" w:cs="宋体"/>
                <w:color w:val="000000"/>
                <w:kern w:val="0"/>
                <w:szCs w:val="21"/>
              </w:rPr>
              <w:t>9</w:t>
            </w:r>
            <w:r>
              <w:rPr>
                <w:rFonts w:hint="eastAsia" w:ascii="Calibri" w:hAnsi="Calibri" w:cs="宋体"/>
                <w:color w:val="000000"/>
                <w:kern w:val="0"/>
                <w:szCs w:val="21"/>
              </w:rPr>
              <w:t>0</w:t>
            </w:r>
          </w:p>
        </w:tc>
      </w:tr>
      <w:tr w14:paraId="56358D27">
        <w:tblPrEx>
          <w:tblCellMar>
            <w:top w:w="0" w:type="dxa"/>
            <w:left w:w="108" w:type="dxa"/>
            <w:bottom w:w="0" w:type="dxa"/>
            <w:right w:w="108" w:type="dxa"/>
          </w:tblCellMar>
        </w:tblPrEx>
        <w:trPr>
          <w:trHeight w:val="270" w:hRule="atLeast"/>
        </w:trPr>
        <w:tc>
          <w:tcPr>
            <w:tcW w:w="1160" w:type="dxa"/>
            <w:tcBorders>
              <w:top w:val="nil"/>
              <w:left w:val="single" w:color="000000" w:sz="4" w:space="0"/>
              <w:bottom w:val="single" w:color="000000" w:sz="4" w:space="0"/>
              <w:right w:val="nil"/>
            </w:tcBorders>
            <w:shd w:val="clear" w:color="000000" w:fill="FFFFFF"/>
            <w:vAlign w:val="center"/>
          </w:tcPr>
          <w:p w14:paraId="655A57ED">
            <w:pPr>
              <w:widowControl/>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7120" w:type="dxa"/>
            <w:gridSpan w:val="6"/>
            <w:tcBorders>
              <w:top w:val="single" w:color="auto" w:sz="4" w:space="0"/>
              <w:left w:val="single" w:color="auto" w:sz="4" w:space="0"/>
              <w:bottom w:val="single" w:color="auto" w:sz="4" w:space="0"/>
              <w:right w:val="single" w:color="auto" w:sz="4" w:space="0"/>
            </w:tcBorders>
            <w:shd w:val="clear" w:color="000000" w:fill="FFFFFF"/>
            <w:vAlign w:val="center"/>
          </w:tcPr>
          <w:p w14:paraId="5456642B">
            <w:pPr>
              <w:widowControl/>
              <w:jc w:val="center"/>
              <w:rPr>
                <w:rFonts w:ascii="宋体" w:hAnsi="宋体" w:cs="宋体"/>
                <w:color w:val="000000"/>
                <w:kern w:val="0"/>
                <w:sz w:val="16"/>
                <w:szCs w:val="16"/>
              </w:rPr>
            </w:pPr>
            <w:r>
              <w:rPr>
                <w:rFonts w:hint="eastAsia" w:ascii="宋体" w:hAnsi="宋体" w:cs="宋体"/>
                <w:color w:val="000000"/>
                <w:kern w:val="0"/>
                <w:sz w:val="16"/>
                <w:szCs w:val="16"/>
              </w:rPr>
              <w:t>评价等级</w:t>
            </w:r>
          </w:p>
        </w:tc>
        <w:tc>
          <w:tcPr>
            <w:tcW w:w="1231" w:type="dxa"/>
            <w:tcBorders>
              <w:top w:val="nil"/>
              <w:left w:val="nil"/>
              <w:bottom w:val="single" w:color="000000" w:sz="4" w:space="0"/>
              <w:right w:val="single" w:color="000000" w:sz="4" w:space="0"/>
            </w:tcBorders>
            <w:shd w:val="clear" w:color="000000" w:fill="FFFFFF"/>
            <w:vAlign w:val="center"/>
          </w:tcPr>
          <w:p w14:paraId="78E41A03">
            <w:pPr>
              <w:widowControl/>
              <w:jc w:val="center"/>
              <w:rPr>
                <w:rFonts w:ascii="宋体" w:hAnsi="宋体" w:cs="宋体"/>
                <w:color w:val="000000"/>
                <w:kern w:val="0"/>
                <w:szCs w:val="21"/>
              </w:rPr>
            </w:pPr>
            <w:r>
              <w:rPr>
                <w:rFonts w:hint="eastAsia" w:ascii="宋体" w:hAnsi="宋体" w:cs="宋体"/>
                <w:color w:val="000000"/>
                <w:kern w:val="0"/>
                <w:szCs w:val="21"/>
              </w:rPr>
              <w:t>优</w:t>
            </w:r>
          </w:p>
        </w:tc>
      </w:tr>
      <w:tr w14:paraId="4D62E084">
        <w:tblPrEx>
          <w:tblCellMar>
            <w:top w:w="0" w:type="dxa"/>
            <w:left w:w="108" w:type="dxa"/>
            <w:bottom w:w="0" w:type="dxa"/>
            <w:right w:w="108" w:type="dxa"/>
          </w:tblCellMar>
        </w:tblPrEx>
        <w:trPr>
          <w:trHeight w:val="735" w:hRule="atLeast"/>
        </w:trPr>
        <w:tc>
          <w:tcPr>
            <w:tcW w:w="1160" w:type="dxa"/>
            <w:tcBorders>
              <w:top w:val="nil"/>
              <w:left w:val="single" w:color="000000" w:sz="4" w:space="0"/>
              <w:bottom w:val="single" w:color="000000" w:sz="4" w:space="0"/>
              <w:right w:val="single" w:color="000000" w:sz="4" w:space="0"/>
            </w:tcBorders>
            <w:shd w:val="clear" w:color="000000" w:fill="FFFFFF"/>
            <w:vAlign w:val="center"/>
          </w:tcPr>
          <w:p w14:paraId="2D5E90EE">
            <w:pPr>
              <w:widowControl/>
              <w:jc w:val="left"/>
              <w:rPr>
                <w:rFonts w:ascii="宋体" w:hAnsi="宋体" w:cs="宋体"/>
                <w:color w:val="000000"/>
                <w:kern w:val="0"/>
                <w:sz w:val="16"/>
                <w:szCs w:val="16"/>
              </w:rPr>
            </w:pPr>
            <w:r>
              <w:rPr>
                <w:rFonts w:hint="eastAsia" w:ascii="宋体" w:hAnsi="宋体" w:cs="宋体"/>
                <w:color w:val="000000"/>
                <w:kern w:val="0"/>
                <w:sz w:val="16"/>
                <w:szCs w:val="16"/>
              </w:rPr>
              <w:t>五、</w:t>
            </w:r>
            <w:r>
              <w:rPr>
                <w:rFonts w:ascii="Calibri" w:hAnsi="Calibri" w:cs="宋体"/>
                <w:color w:val="000000"/>
                <w:kern w:val="0"/>
                <w:sz w:val="16"/>
                <w:szCs w:val="16"/>
              </w:rPr>
              <w:t> </w:t>
            </w:r>
            <w:r>
              <w:rPr>
                <w:rFonts w:hint="eastAsia" w:ascii="宋体" w:hAnsi="宋体" w:cs="宋体"/>
                <w:color w:val="000000"/>
                <w:kern w:val="0"/>
                <w:sz w:val="16"/>
                <w:szCs w:val="16"/>
              </w:rPr>
              <w:t>存在问题、原因及下一步整改措施</w:t>
            </w:r>
          </w:p>
        </w:tc>
        <w:tc>
          <w:tcPr>
            <w:tcW w:w="8351" w:type="dxa"/>
            <w:gridSpan w:val="7"/>
            <w:tcBorders>
              <w:top w:val="single" w:color="auto" w:sz="4" w:space="0"/>
              <w:left w:val="nil"/>
              <w:bottom w:val="single" w:color="000000" w:sz="4" w:space="0"/>
              <w:right w:val="single" w:color="000000" w:sz="4" w:space="0"/>
            </w:tcBorders>
            <w:shd w:val="clear" w:color="000000" w:fill="FFFFFF"/>
            <w:vAlign w:val="center"/>
          </w:tcPr>
          <w:p w14:paraId="25D32861">
            <w:pPr>
              <w:widowControl/>
              <w:jc w:val="left"/>
              <w:rPr>
                <w:rFonts w:ascii="宋体" w:hAnsi="宋体" w:cs="宋体"/>
                <w:color w:val="000000"/>
                <w:kern w:val="0"/>
                <w:sz w:val="16"/>
                <w:szCs w:val="16"/>
              </w:rPr>
            </w:pPr>
            <w:r>
              <w:rPr>
                <w:rFonts w:hint="eastAsia" w:ascii="宋体" w:hAnsi="宋体" w:cs="宋体"/>
                <w:color w:val="000000"/>
                <w:kern w:val="0"/>
                <w:sz w:val="16"/>
                <w:szCs w:val="16"/>
              </w:rPr>
              <w:t>按时效完成审结，全年结案率达到85.91%</w:t>
            </w:r>
          </w:p>
        </w:tc>
      </w:tr>
    </w:tbl>
    <w:p w14:paraId="150AF9B5">
      <w:pPr>
        <w:widowControl/>
        <w:jc w:val="left"/>
      </w:pPr>
    </w:p>
    <w:p w14:paraId="4475ABDF">
      <w:pPr>
        <w:numPr>
          <w:ilvl w:val="0"/>
          <w:numId w:val="4"/>
        </w:numPr>
        <w:adjustRightInd w:val="0"/>
        <w:snapToGrid w:val="0"/>
        <w:spacing w:after="0"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中央及省级拨付资金项目绩效自评综述：根据年初设定的绩效目标，中央及省级拨付资金项目绩效自评得分为92分（绩效自评表附后）。全年预算数为116万元，执行数为0万元，完成预算的0%。项目绩效目标完成情况：主要用于专用设备购置及办案业务费用。发现的主要问题及原因：部分项目因招标实际问题，到年底安装调试未完成。下一步改进措施：进一步完善项目目标管理。落实绩效预算管理规定，切实加强项目管理，进一步细化、量化绩效指标，努力使目标做到全面、合理、可评价。</w:t>
      </w:r>
    </w:p>
    <w:p w14:paraId="5A834120">
      <w:pPr>
        <w:adjustRightInd w:val="0"/>
        <w:snapToGrid w:val="0"/>
        <w:spacing w:line="580" w:lineRule="exact"/>
        <w:rPr>
          <w:rFonts w:ascii="仿宋_GB2312" w:hAnsi="仿宋_GB2312" w:eastAsia="仿宋_GB2312" w:cs="仿宋_GB2312"/>
          <w:sz w:val="32"/>
          <w:szCs w:val="32"/>
        </w:rPr>
      </w:pPr>
    </w:p>
    <w:tbl>
      <w:tblPr>
        <w:tblStyle w:val="13"/>
        <w:tblW w:w="9264" w:type="dxa"/>
        <w:tblInd w:w="95" w:type="dxa"/>
        <w:tblLayout w:type="fixed"/>
        <w:tblCellMar>
          <w:top w:w="0" w:type="dxa"/>
          <w:left w:w="108" w:type="dxa"/>
          <w:bottom w:w="0" w:type="dxa"/>
          <w:right w:w="108" w:type="dxa"/>
        </w:tblCellMar>
      </w:tblPr>
      <w:tblGrid>
        <w:gridCol w:w="797"/>
        <w:gridCol w:w="1060"/>
        <w:gridCol w:w="660"/>
        <w:gridCol w:w="757"/>
        <w:gridCol w:w="283"/>
        <w:gridCol w:w="1080"/>
        <w:gridCol w:w="338"/>
        <w:gridCol w:w="1222"/>
        <w:gridCol w:w="1060"/>
        <w:gridCol w:w="2007"/>
      </w:tblGrid>
      <w:tr w14:paraId="3E0E72BD">
        <w:tblPrEx>
          <w:tblCellMar>
            <w:top w:w="0" w:type="dxa"/>
            <w:left w:w="108" w:type="dxa"/>
            <w:bottom w:w="0" w:type="dxa"/>
            <w:right w:w="108" w:type="dxa"/>
          </w:tblCellMar>
        </w:tblPrEx>
        <w:trPr>
          <w:trHeight w:val="405" w:hRule="atLeast"/>
        </w:trPr>
        <w:tc>
          <w:tcPr>
            <w:tcW w:w="9264" w:type="dxa"/>
            <w:gridSpan w:val="10"/>
            <w:tcBorders>
              <w:top w:val="nil"/>
              <w:left w:val="nil"/>
              <w:bottom w:val="nil"/>
              <w:right w:val="nil"/>
            </w:tcBorders>
            <w:shd w:val="clear" w:color="000000" w:fill="FFFFFF"/>
            <w:noWrap/>
            <w:vAlign w:val="center"/>
          </w:tcPr>
          <w:p w14:paraId="06B80499">
            <w:pPr>
              <w:widowControl/>
              <w:jc w:val="center"/>
              <w:rPr>
                <w:rFonts w:ascii="方正小标宋_GBK" w:hAnsi="宋体" w:eastAsia="方正小标宋_GBK" w:cs="宋体"/>
                <w:color w:val="000000"/>
                <w:kern w:val="0"/>
                <w:sz w:val="24"/>
              </w:rPr>
            </w:pPr>
            <w:r>
              <w:rPr>
                <w:rFonts w:hint="eastAsia" w:ascii="方正小标宋_GBK" w:hAnsi="宋体" w:eastAsia="方正小标宋_GBK" w:cs="宋体"/>
                <w:color w:val="000000"/>
                <w:kern w:val="0"/>
                <w:sz w:val="24"/>
              </w:rPr>
              <w:t>部门预算项目绩效自评表</w:t>
            </w:r>
          </w:p>
        </w:tc>
      </w:tr>
      <w:tr w14:paraId="0214B416">
        <w:tblPrEx>
          <w:tblCellMar>
            <w:top w:w="0" w:type="dxa"/>
            <w:left w:w="108" w:type="dxa"/>
            <w:bottom w:w="0" w:type="dxa"/>
            <w:right w:w="108" w:type="dxa"/>
          </w:tblCellMar>
        </w:tblPrEx>
        <w:trPr>
          <w:trHeight w:val="345" w:hRule="atLeast"/>
        </w:trPr>
        <w:tc>
          <w:tcPr>
            <w:tcW w:w="9264" w:type="dxa"/>
            <w:gridSpan w:val="10"/>
            <w:tcBorders>
              <w:top w:val="nil"/>
              <w:left w:val="nil"/>
              <w:bottom w:val="nil"/>
              <w:right w:val="nil"/>
            </w:tcBorders>
            <w:shd w:val="clear" w:color="000000" w:fill="FFFFFF"/>
            <w:noWrap/>
            <w:vAlign w:val="bottom"/>
          </w:tcPr>
          <w:p w14:paraId="1FA6C2CF">
            <w:pPr>
              <w:widowControl/>
              <w:jc w:val="center"/>
              <w:rPr>
                <w:rFonts w:ascii="宋体" w:hAnsi="宋体" w:cs="宋体"/>
                <w:color w:val="000000"/>
                <w:kern w:val="0"/>
                <w:sz w:val="24"/>
              </w:rPr>
            </w:pPr>
            <w:r>
              <w:rPr>
                <w:rFonts w:hint="eastAsia" w:ascii="宋体" w:hAnsi="宋体" w:cs="宋体"/>
                <w:color w:val="000000"/>
                <w:kern w:val="0"/>
                <w:sz w:val="24"/>
              </w:rPr>
              <w:t>（ 2018年度）</w:t>
            </w:r>
          </w:p>
        </w:tc>
      </w:tr>
      <w:tr w14:paraId="184BB3AA">
        <w:tblPrEx>
          <w:tblCellMar>
            <w:top w:w="0" w:type="dxa"/>
            <w:left w:w="108" w:type="dxa"/>
            <w:bottom w:w="0" w:type="dxa"/>
            <w:right w:w="108" w:type="dxa"/>
          </w:tblCellMar>
        </w:tblPrEx>
        <w:trPr>
          <w:trHeight w:val="435" w:hRule="atLeast"/>
        </w:trPr>
        <w:tc>
          <w:tcPr>
            <w:tcW w:w="797" w:type="dxa"/>
            <w:tcBorders>
              <w:top w:val="nil"/>
              <w:left w:val="nil"/>
              <w:bottom w:val="nil"/>
              <w:right w:val="nil"/>
            </w:tcBorders>
            <w:shd w:val="clear" w:color="000000" w:fill="FFFFFF"/>
            <w:noWrap/>
            <w:vAlign w:val="center"/>
          </w:tcPr>
          <w:p w14:paraId="502F6D15">
            <w:pPr>
              <w:widowControl/>
              <w:jc w:val="left"/>
              <w:rPr>
                <w:rFonts w:ascii="宋体" w:hAnsi="宋体" w:cs="宋体"/>
                <w:color w:val="000000"/>
                <w:kern w:val="0"/>
                <w:sz w:val="15"/>
                <w:szCs w:val="15"/>
              </w:rPr>
            </w:pPr>
            <w:r>
              <w:rPr>
                <w:rFonts w:hint="eastAsia" w:ascii="宋体" w:hAnsi="宋体" w:cs="宋体"/>
                <w:color w:val="000000"/>
                <w:kern w:val="0"/>
                <w:sz w:val="15"/>
                <w:szCs w:val="15"/>
              </w:rPr>
              <w:t>填报部门：</w:t>
            </w:r>
          </w:p>
        </w:tc>
        <w:tc>
          <w:tcPr>
            <w:tcW w:w="1060" w:type="dxa"/>
            <w:tcBorders>
              <w:top w:val="nil"/>
              <w:left w:val="nil"/>
              <w:bottom w:val="nil"/>
              <w:right w:val="nil"/>
            </w:tcBorders>
            <w:shd w:val="clear" w:color="000000" w:fill="FFFFFF"/>
            <w:noWrap/>
            <w:vAlign w:val="center"/>
          </w:tcPr>
          <w:p w14:paraId="26CA894C">
            <w:pPr>
              <w:widowControl/>
              <w:jc w:val="center"/>
              <w:rPr>
                <w:rFonts w:ascii="宋体" w:hAnsi="宋体" w:cs="宋体"/>
                <w:color w:val="000000"/>
                <w:kern w:val="0"/>
                <w:sz w:val="15"/>
                <w:szCs w:val="15"/>
              </w:rPr>
            </w:pPr>
            <w:r>
              <w:rPr>
                <w:rFonts w:hint="eastAsia" w:ascii="宋体" w:hAnsi="宋体" w:cs="宋体"/>
                <w:color w:val="000000"/>
                <w:kern w:val="0"/>
                <w:sz w:val="15"/>
                <w:szCs w:val="15"/>
              </w:rPr>
              <w:t>高新法院</w:t>
            </w:r>
          </w:p>
        </w:tc>
        <w:tc>
          <w:tcPr>
            <w:tcW w:w="660" w:type="dxa"/>
            <w:tcBorders>
              <w:top w:val="nil"/>
              <w:left w:val="nil"/>
              <w:bottom w:val="nil"/>
              <w:right w:val="nil"/>
            </w:tcBorders>
            <w:shd w:val="clear" w:color="000000" w:fill="FFFFFF"/>
            <w:noWrap/>
            <w:vAlign w:val="center"/>
          </w:tcPr>
          <w:p w14:paraId="451D6B3B">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40" w:type="dxa"/>
            <w:gridSpan w:val="2"/>
            <w:tcBorders>
              <w:top w:val="nil"/>
              <w:left w:val="nil"/>
              <w:bottom w:val="nil"/>
              <w:right w:val="nil"/>
            </w:tcBorders>
            <w:shd w:val="clear" w:color="000000" w:fill="FFFFFF"/>
            <w:noWrap/>
            <w:vAlign w:val="center"/>
          </w:tcPr>
          <w:p w14:paraId="3330670A">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80" w:type="dxa"/>
            <w:tcBorders>
              <w:top w:val="nil"/>
              <w:left w:val="nil"/>
              <w:bottom w:val="nil"/>
              <w:right w:val="nil"/>
            </w:tcBorders>
            <w:shd w:val="clear" w:color="000000" w:fill="FFFFFF"/>
            <w:noWrap/>
            <w:vAlign w:val="center"/>
          </w:tcPr>
          <w:p w14:paraId="7FE12B95">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560" w:type="dxa"/>
            <w:gridSpan w:val="2"/>
            <w:tcBorders>
              <w:top w:val="nil"/>
              <w:left w:val="nil"/>
              <w:bottom w:val="nil"/>
              <w:right w:val="nil"/>
            </w:tcBorders>
            <w:shd w:val="clear" w:color="000000" w:fill="FFFFFF"/>
            <w:noWrap/>
            <w:vAlign w:val="center"/>
          </w:tcPr>
          <w:p w14:paraId="4330C70A">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60" w:type="dxa"/>
            <w:tcBorders>
              <w:top w:val="nil"/>
              <w:left w:val="nil"/>
              <w:bottom w:val="nil"/>
              <w:right w:val="nil"/>
            </w:tcBorders>
            <w:shd w:val="clear" w:color="000000" w:fill="FFFFFF"/>
            <w:noWrap/>
            <w:vAlign w:val="center"/>
          </w:tcPr>
          <w:p w14:paraId="41799217">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2007" w:type="dxa"/>
            <w:tcBorders>
              <w:top w:val="nil"/>
              <w:left w:val="nil"/>
              <w:bottom w:val="nil"/>
              <w:right w:val="nil"/>
            </w:tcBorders>
            <w:shd w:val="clear" w:color="000000" w:fill="FFFFFF"/>
            <w:noWrap/>
            <w:vAlign w:val="center"/>
          </w:tcPr>
          <w:p w14:paraId="476AEF33">
            <w:pPr>
              <w:widowControl/>
              <w:jc w:val="center"/>
              <w:rPr>
                <w:rFonts w:ascii="宋体" w:hAnsi="宋体" w:cs="宋体"/>
                <w:color w:val="000000"/>
                <w:kern w:val="0"/>
                <w:sz w:val="24"/>
              </w:rPr>
            </w:pPr>
            <w:r>
              <w:rPr>
                <w:rFonts w:hint="eastAsia" w:ascii="宋体" w:hAnsi="宋体" w:cs="宋体"/>
                <w:color w:val="000000"/>
                <w:kern w:val="0"/>
                <w:sz w:val="24"/>
              </w:rPr>
              <w:t>金额单位：万元</w:t>
            </w:r>
          </w:p>
        </w:tc>
      </w:tr>
      <w:tr w14:paraId="0F966AD2">
        <w:tblPrEx>
          <w:tblCellMar>
            <w:top w:w="0" w:type="dxa"/>
            <w:left w:w="108" w:type="dxa"/>
            <w:bottom w:w="0" w:type="dxa"/>
            <w:right w:w="108" w:type="dxa"/>
          </w:tblCellMar>
        </w:tblPrEx>
        <w:trPr>
          <w:trHeight w:val="495" w:hRule="atLeast"/>
        </w:trPr>
        <w:tc>
          <w:tcPr>
            <w:tcW w:w="797" w:type="dxa"/>
            <w:tcBorders>
              <w:top w:val="single" w:color="000000" w:sz="4" w:space="0"/>
              <w:left w:val="single" w:color="000000" w:sz="4" w:space="0"/>
              <w:bottom w:val="nil"/>
              <w:right w:val="single" w:color="000000" w:sz="4" w:space="0"/>
            </w:tcBorders>
            <w:shd w:val="clear" w:color="000000" w:fill="FFFFFF"/>
            <w:vAlign w:val="center"/>
          </w:tcPr>
          <w:p w14:paraId="1546C971">
            <w:pPr>
              <w:widowControl/>
              <w:jc w:val="left"/>
              <w:rPr>
                <w:rFonts w:ascii="宋体" w:hAnsi="宋体" w:cs="宋体"/>
                <w:color w:val="000000"/>
                <w:kern w:val="0"/>
                <w:sz w:val="18"/>
                <w:szCs w:val="18"/>
              </w:rPr>
            </w:pPr>
            <w:r>
              <w:rPr>
                <w:rFonts w:hint="eastAsia" w:ascii="宋体" w:hAnsi="宋体" w:cs="宋体"/>
                <w:color w:val="000000"/>
                <w:kern w:val="0"/>
                <w:sz w:val="18"/>
                <w:szCs w:val="18"/>
              </w:rPr>
              <w:t>一、</w:t>
            </w:r>
            <w:r>
              <w:rPr>
                <w:rFonts w:ascii="Calibri" w:hAnsi="Calibri" w:cs="宋体"/>
                <w:color w:val="000000"/>
                <w:kern w:val="0"/>
                <w:sz w:val="18"/>
                <w:szCs w:val="18"/>
              </w:rPr>
              <w:t> </w:t>
            </w:r>
            <w:r>
              <w:rPr>
                <w:rFonts w:hint="eastAsia" w:ascii="宋体" w:hAnsi="宋体" w:cs="宋体"/>
                <w:color w:val="000000"/>
                <w:kern w:val="0"/>
                <w:sz w:val="18"/>
                <w:szCs w:val="18"/>
              </w:rPr>
              <w:t>基本情况</w:t>
            </w:r>
          </w:p>
        </w:tc>
        <w:tc>
          <w:tcPr>
            <w:tcW w:w="1060" w:type="dxa"/>
            <w:tcBorders>
              <w:top w:val="single" w:color="000000" w:sz="4" w:space="0"/>
              <w:left w:val="nil"/>
              <w:bottom w:val="single" w:color="000000" w:sz="4" w:space="0"/>
              <w:right w:val="single" w:color="000000" w:sz="4" w:space="0"/>
            </w:tcBorders>
            <w:shd w:val="clear" w:color="000000" w:fill="FFFFFF"/>
            <w:vAlign w:val="center"/>
          </w:tcPr>
          <w:p w14:paraId="004ED634">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700" w:type="dxa"/>
            <w:gridSpan w:val="3"/>
            <w:tcBorders>
              <w:top w:val="single" w:color="000000" w:sz="4" w:space="0"/>
              <w:left w:val="nil"/>
              <w:bottom w:val="single" w:color="000000" w:sz="4" w:space="0"/>
              <w:right w:val="single" w:color="000000" w:sz="4" w:space="0"/>
            </w:tcBorders>
            <w:shd w:val="clear" w:color="000000" w:fill="FFFFFF"/>
            <w:vAlign w:val="center"/>
          </w:tcPr>
          <w:p w14:paraId="52C46984">
            <w:pPr>
              <w:widowControl/>
              <w:jc w:val="right"/>
              <w:rPr>
                <w:rFonts w:ascii="宋体" w:hAnsi="宋体" w:cs="宋体"/>
                <w:color w:val="000000"/>
                <w:kern w:val="0"/>
                <w:sz w:val="18"/>
                <w:szCs w:val="18"/>
              </w:rPr>
            </w:pPr>
            <w:r>
              <w:rPr>
                <w:rFonts w:hint="eastAsia" w:ascii="宋体" w:hAnsi="宋体" w:cs="宋体"/>
                <w:color w:val="000000"/>
                <w:kern w:val="0"/>
                <w:sz w:val="18"/>
                <w:szCs w:val="18"/>
              </w:rPr>
              <w:t>中央及省级转移支付资金</w:t>
            </w:r>
          </w:p>
        </w:tc>
        <w:tc>
          <w:tcPr>
            <w:tcW w:w="1080" w:type="dxa"/>
            <w:tcBorders>
              <w:top w:val="single" w:color="000000" w:sz="4" w:space="0"/>
              <w:left w:val="nil"/>
              <w:bottom w:val="single" w:color="000000" w:sz="4" w:space="0"/>
              <w:right w:val="single" w:color="000000" w:sz="4" w:space="0"/>
            </w:tcBorders>
            <w:shd w:val="clear" w:color="000000" w:fill="FFFFFF"/>
            <w:vAlign w:val="center"/>
          </w:tcPr>
          <w:p w14:paraId="3FC31B9A">
            <w:pPr>
              <w:widowControl/>
              <w:jc w:val="center"/>
              <w:rPr>
                <w:rFonts w:ascii="宋体" w:hAnsi="宋体" w:cs="宋体"/>
                <w:color w:val="000000"/>
                <w:kern w:val="0"/>
                <w:sz w:val="18"/>
                <w:szCs w:val="18"/>
              </w:rPr>
            </w:pPr>
            <w:r>
              <w:rPr>
                <w:rFonts w:hint="eastAsia" w:ascii="宋体" w:hAnsi="宋体" w:cs="宋体"/>
                <w:color w:val="000000"/>
                <w:kern w:val="0"/>
                <w:sz w:val="18"/>
                <w:szCs w:val="18"/>
              </w:rPr>
              <w:t>实施预算单位</w:t>
            </w:r>
          </w:p>
        </w:tc>
        <w:tc>
          <w:tcPr>
            <w:tcW w:w="4627" w:type="dxa"/>
            <w:gridSpan w:val="4"/>
            <w:tcBorders>
              <w:top w:val="single" w:color="000000" w:sz="4" w:space="0"/>
              <w:left w:val="nil"/>
              <w:bottom w:val="single" w:color="000000" w:sz="4" w:space="0"/>
              <w:right w:val="single" w:color="000000" w:sz="4" w:space="0"/>
            </w:tcBorders>
            <w:shd w:val="clear" w:color="000000" w:fill="FFFFFF"/>
            <w:vAlign w:val="center"/>
          </w:tcPr>
          <w:p w14:paraId="119A1FA3">
            <w:pPr>
              <w:widowControl/>
              <w:jc w:val="center"/>
              <w:rPr>
                <w:rFonts w:ascii="宋体" w:hAnsi="宋体" w:cs="宋体"/>
                <w:color w:val="000000"/>
                <w:kern w:val="0"/>
                <w:sz w:val="18"/>
                <w:szCs w:val="18"/>
              </w:rPr>
            </w:pPr>
            <w:r>
              <w:rPr>
                <w:rFonts w:hint="eastAsia" w:ascii="宋体" w:hAnsi="宋体" w:cs="宋体"/>
                <w:color w:val="000000"/>
                <w:kern w:val="0"/>
                <w:sz w:val="18"/>
                <w:szCs w:val="18"/>
              </w:rPr>
              <w:t>法院</w:t>
            </w:r>
          </w:p>
        </w:tc>
      </w:tr>
      <w:tr w14:paraId="4C93973F">
        <w:tblPrEx>
          <w:tblCellMar>
            <w:top w:w="0" w:type="dxa"/>
            <w:left w:w="108" w:type="dxa"/>
            <w:bottom w:w="0" w:type="dxa"/>
            <w:right w:w="108" w:type="dxa"/>
          </w:tblCellMar>
        </w:tblPrEx>
        <w:trPr>
          <w:trHeight w:val="270" w:hRule="atLeast"/>
        </w:trPr>
        <w:tc>
          <w:tcPr>
            <w:tcW w:w="797"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14:paraId="49563B37">
            <w:pPr>
              <w:widowControl/>
              <w:jc w:val="center"/>
              <w:rPr>
                <w:rFonts w:ascii="宋体" w:hAnsi="宋体" w:cs="宋体"/>
                <w:color w:val="000000"/>
                <w:kern w:val="0"/>
                <w:sz w:val="18"/>
                <w:szCs w:val="18"/>
              </w:rPr>
            </w:pPr>
            <w:r>
              <w:rPr>
                <w:rFonts w:hint="eastAsia" w:ascii="宋体" w:hAnsi="宋体" w:cs="宋体"/>
                <w:color w:val="000000"/>
                <w:kern w:val="0"/>
                <w:sz w:val="18"/>
                <w:szCs w:val="18"/>
              </w:rPr>
              <w:t>二、预算执行情况</w:t>
            </w:r>
          </w:p>
        </w:tc>
        <w:tc>
          <w:tcPr>
            <w:tcW w:w="1720" w:type="dxa"/>
            <w:gridSpan w:val="2"/>
            <w:tcBorders>
              <w:top w:val="single" w:color="000000" w:sz="4" w:space="0"/>
              <w:left w:val="nil"/>
              <w:bottom w:val="single" w:color="000000" w:sz="4" w:space="0"/>
              <w:right w:val="single" w:color="000000" w:sz="4" w:space="0"/>
            </w:tcBorders>
            <w:shd w:val="clear" w:color="000000" w:fill="FFFFFF"/>
            <w:vAlign w:val="center"/>
          </w:tcPr>
          <w:p w14:paraId="21135270">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预算安排情况（调整后）</w:t>
            </w:r>
          </w:p>
        </w:tc>
        <w:tc>
          <w:tcPr>
            <w:tcW w:w="2120" w:type="dxa"/>
            <w:gridSpan w:val="3"/>
            <w:tcBorders>
              <w:top w:val="single" w:color="000000" w:sz="4" w:space="0"/>
              <w:left w:val="nil"/>
              <w:bottom w:val="single" w:color="000000" w:sz="4" w:space="0"/>
              <w:right w:val="single" w:color="000000" w:sz="4" w:space="0"/>
            </w:tcBorders>
            <w:shd w:val="clear" w:color="000000" w:fill="FFFFFF"/>
            <w:vAlign w:val="center"/>
          </w:tcPr>
          <w:p w14:paraId="259AB9A0">
            <w:pPr>
              <w:widowControl/>
              <w:jc w:val="center"/>
              <w:rPr>
                <w:rFonts w:ascii="宋体" w:hAnsi="宋体" w:cs="宋体"/>
                <w:color w:val="000000"/>
                <w:kern w:val="0"/>
                <w:sz w:val="18"/>
                <w:szCs w:val="18"/>
              </w:rPr>
            </w:pPr>
            <w:r>
              <w:rPr>
                <w:rFonts w:hint="eastAsia" w:ascii="宋体" w:hAnsi="宋体" w:cs="宋体"/>
                <w:color w:val="000000"/>
                <w:kern w:val="0"/>
                <w:sz w:val="18"/>
                <w:szCs w:val="18"/>
              </w:rPr>
              <w:t>资金到位情况</w:t>
            </w:r>
          </w:p>
        </w:tc>
        <w:tc>
          <w:tcPr>
            <w:tcW w:w="2620" w:type="dxa"/>
            <w:gridSpan w:val="3"/>
            <w:tcBorders>
              <w:top w:val="single" w:color="000000" w:sz="4" w:space="0"/>
              <w:left w:val="nil"/>
              <w:bottom w:val="single" w:color="000000" w:sz="4" w:space="0"/>
              <w:right w:val="single" w:color="000000" w:sz="4" w:space="0"/>
            </w:tcBorders>
            <w:shd w:val="clear" w:color="000000" w:fill="FFFFFF"/>
            <w:vAlign w:val="center"/>
          </w:tcPr>
          <w:p w14:paraId="2F680D11">
            <w:pPr>
              <w:widowControl/>
              <w:jc w:val="center"/>
              <w:rPr>
                <w:rFonts w:ascii="宋体" w:hAnsi="宋体" w:cs="宋体"/>
                <w:color w:val="000000"/>
                <w:kern w:val="0"/>
                <w:sz w:val="18"/>
                <w:szCs w:val="18"/>
              </w:rPr>
            </w:pPr>
            <w:r>
              <w:rPr>
                <w:rFonts w:hint="eastAsia" w:ascii="宋体" w:hAnsi="宋体" w:cs="宋体"/>
                <w:color w:val="000000"/>
                <w:kern w:val="0"/>
                <w:sz w:val="18"/>
                <w:szCs w:val="18"/>
              </w:rPr>
              <w:t>资金执行情况</w:t>
            </w:r>
          </w:p>
        </w:tc>
        <w:tc>
          <w:tcPr>
            <w:tcW w:w="2007" w:type="dxa"/>
            <w:tcBorders>
              <w:top w:val="nil"/>
              <w:left w:val="nil"/>
              <w:bottom w:val="single" w:color="000000" w:sz="4" w:space="0"/>
              <w:right w:val="single" w:color="000000" w:sz="4" w:space="0"/>
            </w:tcBorders>
            <w:shd w:val="clear" w:color="000000" w:fill="FFFFFF"/>
            <w:vAlign w:val="center"/>
          </w:tcPr>
          <w:p w14:paraId="0659CA98">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预算执行进度</w:t>
            </w:r>
          </w:p>
        </w:tc>
      </w:tr>
      <w:tr w14:paraId="46371234">
        <w:tblPrEx>
          <w:tblCellMar>
            <w:top w:w="0" w:type="dxa"/>
            <w:left w:w="108" w:type="dxa"/>
            <w:bottom w:w="0" w:type="dxa"/>
            <w:right w:w="108" w:type="dxa"/>
          </w:tblCellMar>
        </w:tblPrEx>
        <w:trPr>
          <w:trHeight w:val="270" w:hRule="atLeast"/>
        </w:trPr>
        <w:tc>
          <w:tcPr>
            <w:tcW w:w="797" w:type="dxa"/>
            <w:vMerge w:val="continue"/>
            <w:tcBorders>
              <w:top w:val="single" w:color="000000" w:sz="4" w:space="0"/>
              <w:left w:val="single" w:color="000000" w:sz="4" w:space="0"/>
              <w:bottom w:val="single" w:color="000000" w:sz="4" w:space="0"/>
              <w:right w:val="single" w:color="000000" w:sz="4" w:space="0"/>
            </w:tcBorders>
            <w:vAlign w:val="center"/>
          </w:tcPr>
          <w:p w14:paraId="6BC6EC8D">
            <w:pPr>
              <w:widowControl/>
              <w:jc w:val="left"/>
              <w:rPr>
                <w:rFonts w:ascii="宋体" w:hAnsi="宋体" w:cs="宋体"/>
                <w:color w:val="000000"/>
                <w:kern w:val="0"/>
                <w:sz w:val="18"/>
                <w:szCs w:val="18"/>
              </w:rPr>
            </w:pPr>
          </w:p>
        </w:tc>
        <w:tc>
          <w:tcPr>
            <w:tcW w:w="1060" w:type="dxa"/>
            <w:tcBorders>
              <w:top w:val="nil"/>
              <w:left w:val="nil"/>
              <w:bottom w:val="single" w:color="000000" w:sz="4" w:space="0"/>
              <w:right w:val="single" w:color="000000" w:sz="4" w:space="0"/>
            </w:tcBorders>
            <w:shd w:val="clear" w:color="000000" w:fill="FFFFFF"/>
            <w:vAlign w:val="center"/>
          </w:tcPr>
          <w:p w14:paraId="4215E02A">
            <w:pPr>
              <w:widowControl/>
              <w:jc w:val="left"/>
              <w:rPr>
                <w:rFonts w:ascii="宋体" w:hAnsi="宋体" w:cs="宋体"/>
                <w:color w:val="000000"/>
                <w:kern w:val="0"/>
                <w:sz w:val="18"/>
                <w:szCs w:val="18"/>
              </w:rPr>
            </w:pPr>
            <w:r>
              <w:rPr>
                <w:rFonts w:hint="eastAsia" w:ascii="宋体" w:hAnsi="宋体" w:cs="宋体"/>
                <w:color w:val="000000"/>
                <w:kern w:val="0"/>
                <w:sz w:val="18"/>
                <w:szCs w:val="18"/>
              </w:rPr>
              <w:t>预算数：</w:t>
            </w:r>
          </w:p>
        </w:tc>
        <w:tc>
          <w:tcPr>
            <w:tcW w:w="660" w:type="dxa"/>
            <w:tcBorders>
              <w:top w:val="nil"/>
              <w:left w:val="nil"/>
              <w:bottom w:val="single" w:color="000000" w:sz="4" w:space="0"/>
              <w:right w:val="single" w:color="000000" w:sz="4" w:space="0"/>
            </w:tcBorders>
            <w:shd w:val="clear" w:color="000000" w:fill="FFFFFF"/>
            <w:vAlign w:val="center"/>
          </w:tcPr>
          <w:p w14:paraId="055E11FB">
            <w:pPr>
              <w:widowControl/>
              <w:jc w:val="right"/>
              <w:rPr>
                <w:rFonts w:ascii="宋体" w:hAnsi="宋体" w:cs="宋体"/>
                <w:color w:val="000000"/>
                <w:kern w:val="0"/>
                <w:sz w:val="18"/>
                <w:szCs w:val="18"/>
              </w:rPr>
            </w:pPr>
            <w:r>
              <w:rPr>
                <w:rFonts w:hint="eastAsia" w:ascii="宋体" w:hAnsi="宋体" w:cs="宋体"/>
                <w:color w:val="000000"/>
                <w:kern w:val="0"/>
                <w:sz w:val="18"/>
                <w:szCs w:val="18"/>
              </w:rPr>
              <w:t>116</w:t>
            </w:r>
          </w:p>
        </w:tc>
        <w:tc>
          <w:tcPr>
            <w:tcW w:w="1040" w:type="dxa"/>
            <w:gridSpan w:val="2"/>
            <w:tcBorders>
              <w:top w:val="nil"/>
              <w:left w:val="nil"/>
              <w:bottom w:val="single" w:color="000000" w:sz="4" w:space="0"/>
              <w:right w:val="single" w:color="000000" w:sz="4" w:space="0"/>
            </w:tcBorders>
            <w:shd w:val="clear" w:color="000000" w:fill="FFFFFF"/>
            <w:vAlign w:val="center"/>
          </w:tcPr>
          <w:p w14:paraId="7A7781D3">
            <w:pPr>
              <w:widowControl/>
              <w:jc w:val="left"/>
              <w:rPr>
                <w:rFonts w:ascii="宋体" w:hAnsi="宋体" w:cs="宋体"/>
                <w:color w:val="000000"/>
                <w:kern w:val="0"/>
                <w:sz w:val="18"/>
                <w:szCs w:val="18"/>
              </w:rPr>
            </w:pPr>
            <w:r>
              <w:rPr>
                <w:rFonts w:hint="eastAsia" w:ascii="宋体" w:hAnsi="宋体" w:cs="宋体"/>
                <w:color w:val="000000"/>
                <w:kern w:val="0"/>
                <w:sz w:val="18"/>
                <w:szCs w:val="18"/>
              </w:rPr>
              <w:t>到位数：</w:t>
            </w:r>
          </w:p>
        </w:tc>
        <w:tc>
          <w:tcPr>
            <w:tcW w:w="1080" w:type="dxa"/>
            <w:tcBorders>
              <w:top w:val="nil"/>
              <w:left w:val="nil"/>
              <w:bottom w:val="single" w:color="000000" w:sz="4" w:space="0"/>
              <w:right w:val="single" w:color="000000" w:sz="4" w:space="0"/>
            </w:tcBorders>
            <w:shd w:val="clear" w:color="000000" w:fill="FFFFFF"/>
            <w:vAlign w:val="center"/>
          </w:tcPr>
          <w:p w14:paraId="6F383383">
            <w:pPr>
              <w:widowControl/>
              <w:jc w:val="right"/>
              <w:rPr>
                <w:rFonts w:ascii="宋体" w:hAnsi="宋体" w:cs="宋体"/>
                <w:color w:val="000000"/>
                <w:kern w:val="0"/>
                <w:sz w:val="18"/>
                <w:szCs w:val="18"/>
              </w:rPr>
            </w:pPr>
            <w:r>
              <w:rPr>
                <w:rFonts w:hint="eastAsia" w:ascii="宋体" w:hAnsi="宋体" w:cs="宋体"/>
                <w:color w:val="000000"/>
                <w:kern w:val="0"/>
                <w:sz w:val="18"/>
                <w:szCs w:val="18"/>
              </w:rPr>
              <w:t>116</w:t>
            </w:r>
          </w:p>
        </w:tc>
        <w:tc>
          <w:tcPr>
            <w:tcW w:w="1560" w:type="dxa"/>
            <w:gridSpan w:val="2"/>
            <w:tcBorders>
              <w:top w:val="nil"/>
              <w:left w:val="nil"/>
              <w:bottom w:val="single" w:color="000000" w:sz="4" w:space="0"/>
              <w:right w:val="single" w:color="000000" w:sz="4" w:space="0"/>
            </w:tcBorders>
            <w:shd w:val="clear" w:color="000000" w:fill="FFFFFF"/>
            <w:vAlign w:val="center"/>
          </w:tcPr>
          <w:p w14:paraId="3CDA04D1">
            <w:pPr>
              <w:widowControl/>
              <w:jc w:val="left"/>
              <w:rPr>
                <w:rFonts w:ascii="宋体" w:hAnsi="宋体" w:cs="宋体"/>
                <w:color w:val="000000"/>
                <w:kern w:val="0"/>
                <w:sz w:val="18"/>
                <w:szCs w:val="18"/>
              </w:rPr>
            </w:pPr>
            <w:r>
              <w:rPr>
                <w:rFonts w:hint="eastAsia" w:ascii="宋体" w:hAnsi="宋体" w:cs="宋体"/>
                <w:color w:val="000000"/>
                <w:kern w:val="0"/>
                <w:sz w:val="18"/>
                <w:szCs w:val="18"/>
              </w:rPr>
              <w:t>执行数：</w:t>
            </w:r>
          </w:p>
        </w:tc>
        <w:tc>
          <w:tcPr>
            <w:tcW w:w="1060" w:type="dxa"/>
            <w:tcBorders>
              <w:top w:val="nil"/>
              <w:left w:val="nil"/>
              <w:bottom w:val="single" w:color="000000" w:sz="4" w:space="0"/>
              <w:right w:val="single" w:color="000000" w:sz="4" w:space="0"/>
            </w:tcBorders>
            <w:shd w:val="clear" w:color="000000" w:fill="FFFFFF"/>
            <w:vAlign w:val="center"/>
          </w:tcPr>
          <w:p w14:paraId="68F2373A">
            <w:pPr>
              <w:widowControl/>
              <w:jc w:val="right"/>
              <w:rPr>
                <w:rFonts w:ascii="Calibri" w:hAnsi="Calibri" w:cs="宋体"/>
                <w:color w:val="000000"/>
                <w:kern w:val="0"/>
                <w:sz w:val="18"/>
                <w:szCs w:val="18"/>
              </w:rPr>
            </w:pPr>
            <w:r>
              <w:rPr>
                <w:rFonts w:hint="eastAsia" w:ascii="Calibri" w:hAnsi="Calibri" w:cs="宋体"/>
                <w:color w:val="000000"/>
                <w:kern w:val="0"/>
                <w:sz w:val="18"/>
                <w:szCs w:val="18"/>
              </w:rPr>
              <w:t>0</w:t>
            </w:r>
          </w:p>
        </w:tc>
        <w:tc>
          <w:tcPr>
            <w:tcW w:w="2007" w:type="dxa"/>
            <w:vMerge w:val="restart"/>
            <w:tcBorders>
              <w:top w:val="nil"/>
              <w:left w:val="single" w:color="000000" w:sz="4" w:space="0"/>
              <w:bottom w:val="single" w:color="000000" w:sz="4" w:space="0"/>
              <w:right w:val="single" w:color="000000" w:sz="4" w:space="0"/>
            </w:tcBorders>
            <w:shd w:val="clear" w:color="000000" w:fill="FFFFFF"/>
            <w:vAlign w:val="center"/>
          </w:tcPr>
          <w:p w14:paraId="1E0A7FA5">
            <w:pPr>
              <w:widowControl/>
              <w:jc w:val="center"/>
              <w:rPr>
                <w:rFonts w:ascii="宋体" w:hAnsi="宋体" w:cs="宋体"/>
                <w:color w:val="000000"/>
                <w:kern w:val="0"/>
                <w:sz w:val="18"/>
                <w:szCs w:val="18"/>
              </w:rPr>
            </w:pPr>
            <w:r>
              <w:rPr>
                <w:rFonts w:hint="eastAsia" w:ascii="宋体" w:hAnsi="宋体" w:cs="宋体"/>
                <w:color w:val="000000"/>
                <w:kern w:val="0"/>
                <w:sz w:val="18"/>
                <w:szCs w:val="18"/>
              </w:rPr>
              <w:t>0%</w:t>
            </w:r>
          </w:p>
        </w:tc>
      </w:tr>
      <w:tr w14:paraId="66966097">
        <w:tblPrEx>
          <w:tblCellMar>
            <w:top w:w="0" w:type="dxa"/>
            <w:left w:w="108" w:type="dxa"/>
            <w:bottom w:w="0" w:type="dxa"/>
            <w:right w:w="108" w:type="dxa"/>
          </w:tblCellMar>
        </w:tblPrEx>
        <w:trPr>
          <w:trHeight w:val="270" w:hRule="atLeast"/>
        </w:trPr>
        <w:tc>
          <w:tcPr>
            <w:tcW w:w="797" w:type="dxa"/>
            <w:vMerge w:val="continue"/>
            <w:tcBorders>
              <w:top w:val="single" w:color="000000" w:sz="4" w:space="0"/>
              <w:left w:val="single" w:color="000000" w:sz="4" w:space="0"/>
              <w:bottom w:val="single" w:color="000000" w:sz="4" w:space="0"/>
              <w:right w:val="single" w:color="000000" w:sz="4" w:space="0"/>
            </w:tcBorders>
            <w:vAlign w:val="center"/>
          </w:tcPr>
          <w:p w14:paraId="13772D1B">
            <w:pPr>
              <w:widowControl/>
              <w:jc w:val="left"/>
              <w:rPr>
                <w:rFonts w:ascii="宋体" w:hAnsi="宋体" w:cs="宋体"/>
                <w:color w:val="000000"/>
                <w:kern w:val="0"/>
                <w:sz w:val="18"/>
                <w:szCs w:val="18"/>
              </w:rPr>
            </w:pPr>
          </w:p>
        </w:tc>
        <w:tc>
          <w:tcPr>
            <w:tcW w:w="1060" w:type="dxa"/>
            <w:tcBorders>
              <w:top w:val="nil"/>
              <w:left w:val="nil"/>
              <w:bottom w:val="single" w:color="000000" w:sz="4" w:space="0"/>
              <w:right w:val="single" w:color="000000" w:sz="4" w:space="0"/>
            </w:tcBorders>
            <w:shd w:val="clear" w:color="000000" w:fill="FFFFFF"/>
            <w:vAlign w:val="center"/>
          </w:tcPr>
          <w:p w14:paraId="0FF06698">
            <w:pPr>
              <w:widowControl/>
              <w:jc w:val="right"/>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660" w:type="dxa"/>
            <w:tcBorders>
              <w:top w:val="nil"/>
              <w:left w:val="nil"/>
              <w:bottom w:val="single" w:color="000000" w:sz="4" w:space="0"/>
              <w:right w:val="single" w:color="000000" w:sz="4" w:space="0"/>
            </w:tcBorders>
            <w:shd w:val="clear" w:color="000000" w:fill="FFFFFF"/>
            <w:vAlign w:val="center"/>
          </w:tcPr>
          <w:p w14:paraId="63D8A8FC">
            <w:pPr>
              <w:widowControl/>
              <w:jc w:val="right"/>
              <w:rPr>
                <w:rFonts w:ascii="宋体" w:hAnsi="宋体" w:cs="宋体"/>
                <w:color w:val="000000"/>
                <w:kern w:val="0"/>
                <w:sz w:val="18"/>
                <w:szCs w:val="18"/>
              </w:rPr>
            </w:pPr>
            <w:r>
              <w:rPr>
                <w:rFonts w:hint="eastAsia" w:ascii="宋体" w:hAnsi="宋体" w:cs="宋体"/>
                <w:color w:val="000000"/>
                <w:kern w:val="0"/>
                <w:sz w:val="18"/>
                <w:szCs w:val="18"/>
              </w:rPr>
              <w:t>116</w:t>
            </w:r>
          </w:p>
        </w:tc>
        <w:tc>
          <w:tcPr>
            <w:tcW w:w="1040" w:type="dxa"/>
            <w:gridSpan w:val="2"/>
            <w:tcBorders>
              <w:top w:val="nil"/>
              <w:left w:val="nil"/>
              <w:bottom w:val="single" w:color="000000" w:sz="4" w:space="0"/>
              <w:right w:val="single" w:color="000000" w:sz="4" w:space="0"/>
            </w:tcBorders>
            <w:shd w:val="clear" w:color="000000" w:fill="FFFFFF"/>
            <w:vAlign w:val="center"/>
          </w:tcPr>
          <w:p w14:paraId="62AF5B4A">
            <w:pPr>
              <w:widowControl/>
              <w:jc w:val="right"/>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080" w:type="dxa"/>
            <w:tcBorders>
              <w:top w:val="nil"/>
              <w:left w:val="nil"/>
              <w:bottom w:val="single" w:color="000000" w:sz="4" w:space="0"/>
              <w:right w:val="single" w:color="000000" w:sz="4" w:space="0"/>
            </w:tcBorders>
            <w:shd w:val="clear" w:color="000000" w:fill="FFFFFF"/>
            <w:vAlign w:val="center"/>
          </w:tcPr>
          <w:p w14:paraId="34123B55">
            <w:pPr>
              <w:widowControl/>
              <w:jc w:val="right"/>
              <w:rPr>
                <w:rFonts w:ascii="宋体" w:hAnsi="宋体" w:cs="宋体"/>
                <w:color w:val="000000"/>
                <w:kern w:val="0"/>
                <w:sz w:val="18"/>
                <w:szCs w:val="18"/>
              </w:rPr>
            </w:pPr>
            <w:r>
              <w:rPr>
                <w:rFonts w:hint="eastAsia" w:ascii="宋体" w:hAnsi="宋体" w:cs="宋体"/>
                <w:color w:val="000000"/>
                <w:kern w:val="0"/>
                <w:sz w:val="18"/>
                <w:szCs w:val="18"/>
              </w:rPr>
              <w:t>116</w:t>
            </w:r>
          </w:p>
        </w:tc>
        <w:tc>
          <w:tcPr>
            <w:tcW w:w="1560" w:type="dxa"/>
            <w:gridSpan w:val="2"/>
            <w:tcBorders>
              <w:top w:val="nil"/>
              <w:left w:val="nil"/>
              <w:bottom w:val="single" w:color="000000" w:sz="4" w:space="0"/>
              <w:right w:val="single" w:color="000000" w:sz="4" w:space="0"/>
            </w:tcBorders>
            <w:shd w:val="clear" w:color="000000" w:fill="FFFFFF"/>
            <w:vAlign w:val="center"/>
          </w:tcPr>
          <w:p w14:paraId="48C2EB7B">
            <w:pPr>
              <w:widowControl/>
              <w:jc w:val="right"/>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060" w:type="dxa"/>
            <w:tcBorders>
              <w:top w:val="nil"/>
              <w:left w:val="nil"/>
              <w:bottom w:val="single" w:color="000000" w:sz="4" w:space="0"/>
              <w:right w:val="single" w:color="000000" w:sz="4" w:space="0"/>
            </w:tcBorders>
            <w:shd w:val="clear" w:color="000000" w:fill="FFFFFF"/>
            <w:vAlign w:val="center"/>
          </w:tcPr>
          <w:p w14:paraId="30DEB617">
            <w:pPr>
              <w:widowControl/>
              <w:jc w:val="right"/>
              <w:rPr>
                <w:rFonts w:ascii="Calibri" w:hAnsi="Calibri" w:cs="宋体"/>
                <w:color w:val="000000"/>
                <w:kern w:val="0"/>
                <w:sz w:val="18"/>
                <w:szCs w:val="18"/>
              </w:rPr>
            </w:pPr>
            <w:r>
              <w:rPr>
                <w:rFonts w:hint="eastAsia" w:ascii="Calibri" w:hAnsi="Calibri" w:cs="宋体"/>
                <w:color w:val="000000"/>
                <w:kern w:val="0"/>
                <w:sz w:val="18"/>
                <w:szCs w:val="18"/>
              </w:rPr>
              <w:t>0</w:t>
            </w:r>
          </w:p>
        </w:tc>
        <w:tc>
          <w:tcPr>
            <w:tcW w:w="2007" w:type="dxa"/>
            <w:vMerge w:val="continue"/>
            <w:tcBorders>
              <w:top w:val="nil"/>
              <w:left w:val="single" w:color="000000" w:sz="4" w:space="0"/>
              <w:bottom w:val="single" w:color="000000" w:sz="4" w:space="0"/>
              <w:right w:val="single" w:color="000000" w:sz="4" w:space="0"/>
            </w:tcBorders>
            <w:vAlign w:val="center"/>
          </w:tcPr>
          <w:p w14:paraId="3914BA08">
            <w:pPr>
              <w:widowControl/>
              <w:jc w:val="left"/>
              <w:rPr>
                <w:rFonts w:ascii="宋体" w:hAnsi="宋体" w:cs="宋体"/>
                <w:color w:val="000000"/>
                <w:kern w:val="0"/>
                <w:sz w:val="18"/>
                <w:szCs w:val="18"/>
              </w:rPr>
            </w:pPr>
          </w:p>
        </w:tc>
      </w:tr>
      <w:tr w14:paraId="7CF35786">
        <w:tblPrEx>
          <w:tblCellMar>
            <w:top w:w="0" w:type="dxa"/>
            <w:left w:w="108" w:type="dxa"/>
            <w:bottom w:w="0" w:type="dxa"/>
            <w:right w:w="108" w:type="dxa"/>
          </w:tblCellMar>
        </w:tblPrEx>
        <w:trPr>
          <w:trHeight w:val="270" w:hRule="atLeast"/>
        </w:trPr>
        <w:tc>
          <w:tcPr>
            <w:tcW w:w="797" w:type="dxa"/>
            <w:vMerge w:val="continue"/>
            <w:tcBorders>
              <w:top w:val="single" w:color="000000" w:sz="4" w:space="0"/>
              <w:left w:val="single" w:color="000000" w:sz="4" w:space="0"/>
              <w:bottom w:val="single" w:color="000000" w:sz="4" w:space="0"/>
              <w:right w:val="single" w:color="000000" w:sz="4" w:space="0"/>
            </w:tcBorders>
            <w:vAlign w:val="center"/>
          </w:tcPr>
          <w:p w14:paraId="2D7C985A">
            <w:pPr>
              <w:widowControl/>
              <w:jc w:val="left"/>
              <w:rPr>
                <w:rFonts w:ascii="宋体" w:hAnsi="宋体" w:cs="宋体"/>
                <w:color w:val="000000"/>
                <w:kern w:val="0"/>
                <w:sz w:val="18"/>
                <w:szCs w:val="18"/>
              </w:rPr>
            </w:pPr>
          </w:p>
        </w:tc>
        <w:tc>
          <w:tcPr>
            <w:tcW w:w="1060" w:type="dxa"/>
            <w:tcBorders>
              <w:top w:val="nil"/>
              <w:left w:val="nil"/>
              <w:bottom w:val="single" w:color="000000" w:sz="4" w:space="0"/>
              <w:right w:val="single" w:color="000000" w:sz="4" w:space="0"/>
            </w:tcBorders>
            <w:shd w:val="clear" w:color="000000" w:fill="FFFFFF"/>
            <w:vAlign w:val="center"/>
          </w:tcPr>
          <w:p w14:paraId="15616C40">
            <w:pPr>
              <w:widowControl/>
              <w:jc w:val="right"/>
              <w:rPr>
                <w:rFonts w:ascii="宋体" w:hAnsi="宋体" w:cs="宋体"/>
                <w:color w:val="000000"/>
                <w:kern w:val="0"/>
                <w:sz w:val="18"/>
                <w:szCs w:val="18"/>
              </w:rPr>
            </w:pPr>
            <w:r>
              <w:rPr>
                <w:rFonts w:hint="eastAsia" w:ascii="宋体" w:hAnsi="宋体" w:cs="宋体"/>
                <w:color w:val="000000"/>
                <w:kern w:val="0"/>
                <w:sz w:val="18"/>
                <w:szCs w:val="18"/>
              </w:rPr>
              <w:t>其他</w:t>
            </w:r>
          </w:p>
        </w:tc>
        <w:tc>
          <w:tcPr>
            <w:tcW w:w="660" w:type="dxa"/>
            <w:tcBorders>
              <w:top w:val="nil"/>
              <w:left w:val="nil"/>
              <w:bottom w:val="single" w:color="000000" w:sz="4" w:space="0"/>
              <w:right w:val="single" w:color="000000" w:sz="4" w:space="0"/>
            </w:tcBorders>
            <w:shd w:val="clear" w:color="000000" w:fill="FFFFFF"/>
            <w:vAlign w:val="center"/>
          </w:tcPr>
          <w:p w14:paraId="4811B421">
            <w:pPr>
              <w:widowControl/>
              <w:jc w:val="left"/>
              <w:rPr>
                <w:rFonts w:ascii="Calibri" w:hAnsi="Calibri" w:cs="宋体"/>
                <w:color w:val="000000"/>
                <w:kern w:val="0"/>
                <w:sz w:val="18"/>
                <w:szCs w:val="18"/>
              </w:rPr>
            </w:pPr>
            <w:r>
              <w:rPr>
                <w:rFonts w:ascii="Calibri" w:hAnsi="Calibri" w:cs="宋体"/>
                <w:color w:val="000000"/>
                <w:kern w:val="0"/>
                <w:sz w:val="18"/>
                <w:szCs w:val="18"/>
              </w:rPr>
              <w:t>　</w:t>
            </w:r>
          </w:p>
        </w:tc>
        <w:tc>
          <w:tcPr>
            <w:tcW w:w="1040" w:type="dxa"/>
            <w:gridSpan w:val="2"/>
            <w:tcBorders>
              <w:top w:val="nil"/>
              <w:left w:val="nil"/>
              <w:bottom w:val="single" w:color="000000" w:sz="4" w:space="0"/>
              <w:right w:val="single" w:color="000000" w:sz="4" w:space="0"/>
            </w:tcBorders>
            <w:shd w:val="clear" w:color="000000" w:fill="FFFFFF"/>
            <w:vAlign w:val="center"/>
          </w:tcPr>
          <w:p w14:paraId="7C5BC9F9">
            <w:pPr>
              <w:widowControl/>
              <w:jc w:val="right"/>
              <w:rPr>
                <w:rFonts w:ascii="宋体" w:hAnsi="宋体" w:cs="宋体"/>
                <w:color w:val="000000"/>
                <w:kern w:val="0"/>
                <w:sz w:val="18"/>
                <w:szCs w:val="18"/>
              </w:rPr>
            </w:pPr>
            <w:r>
              <w:rPr>
                <w:rFonts w:hint="eastAsia" w:ascii="宋体" w:hAnsi="宋体" w:cs="宋体"/>
                <w:color w:val="000000"/>
                <w:kern w:val="0"/>
                <w:sz w:val="18"/>
                <w:szCs w:val="18"/>
              </w:rPr>
              <w:t>其他</w:t>
            </w:r>
          </w:p>
        </w:tc>
        <w:tc>
          <w:tcPr>
            <w:tcW w:w="1080" w:type="dxa"/>
            <w:tcBorders>
              <w:top w:val="nil"/>
              <w:left w:val="nil"/>
              <w:bottom w:val="single" w:color="000000" w:sz="4" w:space="0"/>
              <w:right w:val="single" w:color="000000" w:sz="4" w:space="0"/>
            </w:tcBorders>
            <w:shd w:val="clear" w:color="000000" w:fill="FFFFFF"/>
            <w:vAlign w:val="center"/>
          </w:tcPr>
          <w:p w14:paraId="54B27AFC">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560" w:type="dxa"/>
            <w:gridSpan w:val="2"/>
            <w:tcBorders>
              <w:top w:val="nil"/>
              <w:left w:val="nil"/>
              <w:bottom w:val="single" w:color="000000" w:sz="4" w:space="0"/>
              <w:right w:val="single" w:color="000000" w:sz="4" w:space="0"/>
            </w:tcBorders>
            <w:shd w:val="clear" w:color="000000" w:fill="FFFFFF"/>
            <w:vAlign w:val="center"/>
          </w:tcPr>
          <w:p w14:paraId="22EFDDBF">
            <w:pPr>
              <w:widowControl/>
              <w:jc w:val="right"/>
              <w:rPr>
                <w:rFonts w:ascii="宋体" w:hAnsi="宋体" w:cs="宋体"/>
                <w:color w:val="000000"/>
                <w:kern w:val="0"/>
                <w:sz w:val="18"/>
                <w:szCs w:val="18"/>
              </w:rPr>
            </w:pPr>
            <w:r>
              <w:rPr>
                <w:rFonts w:hint="eastAsia" w:ascii="宋体" w:hAnsi="宋体" w:cs="宋体"/>
                <w:color w:val="000000"/>
                <w:kern w:val="0"/>
                <w:sz w:val="18"/>
                <w:szCs w:val="18"/>
              </w:rPr>
              <w:t>其他</w:t>
            </w:r>
          </w:p>
        </w:tc>
        <w:tc>
          <w:tcPr>
            <w:tcW w:w="1060" w:type="dxa"/>
            <w:tcBorders>
              <w:top w:val="nil"/>
              <w:left w:val="nil"/>
              <w:bottom w:val="single" w:color="000000" w:sz="4" w:space="0"/>
              <w:right w:val="single" w:color="000000" w:sz="4" w:space="0"/>
            </w:tcBorders>
            <w:shd w:val="clear" w:color="000000" w:fill="FFFFFF"/>
            <w:vAlign w:val="center"/>
          </w:tcPr>
          <w:p w14:paraId="41B38D7C">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2007" w:type="dxa"/>
            <w:vMerge w:val="continue"/>
            <w:tcBorders>
              <w:top w:val="nil"/>
              <w:left w:val="single" w:color="000000" w:sz="4" w:space="0"/>
              <w:bottom w:val="single" w:color="000000" w:sz="4" w:space="0"/>
              <w:right w:val="single" w:color="000000" w:sz="4" w:space="0"/>
            </w:tcBorders>
            <w:vAlign w:val="center"/>
          </w:tcPr>
          <w:p w14:paraId="0CE96E7C">
            <w:pPr>
              <w:widowControl/>
              <w:jc w:val="left"/>
              <w:rPr>
                <w:rFonts w:ascii="宋体" w:hAnsi="宋体" w:cs="宋体"/>
                <w:color w:val="000000"/>
                <w:kern w:val="0"/>
                <w:sz w:val="18"/>
                <w:szCs w:val="18"/>
              </w:rPr>
            </w:pPr>
          </w:p>
        </w:tc>
      </w:tr>
      <w:tr w14:paraId="4B22E983">
        <w:tblPrEx>
          <w:tblCellMar>
            <w:top w:w="0" w:type="dxa"/>
            <w:left w:w="108" w:type="dxa"/>
            <w:bottom w:w="0" w:type="dxa"/>
            <w:right w:w="108" w:type="dxa"/>
          </w:tblCellMar>
        </w:tblPrEx>
        <w:trPr>
          <w:trHeight w:val="270" w:hRule="atLeast"/>
        </w:trPr>
        <w:tc>
          <w:tcPr>
            <w:tcW w:w="797" w:type="dxa"/>
            <w:vMerge w:val="restart"/>
            <w:tcBorders>
              <w:top w:val="nil"/>
              <w:left w:val="single" w:color="000000" w:sz="4" w:space="0"/>
              <w:bottom w:val="single" w:color="000000" w:sz="4" w:space="0"/>
              <w:right w:val="single" w:color="000000" w:sz="4" w:space="0"/>
            </w:tcBorders>
            <w:shd w:val="clear" w:color="000000" w:fill="FFFFFF"/>
            <w:vAlign w:val="center"/>
          </w:tcPr>
          <w:p w14:paraId="05BC8D26">
            <w:pPr>
              <w:widowControl/>
              <w:jc w:val="center"/>
              <w:rPr>
                <w:rFonts w:ascii="宋体" w:hAnsi="宋体" w:cs="宋体"/>
                <w:color w:val="000000"/>
                <w:kern w:val="0"/>
                <w:sz w:val="18"/>
                <w:szCs w:val="18"/>
              </w:rPr>
            </w:pPr>
            <w:r>
              <w:rPr>
                <w:rFonts w:hint="eastAsia" w:ascii="宋体" w:hAnsi="宋体" w:cs="宋体"/>
                <w:color w:val="000000"/>
                <w:kern w:val="0"/>
                <w:sz w:val="18"/>
                <w:szCs w:val="18"/>
              </w:rPr>
              <w:t>三、目标完成情况</w:t>
            </w:r>
          </w:p>
        </w:tc>
        <w:tc>
          <w:tcPr>
            <w:tcW w:w="2760" w:type="dxa"/>
            <w:gridSpan w:val="4"/>
            <w:tcBorders>
              <w:top w:val="single" w:color="000000" w:sz="4" w:space="0"/>
              <w:left w:val="nil"/>
              <w:bottom w:val="single" w:color="000000" w:sz="4" w:space="0"/>
              <w:right w:val="single" w:color="000000" w:sz="4" w:space="0"/>
            </w:tcBorders>
            <w:shd w:val="clear" w:color="000000" w:fill="FFFFFF"/>
            <w:vAlign w:val="center"/>
          </w:tcPr>
          <w:p w14:paraId="59C92EE5">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年度预期目标</w:t>
            </w:r>
          </w:p>
        </w:tc>
        <w:tc>
          <w:tcPr>
            <w:tcW w:w="3700" w:type="dxa"/>
            <w:gridSpan w:val="4"/>
            <w:tcBorders>
              <w:top w:val="single" w:color="000000" w:sz="4" w:space="0"/>
              <w:left w:val="nil"/>
              <w:bottom w:val="single" w:color="000000" w:sz="4" w:space="0"/>
              <w:right w:val="single" w:color="000000" w:sz="4" w:space="0"/>
            </w:tcBorders>
            <w:shd w:val="clear" w:color="000000" w:fill="FFFFFF"/>
            <w:vAlign w:val="center"/>
          </w:tcPr>
          <w:p w14:paraId="3EA1A4BA">
            <w:pPr>
              <w:widowControl/>
              <w:jc w:val="center"/>
              <w:rPr>
                <w:rFonts w:ascii="宋体" w:hAnsi="宋体" w:cs="宋体"/>
                <w:color w:val="000000"/>
                <w:kern w:val="0"/>
                <w:sz w:val="18"/>
                <w:szCs w:val="18"/>
              </w:rPr>
            </w:pPr>
            <w:r>
              <w:rPr>
                <w:rFonts w:hint="eastAsia" w:ascii="宋体" w:hAnsi="宋体" w:cs="宋体"/>
                <w:color w:val="000000"/>
                <w:kern w:val="0"/>
                <w:sz w:val="18"/>
                <w:szCs w:val="18"/>
              </w:rPr>
              <w:t>具体完成情况</w:t>
            </w:r>
          </w:p>
        </w:tc>
        <w:tc>
          <w:tcPr>
            <w:tcW w:w="2007" w:type="dxa"/>
            <w:tcBorders>
              <w:top w:val="nil"/>
              <w:left w:val="nil"/>
              <w:bottom w:val="single" w:color="000000" w:sz="4" w:space="0"/>
              <w:right w:val="single" w:color="000000" w:sz="4" w:space="0"/>
            </w:tcBorders>
            <w:shd w:val="clear" w:color="000000" w:fill="FFFFFF"/>
            <w:vAlign w:val="center"/>
          </w:tcPr>
          <w:p w14:paraId="5DB63A9D">
            <w:pPr>
              <w:widowControl/>
              <w:jc w:val="center"/>
              <w:rPr>
                <w:rFonts w:ascii="宋体" w:hAnsi="宋体" w:cs="宋体"/>
                <w:color w:val="000000"/>
                <w:kern w:val="0"/>
                <w:sz w:val="18"/>
                <w:szCs w:val="18"/>
              </w:rPr>
            </w:pPr>
            <w:r>
              <w:rPr>
                <w:rFonts w:hint="eastAsia" w:ascii="宋体" w:hAnsi="宋体" w:cs="宋体"/>
                <w:color w:val="000000"/>
                <w:kern w:val="0"/>
                <w:sz w:val="18"/>
                <w:szCs w:val="18"/>
              </w:rPr>
              <w:t>总体完成率</w:t>
            </w:r>
          </w:p>
        </w:tc>
      </w:tr>
      <w:tr w14:paraId="0B62D061">
        <w:tblPrEx>
          <w:tblCellMar>
            <w:top w:w="0" w:type="dxa"/>
            <w:left w:w="108" w:type="dxa"/>
            <w:bottom w:w="0" w:type="dxa"/>
            <w:right w:w="108" w:type="dxa"/>
          </w:tblCellMar>
        </w:tblPrEx>
        <w:trPr>
          <w:trHeight w:val="784" w:hRule="atLeast"/>
        </w:trPr>
        <w:tc>
          <w:tcPr>
            <w:tcW w:w="797" w:type="dxa"/>
            <w:vMerge w:val="continue"/>
            <w:tcBorders>
              <w:top w:val="nil"/>
              <w:left w:val="single" w:color="000000" w:sz="4" w:space="0"/>
              <w:bottom w:val="single" w:color="000000" w:sz="4" w:space="0"/>
              <w:right w:val="single" w:color="000000" w:sz="4" w:space="0"/>
            </w:tcBorders>
            <w:vAlign w:val="center"/>
          </w:tcPr>
          <w:p w14:paraId="3EED51BD">
            <w:pPr>
              <w:widowControl/>
              <w:jc w:val="left"/>
              <w:rPr>
                <w:rFonts w:ascii="宋体" w:hAnsi="宋体" w:cs="宋体"/>
                <w:color w:val="000000"/>
                <w:kern w:val="0"/>
                <w:sz w:val="18"/>
                <w:szCs w:val="18"/>
              </w:rPr>
            </w:pPr>
          </w:p>
        </w:tc>
        <w:tc>
          <w:tcPr>
            <w:tcW w:w="2760" w:type="dxa"/>
            <w:gridSpan w:val="4"/>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14:paraId="5CED62E0">
            <w:pPr>
              <w:widowControl/>
              <w:jc w:val="center"/>
              <w:rPr>
                <w:rFonts w:ascii="宋体" w:hAnsi="宋体" w:cs="宋体"/>
                <w:color w:val="000000"/>
                <w:kern w:val="0"/>
                <w:sz w:val="18"/>
                <w:szCs w:val="18"/>
              </w:rPr>
            </w:pPr>
            <w:r>
              <w:rPr>
                <w:rFonts w:hint="eastAsia" w:ascii="宋体" w:hAnsi="宋体" w:cs="宋体"/>
                <w:color w:val="000000"/>
                <w:kern w:val="0"/>
                <w:sz w:val="18"/>
                <w:szCs w:val="18"/>
              </w:rPr>
              <w:t>依法审判法律规定由县级人民法院管辖的刑事、民事、行政等一审案件，依法办理发生法律效力判决、其他法律文书的执行，做好审判管理工作。规范、保障、促进审判执行工作，包括：案件信息管理、案件质量评估、案件质量评查、审判流程管理、审判运势分析等。</w:t>
            </w:r>
          </w:p>
        </w:tc>
        <w:tc>
          <w:tcPr>
            <w:tcW w:w="3700" w:type="dxa"/>
            <w:gridSpan w:val="4"/>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14:paraId="1618AE62">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w:t>
            </w:r>
          </w:p>
        </w:tc>
        <w:tc>
          <w:tcPr>
            <w:tcW w:w="2007" w:type="dxa"/>
            <w:vMerge w:val="restart"/>
            <w:tcBorders>
              <w:top w:val="nil"/>
              <w:left w:val="single" w:color="000000" w:sz="4" w:space="0"/>
              <w:bottom w:val="single" w:color="000000" w:sz="4" w:space="0"/>
              <w:right w:val="single" w:color="000000" w:sz="4" w:space="0"/>
            </w:tcBorders>
            <w:shd w:val="clear" w:color="000000" w:fill="FFFFFF"/>
            <w:vAlign w:val="center"/>
          </w:tcPr>
          <w:p w14:paraId="082B7C38">
            <w:pPr>
              <w:widowControl/>
              <w:jc w:val="center"/>
              <w:rPr>
                <w:rFonts w:ascii="宋体" w:hAnsi="宋体" w:cs="宋体"/>
                <w:color w:val="000000"/>
                <w:kern w:val="0"/>
                <w:sz w:val="18"/>
                <w:szCs w:val="18"/>
              </w:rPr>
            </w:pPr>
            <w:r>
              <w:rPr>
                <w:rFonts w:hint="eastAsia" w:ascii="宋体" w:hAnsi="宋体" w:cs="宋体"/>
                <w:color w:val="000000"/>
                <w:kern w:val="0"/>
                <w:sz w:val="18"/>
                <w:szCs w:val="18"/>
              </w:rPr>
              <w:t>0%</w:t>
            </w:r>
          </w:p>
        </w:tc>
      </w:tr>
      <w:tr w14:paraId="6E577BB7">
        <w:tblPrEx>
          <w:tblCellMar>
            <w:top w:w="0" w:type="dxa"/>
            <w:left w:w="108" w:type="dxa"/>
            <w:bottom w:w="0" w:type="dxa"/>
            <w:right w:w="108" w:type="dxa"/>
          </w:tblCellMar>
        </w:tblPrEx>
        <w:trPr>
          <w:trHeight w:val="784" w:hRule="atLeast"/>
        </w:trPr>
        <w:tc>
          <w:tcPr>
            <w:tcW w:w="797" w:type="dxa"/>
            <w:vMerge w:val="continue"/>
            <w:tcBorders>
              <w:top w:val="nil"/>
              <w:left w:val="single" w:color="000000" w:sz="4" w:space="0"/>
              <w:bottom w:val="single" w:color="000000" w:sz="4" w:space="0"/>
              <w:right w:val="single" w:color="000000" w:sz="4" w:space="0"/>
            </w:tcBorders>
            <w:vAlign w:val="center"/>
          </w:tcPr>
          <w:p w14:paraId="7A8E808C">
            <w:pPr>
              <w:widowControl/>
              <w:jc w:val="left"/>
              <w:rPr>
                <w:rFonts w:ascii="宋体" w:hAnsi="宋体" w:cs="宋体"/>
                <w:color w:val="000000"/>
                <w:kern w:val="0"/>
                <w:sz w:val="18"/>
                <w:szCs w:val="18"/>
              </w:rPr>
            </w:pPr>
          </w:p>
        </w:tc>
        <w:tc>
          <w:tcPr>
            <w:tcW w:w="2760"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7537E312">
            <w:pPr>
              <w:widowControl/>
              <w:jc w:val="left"/>
              <w:rPr>
                <w:rFonts w:ascii="宋体" w:hAnsi="宋体" w:cs="宋体"/>
                <w:color w:val="000000"/>
                <w:kern w:val="0"/>
                <w:sz w:val="18"/>
                <w:szCs w:val="18"/>
              </w:rPr>
            </w:pPr>
          </w:p>
        </w:tc>
        <w:tc>
          <w:tcPr>
            <w:tcW w:w="3700"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5CEAED56">
            <w:pPr>
              <w:widowControl/>
              <w:jc w:val="left"/>
              <w:rPr>
                <w:rFonts w:ascii="宋体" w:hAnsi="宋体" w:cs="宋体"/>
                <w:color w:val="000000"/>
                <w:kern w:val="0"/>
                <w:sz w:val="18"/>
                <w:szCs w:val="18"/>
              </w:rPr>
            </w:pPr>
          </w:p>
        </w:tc>
        <w:tc>
          <w:tcPr>
            <w:tcW w:w="2007" w:type="dxa"/>
            <w:vMerge w:val="continue"/>
            <w:tcBorders>
              <w:top w:val="nil"/>
              <w:left w:val="single" w:color="000000" w:sz="4" w:space="0"/>
              <w:bottom w:val="single" w:color="000000" w:sz="4" w:space="0"/>
              <w:right w:val="single" w:color="000000" w:sz="4" w:space="0"/>
            </w:tcBorders>
            <w:vAlign w:val="center"/>
          </w:tcPr>
          <w:p w14:paraId="2C45E84D">
            <w:pPr>
              <w:widowControl/>
              <w:jc w:val="left"/>
              <w:rPr>
                <w:rFonts w:ascii="宋体" w:hAnsi="宋体" w:cs="宋体"/>
                <w:color w:val="000000"/>
                <w:kern w:val="0"/>
                <w:sz w:val="18"/>
                <w:szCs w:val="18"/>
              </w:rPr>
            </w:pPr>
          </w:p>
        </w:tc>
      </w:tr>
      <w:tr w14:paraId="761D72E5">
        <w:tblPrEx>
          <w:tblCellMar>
            <w:top w:w="0" w:type="dxa"/>
            <w:left w:w="108" w:type="dxa"/>
            <w:bottom w:w="0" w:type="dxa"/>
            <w:right w:w="108" w:type="dxa"/>
          </w:tblCellMar>
        </w:tblPrEx>
        <w:trPr>
          <w:trHeight w:val="784" w:hRule="atLeast"/>
        </w:trPr>
        <w:tc>
          <w:tcPr>
            <w:tcW w:w="797" w:type="dxa"/>
            <w:vMerge w:val="continue"/>
            <w:tcBorders>
              <w:top w:val="nil"/>
              <w:left w:val="single" w:color="000000" w:sz="4" w:space="0"/>
              <w:bottom w:val="single" w:color="000000" w:sz="4" w:space="0"/>
              <w:right w:val="single" w:color="000000" w:sz="4" w:space="0"/>
            </w:tcBorders>
            <w:vAlign w:val="center"/>
          </w:tcPr>
          <w:p w14:paraId="327E8188">
            <w:pPr>
              <w:widowControl/>
              <w:jc w:val="left"/>
              <w:rPr>
                <w:rFonts w:ascii="宋体" w:hAnsi="宋体" w:cs="宋体"/>
                <w:color w:val="000000"/>
                <w:kern w:val="0"/>
                <w:sz w:val="18"/>
                <w:szCs w:val="18"/>
              </w:rPr>
            </w:pPr>
          </w:p>
        </w:tc>
        <w:tc>
          <w:tcPr>
            <w:tcW w:w="2760"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02360117">
            <w:pPr>
              <w:widowControl/>
              <w:jc w:val="left"/>
              <w:rPr>
                <w:rFonts w:ascii="宋体" w:hAnsi="宋体" w:cs="宋体"/>
                <w:color w:val="000000"/>
                <w:kern w:val="0"/>
                <w:sz w:val="18"/>
                <w:szCs w:val="18"/>
              </w:rPr>
            </w:pPr>
          </w:p>
        </w:tc>
        <w:tc>
          <w:tcPr>
            <w:tcW w:w="3700"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6EBFE534">
            <w:pPr>
              <w:widowControl/>
              <w:jc w:val="left"/>
              <w:rPr>
                <w:rFonts w:ascii="宋体" w:hAnsi="宋体" w:cs="宋体"/>
                <w:color w:val="000000"/>
                <w:kern w:val="0"/>
                <w:sz w:val="18"/>
                <w:szCs w:val="18"/>
              </w:rPr>
            </w:pPr>
          </w:p>
        </w:tc>
        <w:tc>
          <w:tcPr>
            <w:tcW w:w="2007" w:type="dxa"/>
            <w:vMerge w:val="continue"/>
            <w:tcBorders>
              <w:top w:val="nil"/>
              <w:left w:val="single" w:color="000000" w:sz="4" w:space="0"/>
              <w:bottom w:val="single" w:color="000000" w:sz="4" w:space="0"/>
              <w:right w:val="single" w:color="000000" w:sz="4" w:space="0"/>
            </w:tcBorders>
            <w:vAlign w:val="center"/>
          </w:tcPr>
          <w:p w14:paraId="1D8F917E">
            <w:pPr>
              <w:widowControl/>
              <w:jc w:val="left"/>
              <w:rPr>
                <w:rFonts w:ascii="宋体" w:hAnsi="宋体" w:cs="宋体"/>
                <w:color w:val="000000"/>
                <w:kern w:val="0"/>
                <w:sz w:val="18"/>
                <w:szCs w:val="18"/>
              </w:rPr>
            </w:pPr>
          </w:p>
        </w:tc>
      </w:tr>
      <w:tr w14:paraId="6C70C533">
        <w:tblPrEx>
          <w:tblCellMar>
            <w:top w:w="0" w:type="dxa"/>
            <w:left w:w="108" w:type="dxa"/>
            <w:bottom w:w="0" w:type="dxa"/>
            <w:right w:w="108" w:type="dxa"/>
          </w:tblCellMar>
        </w:tblPrEx>
        <w:trPr>
          <w:trHeight w:val="270" w:hRule="atLeast"/>
        </w:trPr>
        <w:tc>
          <w:tcPr>
            <w:tcW w:w="797" w:type="dxa"/>
            <w:vMerge w:val="restart"/>
            <w:tcBorders>
              <w:top w:val="nil"/>
              <w:left w:val="single" w:color="auto" w:sz="4" w:space="0"/>
              <w:bottom w:val="single" w:color="000000" w:sz="4" w:space="0"/>
              <w:right w:val="nil"/>
            </w:tcBorders>
            <w:shd w:val="clear" w:color="000000" w:fill="FFFFFF"/>
            <w:vAlign w:val="center"/>
          </w:tcPr>
          <w:p w14:paraId="2CE72D06">
            <w:pPr>
              <w:widowControl/>
              <w:jc w:val="center"/>
              <w:rPr>
                <w:rFonts w:ascii="宋体" w:hAnsi="宋体" w:cs="宋体"/>
                <w:color w:val="000000"/>
                <w:kern w:val="0"/>
                <w:sz w:val="18"/>
                <w:szCs w:val="18"/>
              </w:rPr>
            </w:pPr>
            <w:r>
              <w:rPr>
                <w:rFonts w:hint="eastAsia" w:ascii="宋体" w:hAnsi="宋体" w:cs="宋体"/>
                <w:color w:val="000000"/>
                <w:kern w:val="0"/>
                <w:sz w:val="18"/>
                <w:szCs w:val="18"/>
              </w:rPr>
              <w:t>四、</w:t>
            </w:r>
            <w:r>
              <w:rPr>
                <w:rFonts w:ascii="Calibri" w:hAnsi="Calibri" w:cs="宋体"/>
                <w:color w:val="000000"/>
                <w:kern w:val="0"/>
                <w:sz w:val="18"/>
                <w:szCs w:val="18"/>
              </w:rPr>
              <w:t> </w:t>
            </w:r>
            <w:r>
              <w:rPr>
                <w:rFonts w:hint="eastAsia" w:ascii="宋体" w:hAnsi="宋体" w:cs="宋体"/>
                <w:color w:val="000000"/>
                <w:kern w:val="0"/>
                <w:sz w:val="18"/>
                <w:szCs w:val="18"/>
              </w:rPr>
              <w:t>年度绩效指标完成情况</w:t>
            </w:r>
          </w:p>
        </w:tc>
        <w:tc>
          <w:tcPr>
            <w:tcW w:w="1060" w:type="dxa"/>
            <w:tcBorders>
              <w:top w:val="nil"/>
              <w:left w:val="single" w:color="000000" w:sz="4" w:space="0"/>
              <w:bottom w:val="single" w:color="000000" w:sz="4" w:space="0"/>
              <w:right w:val="single" w:color="000000" w:sz="4" w:space="0"/>
            </w:tcBorders>
            <w:shd w:val="clear" w:color="000000" w:fill="FFFFFF"/>
            <w:vAlign w:val="center"/>
          </w:tcPr>
          <w:p w14:paraId="01BB323F">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417" w:type="dxa"/>
            <w:gridSpan w:val="2"/>
            <w:tcBorders>
              <w:top w:val="nil"/>
              <w:left w:val="nil"/>
              <w:bottom w:val="single" w:color="000000" w:sz="4" w:space="0"/>
              <w:right w:val="single" w:color="000000" w:sz="4" w:space="0"/>
            </w:tcBorders>
            <w:shd w:val="clear" w:color="000000" w:fill="FFFFFF"/>
            <w:vAlign w:val="center"/>
          </w:tcPr>
          <w:p w14:paraId="352EED3D">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701" w:type="dxa"/>
            <w:gridSpan w:val="3"/>
            <w:tcBorders>
              <w:top w:val="single" w:color="000000" w:sz="4" w:space="0"/>
              <w:left w:val="nil"/>
              <w:bottom w:val="single" w:color="000000" w:sz="4" w:space="0"/>
              <w:right w:val="single" w:color="000000" w:sz="4" w:space="0"/>
            </w:tcBorders>
            <w:shd w:val="clear" w:color="000000" w:fill="FFFFFF"/>
            <w:vAlign w:val="center"/>
          </w:tcPr>
          <w:p w14:paraId="5C7203A8">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1222" w:type="dxa"/>
            <w:tcBorders>
              <w:top w:val="nil"/>
              <w:left w:val="nil"/>
              <w:bottom w:val="single" w:color="000000" w:sz="4" w:space="0"/>
              <w:right w:val="single" w:color="000000" w:sz="4" w:space="0"/>
            </w:tcBorders>
            <w:shd w:val="clear" w:color="000000" w:fill="FFFFFF"/>
            <w:vAlign w:val="center"/>
          </w:tcPr>
          <w:p w14:paraId="61557AD1">
            <w:pPr>
              <w:widowControl/>
              <w:jc w:val="center"/>
              <w:rPr>
                <w:rFonts w:ascii="宋体" w:hAnsi="宋体" w:cs="宋体"/>
                <w:color w:val="000000"/>
                <w:kern w:val="0"/>
                <w:sz w:val="18"/>
                <w:szCs w:val="18"/>
              </w:rPr>
            </w:pPr>
            <w:r>
              <w:rPr>
                <w:rFonts w:hint="eastAsia" w:ascii="宋体" w:hAnsi="宋体" w:cs="宋体"/>
                <w:color w:val="000000"/>
                <w:kern w:val="0"/>
                <w:sz w:val="18"/>
                <w:szCs w:val="18"/>
              </w:rPr>
              <w:t>预期指标值</w:t>
            </w:r>
          </w:p>
        </w:tc>
        <w:tc>
          <w:tcPr>
            <w:tcW w:w="1060" w:type="dxa"/>
            <w:tcBorders>
              <w:top w:val="nil"/>
              <w:left w:val="nil"/>
              <w:bottom w:val="single" w:color="000000" w:sz="4" w:space="0"/>
              <w:right w:val="single" w:color="000000" w:sz="4" w:space="0"/>
            </w:tcBorders>
            <w:shd w:val="clear" w:color="000000" w:fill="FFFFFF"/>
            <w:vAlign w:val="center"/>
          </w:tcPr>
          <w:p w14:paraId="6E911251">
            <w:pPr>
              <w:widowControl/>
              <w:jc w:val="center"/>
              <w:rPr>
                <w:rFonts w:ascii="宋体" w:hAnsi="宋体" w:cs="宋体"/>
                <w:color w:val="000000"/>
                <w:kern w:val="0"/>
                <w:sz w:val="18"/>
                <w:szCs w:val="18"/>
              </w:rPr>
            </w:pPr>
            <w:r>
              <w:rPr>
                <w:rFonts w:hint="eastAsia" w:ascii="宋体" w:hAnsi="宋体" w:cs="宋体"/>
                <w:color w:val="000000"/>
                <w:kern w:val="0"/>
                <w:sz w:val="18"/>
                <w:szCs w:val="18"/>
              </w:rPr>
              <w:t>实际完成值</w:t>
            </w:r>
          </w:p>
        </w:tc>
        <w:tc>
          <w:tcPr>
            <w:tcW w:w="2007" w:type="dxa"/>
            <w:tcBorders>
              <w:top w:val="nil"/>
              <w:left w:val="nil"/>
              <w:bottom w:val="single" w:color="000000" w:sz="4" w:space="0"/>
              <w:right w:val="single" w:color="000000" w:sz="4" w:space="0"/>
            </w:tcBorders>
            <w:shd w:val="clear" w:color="000000" w:fill="FFFFFF"/>
            <w:vAlign w:val="center"/>
          </w:tcPr>
          <w:p w14:paraId="21730D8C">
            <w:pPr>
              <w:widowControl/>
              <w:jc w:val="center"/>
              <w:rPr>
                <w:rFonts w:ascii="宋体" w:hAnsi="宋体" w:cs="宋体"/>
                <w:color w:val="000000"/>
                <w:kern w:val="0"/>
                <w:sz w:val="18"/>
                <w:szCs w:val="18"/>
              </w:rPr>
            </w:pPr>
            <w:r>
              <w:rPr>
                <w:rFonts w:hint="eastAsia" w:ascii="宋体" w:hAnsi="宋体" w:cs="宋体"/>
                <w:color w:val="000000"/>
                <w:kern w:val="0"/>
                <w:sz w:val="18"/>
                <w:szCs w:val="18"/>
              </w:rPr>
              <w:t>自评得分</w:t>
            </w:r>
          </w:p>
        </w:tc>
      </w:tr>
      <w:tr w14:paraId="1E0801C3">
        <w:tblPrEx>
          <w:tblCellMar>
            <w:top w:w="0" w:type="dxa"/>
            <w:left w:w="108" w:type="dxa"/>
            <w:bottom w:w="0" w:type="dxa"/>
            <w:right w:w="108" w:type="dxa"/>
          </w:tblCellMar>
        </w:tblPrEx>
        <w:trPr>
          <w:trHeight w:val="270" w:hRule="atLeast"/>
        </w:trPr>
        <w:tc>
          <w:tcPr>
            <w:tcW w:w="797" w:type="dxa"/>
            <w:vMerge w:val="continue"/>
            <w:tcBorders>
              <w:top w:val="nil"/>
              <w:left w:val="single" w:color="auto" w:sz="4" w:space="0"/>
              <w:bottom w:val="single" w:color="000000" w:sz="4" w:space="0"/>
              <w:right w:val="nil"/>
            </w:tcBorders>
            <w:vAlign w:val="center"/>
          </w:tcPr>
          <w:p w14:paraId="2BF049BF">
            <w:pPr>
              <w:widowControl/>
              <w:jc w:val="left"/>
              <w:rPr>
                <w:rFonts w:ascii="宋体" w:hAnsi="宋体" w:cs="宋体"/>
                <w:color w:val="000000"/>
                <w:kern w:val="0"/>
                <w:sz w:val="18"/>
                <w:szCs w:val="18"/>
              </w:rPr>
            </w:pPr>
          </w:p>
        </w:tc>
        <w:tc>
          <w:tcPr>
            <w:tcW w:w="1060" w:type="dxa"/>
            <w:vMerge w:val="restart"/>
            <w:tcBorders>
              <w:top w:val="nil"/>
              <w:left w:val="single" w:color="000000" w:sz="4" w:space="0"/>
              <w:bottom w:val="nil"/>
              <w:right w:val="single" w:color="000000" w:sz="4" w:space="0"/>
            </w:tcBorders>
            <w:shd w:val="clear" w:color="000000" w:fill="FFFFFF"/>
            <w:vAlign w:val="center"/>
          </w:tcPr>
          <w:p w14:paraId="0C094D06">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产出指标（50）</w:t>
            </w:r>
          </w:p>
        </w:tc>
        <w:tc>
          <w:tcPr>
            <w:tcW w:w="1417" w:type="dxa"/>
            <w:gridSpan w:val="2"/>
            <w:tcBorders>
              <w:top w:val="nil"/>
              <w:left w:val="nil"/>
              <w:bottom w:val="nil"/>
              <w:right w:val="single" w:color="000000" w:sz="4" w:space="0"/>
            </w:tcBorders>
            <w:shd w:val="clear" w:color="000000" w:fill="FFFFFF"/>
            <w:vAlign w:val="center"/>
          </w:tcPr>
          <w:p w14:paraId="724A4A9E">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701" w:type="dxa"/>
            <w:gridSpan w:val="3"/>
            <w:tcBorders>
              <w:top w:val="single" w:color="000000" w:sz="4" w:space="0"/>
              <w:left w:val="nil"/>
              <w:bottom w:val="single" w:color="000000" w:sz="4" w:space="0"/>
              <w:right w:val="single" w:color="000000" w:sz="4" w:space="0"/>
            </w:tcBorders>
            <w:shd w:val="clear" w:color="000000" w:fill="FFFFFF"/>
            <w:vAlign w:val="center"/>
          </w:tcPr>
          <w:p w14:paraId="6E571438">
            <w:pPr>
              <w:widowControl/>
              <w:jc w:val="left"/>
              <w:rPr>
                <w:rFonts w:ascii="宋体" w:hAnsi="宋体" w:cs="宋体"/>
                <w:color w:val="000000"/>
                <w:kern w:val="0"/>
                <w:sz w:val="18"/>
                <w:szCs w:val="18"/>
              </w:rPr>
            </w:pPr>
            <w:r>
              <w:rPr>
                <w:rFonts w:hint="eastAsia" w:ascii="宋体" w:hAnsi="宋体" w:cs="宋体"/>
                <w:color w:val="000000"/>
                <w:kern w:val="0"/>
                <w:sz w:val="18"/>
                <w:szCs w:val="18"/>
              </w:rPr>
              <w:t>是否达到全覆盖</w:t>
            </w:r>
          </w:p>
        </w:tc>
        <w:tc>
          <w:tcPr>
            <w:tcW w:w="1222" w:type="dxa"/>
            <w:tcBorders>
              <w:top w:val="nil"/>
              <w:left w:val="nil"/>
              <w:bottom w:val="single" w:color="000000" w:sz="4" w:space="0"/>
              <w:right w:val="single" w:color="000000" w:sz="4" w:space="0"/>
            </w:tcBorders>
            <w:shd w:val="clear" w:color="000000" w:fill="FFFFFF"/>
            <w:vAlign w:val="center"/>
          </w:tcPr>
          <w:p w14:paraId="794B48A2">
            <w:pPr>
              <w:widowControl/>
              <w:jc w:val="center"/>
              <w:rPr>
                <w:rFonts w:ascii="宋体" w:hAnsi="宋体" w:cs="宋体"/>
                <w:kern w:val="0"/>
                <w:sz w:val="18"/>
                <w:szCs w:val="18"/>
              </w:rPr>
            </w:pPr>
            <w:r>
              <w:rPr>
                <w:rFonts w:hint="eastAsia" w:ascii="宋体" w:hAnsi="宋体" w:cs="宋体"/>
                <w:kern w:val="0"/>
                <w:sz w:val="18"/>
                <w:szCs w:val="18"/>
              </w:rPr>
              <w:t>是</w:t>
            </w:r>
          </w:p>
        </w:tc>
        <w:tc>
          <w:tcPr>
            <w:tcW w:w="1060" w:type="dxa"/>
            <w:tcBorders>
              <w:top w:val="nil"/>
              <w:left w:val="nil"/>
              <w:bottom w:val="single" w:color="000000" w:sz="4" w:space="0"/>
              <w:right w:val="single" w:color="000000" w:sz="4" w:space="0"/>
            </w:tcBorders>
            <w:shd w:val="clear" w:color="000000" w:fill="FFFFFF"/>
            <w:vAlign w:val="center"/>
          </w:tcPr>
          <w:p w14:paraId="593BBDF1">
            <w:pPr>
              <w:widowControl/>
              <w:jc w:val="center"/>
              <w:rPr>
                <w:rFonts w:ascii="宋体" w:hAnsi="宋体" w:cs="宋体"/>
                <w:kern w:val="0"/>
                <w:sz w:val="18"/>
                <w:szCs w:val="18"/>
              </w:rPr>
            </w:pPr>
            <w:r>
              <w:rPr>
                <w:rFonts w:hint="eastAsia" w:ascii="宋体" w:hAnsi="宋体" w:cs="宋体"/>
                <w:kern w:val="0"/>
                <w:sz w:val="18"/>
                <w:szCs w:val="18"/>
              </w:rPr>
              <w:t>是</w:t>
            </w:r>
          </w:p>
        </w:tc>
        <w:tc>
          <w:tcPr>
            <w:tcW w:w="2007" w:type="dxa"/>
            <w:tcBorders>
              <w:top w:val="nil"/>
              <w:left w:val="nil"/>
              <w:bottom w:val="single" w:color="000000" w:sz="4" w:space="0"/>
              <w:right w:val="single" w:color="000000" w:sz="4" w:space="0"/>
            </w:tcBorders>
            <w:shd w:val="clear" w:color="000000" w:fill="FFFFFF"/>
            <w:vAlign w:val="center"/>
          </w:tcPr>
          <w:p w14:paraId="00D11080">
            <w:pPr>
              <w:widowControl/>
              <w:jc w:val="center"/>
              <w:rPr>
                <w:rFonts w:ascii="宋体" w:hAnsi="宋体" w:cs="宋体"/>
                <w:color w:val="000000"/>
                <w:kern w:val="0"/>
                <w:sz w:val="18"/>
                <w:szCs w:val="18"/>
              </w:rPr>
            </w:pPr>
            <w:r>
              <w:rPr>
                <w:rFonts w:hint="eastAsia" w:ascii="宋体" w:hAnsi="宋体" w:cs="宋体"/>
                <w:color w:val="000000"/>
                <w:kern w:val="0"/>
                <w:sz w:val="18"/>
                <w:szCs w:val="18"/>
              </w:rPr>
              <w:t>20</w:t>
            </w:r>
          </w:p>
        </w:tc>
      </w:tr>
      <w:tr w14:paraId="17623B39">
        <w:tblPrEx>
          <w:tblCellMar>
            <w:top w:w="0" w:type="dxa"/>
            <w:left w:w="108" w:type="dxa"/>
            <w:bottom w:w="0" w:type="dxa"/>
            <w:right w:w="108" w:type="dxa"/>
          </w:tblCellMar>
        </w:tblPrEx>
        <w:trPr>
          <w:trHeight w:val="600" w:hRule="atLeast"/>
        </w:trPr>
        <w:tc>
          <w:tcPr>
            <w:tcW w:w="797" w:type="dxa"/>
            <w:vMerge w:val="continue"/>
            <w:tcBorders>
              <w:top w:val="nil"/>
              <w:left w:val="single" w:color="auto" w:sz="4" w:space="0"/>
              <w:bottom w:val="single" w:color="000000" w:sz="4" w:space="0"/>
              <w:right w:val="nil"/>
            </w:tcBorders>
            <w:vAlign w:val="center"/>
          </w:tcPr>
          <w:p w14:paraId="4A04609A">
            <w:pPr>
              <w:widowControl/>
              <w:jc w:val="left"/>
              <w:rPr>
                <w:rFonts w:ascii="宋体" w:hAnsi="宋体" w:cs="宋体"/>
                <w:color w:val="000000"/>
                <w:kern w:val="0"/>
                <w:sz w:val="18"/>
                <w:szCs w:val="18"/>
              </w:rPr>
            </w:pPr>
          </w:p>
        </w:tc>
        <w:tc>
          <w:tcPr>
            <w:tcW w:w="1060" w:type="dxa"/>
            <w:vMerge w:val="continue"/>
            <w:tcBorders>
              <w:top w:val="nil"/>
              <w:left w:val="single" w:color="000000" w:sz="4" w:space="0"/>
              <w:bottom w:val="nil"/>
              <w:right w:val="single" w:color="000000" w:sz="4" w:space="0"/>
            </w:tcBorders>
            <w:vAlign w:val="center"/>
          </w:tcPr>
          <w:p w14:paraId="61425C2C">
            <w:pPr>
              <w:widowControl/>
              <w:jc w:val="left"/>
              <w:rPr>
                <w:rFonts w:ascii="宋体" w:hAnsi="宋体" w:cs="宋体"/>
                <w:color w:val="000000"/>
                <w:kern w:val="0"/>
                <w:sz w:val="18"/>
                <w:szCs w:val="18"/>
              </w:rPr>
            </w:pPr>
          </w:p>
        </w:tc>
        <w:tc>
          <w:tcPr>
            <w:tcW w:w="1417" w:type="dxa"/>
            <w:gridSpan w:val="2"/>
            <w:tcBorders>
              <w:top w:val="single" w:color="000000" w:sz="4" w:space="0"/>
              <w:left w:val="nil"/>
              <w:bottom w:val="single" w:color="000000" w:sz="4" w:space="0"/>
              <w:right w:val="single" w:color="000000" w:sz="4" w:space="0"/>
            </w:tcBorders>
            <w:shd w:val="clear" w:color="000000" w:fill="FFFFFF"/>
            <w:vAlign w:val="center"/>
          </w:tcPr>
          <w:p w14:paraId="7C130C2C">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1701" w:type="dxa"/>
            <w:gridSpan w:val="3"/>
            <w:tcBorders>
              <w:top w:val="single" w:color="000000" w:sz="4" w:space="0"/>
              <w:left w:val="nil"/>
              <w:bottom w:val="single" w:color="000000" w:sz="4" w:space="0"/>
              <w:right w:val="single" w:color="000000" w:sz="4" w:space="0"/>
            </w:tcBorders>
            <w:shd w:val="clear" w:color="000000" w:fill="FFFFFF"/>
            <w:vAlign w:val="center"/>
          </w:tcPr>
          <w:p w14:paraId="65DD6499">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222" w:type="dxa"/>
            <w:tcBorders>
              <w:top w:val="nil"/>
              <w:left w:val="nil"/>
              <w:bottom w:val="single" w:color="000000" w:sz="4" w:space="0"/>
              <w:right w:val="single" w:color="000000" w:sz="4" w:space="0"/>
            </w:tcBorders>
            <w:shd w:val="clear" w:color="000000" w:fill="FFFFFF"/>
            <w:vAlign w:val="center"/>
          </w:tcPr>
          <w:p w14:paraId="7D566A72">
            <w:pPr>
              <w:widowControl/>
              <w:jc w:val="center"/>
              <w:rPr>
                <w:rFonts w:ascii="宋体" w:hAnsi="宋体" w:cs="宋体"/>
                <w:kern w:val="0"/>
                <w:sz w:val="18"/>
                <w:szCs w:val="18"/>
              </w:rPr>
            </w:pPr>
            <w:r>
              <w:rPr>
                <w:rFonts w:hint="eastAsia" w:ascii="宋体" w:hAnsi="宋体" w:cs="宋体"/>
                <w:kern w:val="0"/>
                <w:sz w:val="18"/>
                <w:szCs w:val="18"/>
              </w:rPr>
              <w:t>　</w:t>
            </w:r>
          </w:p>
        </w:tc>
        <w:tc>
          <w:tcPr>
            <w:tcW w:w="1060" w:type="dxa"/>
            <w:tcBorders>
              <w:top w:val="nil"/>
              <w:left w:val="nil"/>
              <w:bottom w:val="single" w:color="000000" w:sz="4" w:space="0"/>
              <w:right w:val="single" w:color="000000" w:sz="4" w:space="0"/>
            </w:tcBorders>
            <w:shd w:val="clear" w:color="000000" w:fill="FFFFFF"/>
            <w:vAlign w:val="center"/>
          </w:tcPr>
          <w:p w14:paraId="320954E5">
            <w:pPr>
              <w:widowControl/>
              <w:jc w:val="center"/>
              <w:rPr>
                <w:rFonts w:ascii="宋体" w:hAnsi="宋体" w:cs="宋体"/>
                <w:kern w:val="0"/>
                <w:sz w:val="18"/>
                <w:szCs w:val="18"/>
              </w:rPr>
            </w:pPr>
            <w:r>
              <w:rPr>
                <w:rFonts w:hint="eastAsia" w:ascii="宋体" w:hAnsi="宋体" w:cs="宋体"/>
                <w:kern w:val="0"/>
                <w:sz w:val="18"/>
                <w:szCs w:val="18"/>
              </w:rPr>
              <w:t>　</w:t>
            </w:r>
          </w:p>
        </w:tc>
        <w:tc>
          <w:tcPr>
            <w:tcW w:w="2007" w:type="dxa"/>
            <w:tcBorders>
              <w:top w:val="nil"/>
              <w:left w:val="nil"/>
              <w:bottom w:val="single" w:color="000000" w:sz="4" w:space="0"/>
              <w:right w:val="single" w:color="000000" w:sz="4" w:space="0"/>
            </w:tcBorders>
            <w:shd w:val="clear" w:color="000000" w:fill="FFFFFF"/>
            <w:vAlign w:val="center"/>
          </w:tcPr>
          <w:p w14:paraId="32CE0325">
            <w:pPr>
              <w:widowControl/>
              <w:jc w:val="center"/>
              <w:rPr>
                <w:rFonts w:ascii="Calibri" w:hAnsi="Calibri" w:cs="宋体"/>
                <w:color w:val="000000"/>
                <w:kern w:val="0"/>
                <w:sz w:val="18"/>
                <w:szCs w:val="18"/>
              </w:rPr>
            </w:pPr>
            <w:r>
              <w:rPr>
                <w:rFonts w:ascii="Calibri" w:hAnsi="Calibri" w:cs="宋体"/>
                <w:color w:val="000000"/>
                <w:kern w:val="0"/>
                <w:sz w:val="18"/>
                <w:szCs w:val="18"/>
              </w:rPr>
              <w:t>　</w:t>
            </w:r>
          </w:p>
        </w:tc>
      </w:tr>
      <w:tr w14:paraId="18172A76">
        <w:tblPrEx>
          <w:tblCellMar>
            <w:top w:w="0" w:type="dxa"/>
            <w:left w:w="108" w:type="dxa"/>
            <w:bottom w:w="0" w:type="dxa"/>
            <w:right w:w="108" w:type="dxa"/>
          </w:tblCellMar>
        </w:tblPrEx>
        <w:trPr>
          <w:trHeight w:val="270" w:hRule="atLeast"/>
        </w:trPr>
        <w:tc>
          <w:tcPr>
            <w:tcW w:w="797" w:type="dxa"/>
            <w:vMerge w:val="continue"/>
            <w:tcBorders>
              <w:top w:val="nil"/>
              <w:left w:val="single" w:color="auto" w:sz="4" w:space="0"/>
              <w:bottom w:val="single" w:color="000000" w:sz="4" w:space="0"/>
              <w:right w:val="nil"/>
            </w:tcBorders>
            <w:vAlign w:val="center"/>
          </w:tcPr>
          <w:p w14:paraId="4A5298AB">
            <w:pPr>
              <w:widowControl/>
              <w:jc w:val="left"/>
              <w:rPr>
                <w:rFonts w:ascii="宋体" w:hAnsi="宋体" w:cs="宋体"/>
                <w:color w:val="000000"/>
                <w:kern w:val="0"/>
                <w:sz w:val="18"/>
                <w:szCs w:val="18"/>
              </w:rPr>
            </w:pPr>
          </w:p>
        </w:tc>
        <w:tc>
          <w:tcPr>
            <w:tcW w:w="1060" w:type="dxa"/>
            <w:vMerge w:val="continue"/>
            <w:tcBorders>
              <w:top w:val="nil"/>
              <w:left w:val="single" w:color="000000" w:sz="4" w:space="0"/>
              <w:bottom w:val="nil"/>
              <w:right w:val="single" w:color="000000" w:sz="4" w:space="0"/>
            </w:tcBorders>
            <w:vAlign w:val="center"/>
          </w:tcPr>
          <w:p w14:paraId="28EE29FB">
            <w:pPr>
              <w:widowControl/>
              <w:jc w:val="left"/>
              <w:rPr>
                <w:rFonts w:ascii="宋体" w:hAnsi="宋体" w:cs="宋体"/>
                <w:color w:val="000000"/>
                <w:kern w:val="0"/>
                <w:sz w:val="18"/>
                <w:szCs w:val="18"/>
              </w:rPr>
            </w:pPr>
          </w:p>
        </w:tc>
        <w:tc>
          <w:tcPr>
            <w:tcW w:w="1417" w:type="dxa"/>
            <w:gridSpan w:val="2"/>
            <w:tcBorders>
              <w:top w:val="nil"/>
              <w:left w:val="nil"/>
              <w:bottom w:val="single" w:color="000000" w:sz="4" w:space="0"/>
              <w:right w:val="single" w:color="000000" w:sz="4" w:space="0"/>
            </w:tcBorders>
            <w:shd w:val="clear" w:color="000000" w:fill="FFFFFF"/>
            <w:vAlign w:val="center"/>
          </w:tcPr>
          <w:p w14:paraId="1DBD4DEF">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701" w:type="dxa"/>
            <w:gridSpan w:val="3"/>
            <w:tcBorders>
              <w:top w:val="single" w:color="000000" w:sz="4" w:space="0"/>
              <w:left w:val="nil"/>
              <w:bottom w:val="single" w:color="000000" w:sz="4" w:space="0"/>
              <w:right w:val="single" w:color="000000" w:sz="4" w:space="0"/>
            </w:tcBorders>
            <w:shd w:val="clear" w:color="000000" w:fill="FFFFFF"/>
            <w:vAlign w:val="center"/>
          </w:tcPr>
          <w:p w14:paraId="4B4A3D67">
            <w:pPr>
              <w:widowControl/>
              <w:jc w:val="left"/>
              <w:rPr>
                <w:rFonts w:ascii="宋体" w:hAnsi="宋体" w:cs="宋体"/>
                <w:color w:val="000000"/>
                <w:kern w:val="0"/>
                <w:sz w:val="18"/>
                <w:szCs w:val="18"/>
              </w:rPr>
            </w:pPr>
            <w:r>
              <w:rPr>
                <w:rFonts w:hint="eastAsia" w:ascii="宋体" w:hAnsi="宋体" w:cs="宋体"/>
                <w:color w:val="000000"/>
                <w:kern w:val="0"/>
                <w:sz w:val="18"/>
                <w:szCs w:val="18"/>
              </w:rPr>
              <w:t>是否按时完成建设</w:t>
            </w:r>
          </w:p>
        </w:tc>
        <w:tc>
          <w:tcPr>
            <w:tcW w:w="1222" w:type="dxa"/>
            <w:tcBorders>
              <w:top w:val="nil"/>
              <w:left w:val="nil"/>
              <w:bottom w:val="single" w:color="000000" w:sz="4" w:space="0"/>
              <w:right w:val="single" w:color="000000" w:sz="4" w:space="0"/>
            </w:tcBorders>
            <w:shd w:val="clear" w:color="000000" w:fill="FFFFFF"/>
            <w:vAlign w:val="center"/>
          </w:tcPr>
          <w:p w14:paraId="1B1B309B">
            <w:pPr>
              <w:widowControl/>
              <w:jc w:val="center"/>
              <w:rPr>
                <w:rFonts w:ascii="宋体" w:hAnsi="宋体" w:cs="宋体"/>
                <w:kern w:val="0"/>
                <w:sz w:val="18"/>
                <w:szCs w:val="18"/>
              </w:rPr>
            </w:pPr>
            <w:r>
              <w:rPr>
                <w:rFonts w:hint="eastAsia" w:ascii="宋体" w:hAnsi="宋体" w:cs="宋体"/>
                <w:kern w:val="0"/>
                <w:sz w:val="18"/>
                <w:szCs w:val="18"/>
              </w:rPr>
              <w:t>是</w:t>
            </w:r>
          </w:p>
        </w:tc>
        <w:tc>
          <w:tcPr>
            <w:tcW w:w="1060" w:type="dxa"/>
            <w:tcBorders>
              <w:top w:val="nil"/>
              <w:left w:val="nil"/>
              <w:bottom w:val="single" w:color="000000" w:sz="4" w:space="0"/>
              <w:right w:val="single" w:color="000000" w:sz="4" w:space="0"/>
            </w:tcBorders>
            <w:shd w:val="clear" w:color="000000" w:fill="FFFFFF"/>
            <w:vAlign w:val="center"/>
          </w:tcPr>
          <w:p w14:paraId="24360A26">
            <w:pPr>
              <w:widowControl/>
              <w:jc w:val="center"/>
              <w:rPr>
                <w:rFonts w:ascii="宋体" w:hAnsi="宋体" w:cs="宋体"/>
                <w:kern w:val="0"/>
                <w:sz w:val="18"/>
                <w:szCs w:val="18"/>
              </w:rPr>
            </w:pPr>
            <w:r>
              <w:rPr>
                <w:rFonts w:hint="eastAsia" w:ascii="宋体" w:hAnsi="宋体" w:cs="宋体"/>
                <w:kern w:val="0"/>
                <w:sz w:val="18"/>
                <w:szCs w:val="18"/>
              </w:rPr>
              <w:t>是</w:t>
            </w:r>
          </w:p>
        </w:tc>
        <w:tc>
          <w:tcPr>
            <w:tcW w:w="2007" w:type="dxa"/>
            <w:tcBorders>
              <w:top w:val="nil"/>
              <w:left w:val="nil"/>
              <w:bottom w:val="single" w:color="000000" w:sz="4" w:space="0"/>
              <w:right w:val="single" w:color="000000" w:sz="4" w:space="0"/>
            </w:tcBorders>
            <w:shd w:val="clear" w:color="000000" w:fill="FFFFFF"/>
            <w:vAlign w:val="center"/>
          </w:tcPr>
          <w:p w14:paraId="77DAAAAD">
            <w:pPr>
              <w:widowControl/>
              <w:jc w:val="center"/>
              <w:rPr>
                <w:rFonts w:ascii="Calibri" w:hAnsi="Calibri" w:cs="宋体"/>
                <w:color w:val="000000"/>
                <w:kern w:val="0"/>
                <w:sz w:val="18"/>
                <w:szCs w:val="18"/>
              </w:rPr>
            </w:pPr>
            <w:r>
              <w:rPr>
                <w:rFonts w:ascii="Calibri" w:hAnsi="Calibri" w:cs="宋体"/>
                <w:color w:val="000000"/>
                <w:kern w:val="0"/>
                <w:sz w:val="18"/>
                <w:szCs w:val="18"/>
              </w:rPr>
              <w:t>12</w:t>
            </w:r>
          </w:p>
        </w:tc>
      </w:tr>
      <w:tr w14:paraId="437A3FF8">
        <w:tblPrEx>
          <w:tblCellMar>
            <w:top w:w="0" w:type="dxa"/>
            <w:left w:w="108" w:type="dxa"/>
            <w:bottom w:w="0" w:type="dxa"/>
            <w:right w:w="108" w:type="dxa"/>
          </w:tblCellMar>
        </w:tblPrEx>
        <w:trPr>
          <w:trHeight w:val="270" w:hRule="atLeast"/>
        </w:trPr>
        <w:tc>
          <w:tcPr>
            <w:tcW w:w="797" w:type="dxa"/>
            <w:vMerge w:val="continue"/>
            <w:tcBorders>
              <w:top w:val="nil"/>
              <w:left w:val="single" w:color="auto" w:sz="4" w:space="0"/>
              <w:bottom w:val="single" w:color="000000" w:sz="4" w:space="0"/>
              <w:right w:val="nil"/>
            </w:tcBorders>
            <w:vAlign w:val="center"/>
          </w:tcPr>
          <w:p w14:paraId="2688F877">
            <w:pPr>
              <w:widowControl/>
              <w:jc w:val="left"/>
              <w:rPr>
                <w:rFonts w:ascii="宋体" w:hAnsi="宋体" w:cs="宋体"/>
                <w:color w:val="000000"/>
                <w:kern w:val="0"/>
                <w:sz w:val="18"/>
                <w:szCs w:val="18"/>
              </w:rPr>
            </w:pPr>
          </w:p>
        </w:tc>
        <w:tc>
          <w:tcPr>
            <w:tcW w:w="1060" w:type="dxa"/>
            <w:vMerge w:val="continue"/>
            <w:tcBorders>
              <w:top w:val="nil"/>
              <w:left w:val="single" w:color="000000" w:sz="4" w:space="0"/>
              <w:bottom w:val="nil"/>
              <w:right w:val="single" w:color="000000" w:sz="4" w:space="0"/>
            </w:tcBorders>
            <w:vAlign w:val="center"/>
          </w:tcPr>
          <w:p w14:paraId="481436D7">
            <w:pPr>
              <w:widowControl/>
              <w:jc w:val="left"/>
              <w:rPr>
                <w:rFonts w:ascii="宋体" w:hAnsi="宋体" w:cs="宋体"/>
                <w:color w:val="000000"/>
                <w:kern w:val="0"/>
                <w:sz w:val="18"/>
                <w:szCs w:val="18"/>
              </w:rPr>
            </w:pPr>
          </w:p>
        </w:tc>
        <w:tc>
          <w:tcPr>
            <w:tcW w:w="1417" w:type="dxa"/>
            <w:gridSpan w:val="2"/>
            <w:tcBorders>
              <w:top w:val="nil"/>
              <w:left w:val="nil"/>
              <w:bottom w:val="single" w:color="000000" w:sz="4" w:space="0"/>
              <w:right w:val="single" w:color="000000" w:sz="4" w:space="0"/>
            </w:tcBorders>
            <w:shd w:val="clear" w:color="000000" w:fill="FFFFFF"/>
            <w:vAlign w:val="center"/>
          </w:tcPr>
          <w:p w14:paraId="6B4EBCF0">
            <w:pPr>
              <w:widowControl/>
              <w:jc w:val="center"/>
              <w:rPr>
                <w:rFonts w:ascii="宋体" w:hAnsi="宋体" w:cs="宋体"/>
                <w:color w:val="000000"/>
                <w:kern w:val="0"/>
                <w:sz w:val="18"/>
                <w:szCs w:val="18"/>
              </w:rPr>
            </w:pPr>
            <w:r>
              <w:rPr>
                <w:rFonts w:hint="eastAsia" w:ascii="宋体" w:hAnsi="宋体" w:cs="宋体"/>
                <w:color w:val="000000"/>
                <w:kern w:val="0"/>
                <w:sz w:val="18"/>
                <w:szCs w:val="18"/>
              </w:rPr>
              <w:t>成本指标</w:t>
            </w:r>
          </w:p>
        </w:tc>
        <w:tc>
          <w:tcPr>
            <w:tcW w:w="1701" w:type="dxa"/>
            <w:gridSpan w:val="3"/>
            <w:tcBorders>
              <w:top w:val="single" w:color="000000" w:sz="4" w:space="0"/>
              <w:left w:val="nil"/>
              <w:bottom w:val="single" w:color="000000" w:sz="4" w:space="0"/>
              <w:right w:val="single" w:color="000000" w:sz="4" w:space="0"/>
            </w:tcBorders>
            <w:shd w:val="clear" w:color="000000" w:fill="FFFFFF"/>
            <w:vAlign w:val="center"/>
          </w:tcPr>
          <w:p w14:paraId="4CDDDDA6">
            <w:pPr>
              <w:widowControl/>
              <w:jc w:val="left"/>
              <w:rPr>
                <w:rFonts w:ascii="宋体" w:hAnsi="宋体" w:cs="宋体"/>
                <w:color w:val="000000"/>
                <w:kern w:val="0"/>
                <w:sz w:val="18"/>
                <w:szCs w:val="18"/>
              </w:rPr>
            </w:pPr>
            <w:r>
              <w:rPr>
                <w:rFonts w:hint="eastAsia" w:ascii="宋体" w:hAnsi="宋体" w:cs="宋体"/>
                <w:color w:val="000000"/>
                <w:kern w:val="0"/>
                <w:sz w:val="18"/>
                <w:szCs w:val="18"/>
              </w:rPr>
              <w:t>是否最低价采购</w:t>
            </w:r>
          </w:p>
        </w:tc>
        <w:tc>
          <w:tcPr>
            <w:tcW w:w="1222" w:type="dxa"/>
            <w:tcBorders>
              <w:top w:val="nil"/>
              <w:left w:val="nil"/>
              <w:bottom w:val="single" w:color="000000" w:sz="4" w:space="0"/>
              <w:right w:val="single" w:color="000000" w:sz="4" w:space="0"/>
            </w:tcBorders>
            <w:shd w:val="clear" w:color="000000" w:fill="FFFFFF"/>
            <w:vAlign w:val="center"/>
          </w:tcPr>
          <w:p w14:paraId="7F1F4E98">
            <w:pPr>
              <w:widowControl/>
              <w:jc w:val="center"/>
              <w:rPr>
                <w:rFonts w:ascii="宋体" w:hAnsi="宋体" w:cs="宋体"/>
                <w:kern w:val="0"/>
                <w:sz w:val="18"/>
                <w:szCs w:val="18"/>
              </w:rPr>
            </w:pPr>
            <w:r>
              <w:rPr>
                <w:rFonts w:hint="eastAsia" w:ascii="宋体" w:hAnsi="宋体" w:cs="宋体"/>
                <w:kern w:val="0"/>
                <w:sz w:val="18"/>
                <w:szCs w:val="18"/>
              </w:rPr>
              <w:t>是</w:t>
            </w:r>
          </w:p>
        </w:tc>
        <w:tc>
          <w:tcPr>
            <w:tcW w:w="1060" w:type="dxa"/>
            <w:tcBorders>
              <w:top w:val="nil"/>
              <w:left w:val="nil"/>
              <w:bottom w:val="single" w:color="000000" w:sz="4" w:space="0"/>
              <w:right w:val="single" w:color="000000" w:sz="4" w:space="0"/>
            </w:tcBorders>
            <w:shd w:val="clear" w:color="000000" w:fill="FFFFFF"/>
            <w:vAlign w:val="center"/>
          </w:tcPr>
          <w:p w14:paraId="518992C6">
            <w:pPr>
              <w:widowControl/>
              <w:jc w:val="center"/>
              <w:rPr>
                <w:rFonts w:ascii="宋体" w:hAnsi="宋体" w:cs="宋体"/>
                <w:kern w:val="0"/>
                <w:sz w:val="18"/>
                <w:szCs w:val="18"/>
              </w:rPr>
            </w:pPr>
            <w:r>
              <w:rPr>
                <w:rFonts w:hint="eastAsia" w:ascii="宋体" w:hAnsi="宋体" w:cs="宋体"/>
                <w:kern w:val="0"/>
                <w:sz w:val="18"/>
                <w:szCs w:val="18"/>
              </w:rPr>
              <w:t>是</w:t>
            </w:r>
          </w:p>
        </w:tc>
        <w:tc>
          <w:tcPr>
            <w:tcW w:w="2007" w:type="dxa"/>
            <w:tcBorders>
              <w:top w:val="nil"/>
              <w:left w:val="nil"/>
              <w:bottom w:val="single" w:color="000000" w:sz="4" w:space="0"/>
              <w:right w:val="single" w:color="000000" w:sz="4" w:space="0"/>
            </w:tcBorders>
            <w:shd w:val="clear" w:color="000000" w:fill="FFFFFF"/>
            <w:vAlign w:val="center"/>
          </w:tcPr>
          <w:p w14:paraId="3FCE92F7">
            <w:pPr>
              <w:widowControl/>
              <w:jc w:val="center"/>
              <w:rPr>
                <w:rFonts w:ascii="Calibri" w:hAnsi="Calibri" w:cs="宋体"/>
                <w:color w:val="000000"/>
                <w:kern w:val="0"/>
                <w:sz w:val="18"/>
                <w:szCs w:val="18"/>
              </w:rPr>
            </w:pPr>
            <w:r>
              <w:rPr>
                <w:rFonts w:ascii="Calibri" w:hAnsi="Calibri" w:cs="宋体"/>
                <w:color w:val="000000"/>
                <w:kern w:val="0"/>
                <w:sz w:val="18"/>
                <w:szCs w:val="18"/>
              </w:rPr>
              <w:t>15</w:t>
            </w:r>
          </w:p>
        </w:tc>
      </w:tr>
      <w:tr w14:paraId="322B4AC8">
        <w:tblPrEx>
          <w:tblCellMar>
            <w:top w:w="0" w:type="dxa"/>
            <w:left w:w="108" w:type="dxa"/>
            <w:bottom w:w="0" w:type="dxa"/>
            <w:right w:w="108" w:type="dxa"/>
          </w:tblCellMar>
        </w:tblPrEx>
        <w:trPr>
          <w:trHeight w:val="360" w:hRule="atLeast"/>
        </w:trPr>
        <w:tc>
          <w:tcPr>
            <w:tcW w:w="797" w:type="dxa"/>
            <w:vMerge w:val="continue"/>
            <w:tcBorders>
              <w:top w:val="nil"/>
              <w:left w:val="single" w:color="auto" w:sz="4" w:space="0"/>
              <w:bottom w:val="single" w:color="000000" w:sz="4" w:space="0"/>
              <w:right w:val="nil"/>
            </w:tcBorders>
            <w:vAlign w:val="center"/>
          </w:tcPr>
          <w:p w14:paraId="4A19D4D3">
            <w:pPr>
              <w:widowControl/>
              <w:jc w:val="left"/>
              <w:rPr>
                <w:rFonts w:ascii="宋体" w:hAnsi="宋体" w:cs="宋体"/>
                <w:color w:val="000000"/>
                <w:kern w:val="0"/>
                <w:sz w:val="18"/>
                <w:szCs w:val="18"/>
              </w:rPr>
            </w:pPr>
          </w:p>
        </w:tc>
        <w:tc>
          <w:tcPr>
            <w:tcW w:w="1060" w:type="dxa"/>
            <w:vMerge w:val="restart"/>
            <w:tcBorders>
              <w:top w:val="single" w:color="000000" w:sz="4" w:space="0"/>
              <w:left w:val="single" w:color="000000" w:sz="4" w:space="0"/>
              <w:bottom w:val="nil"/>
              <w:right w:val="single" w:color="000000" w:sz="4" w:space="0"/>
            </w:tcBorders>
            <w:shd w:val="clear" w:color="000000" w:fill="FFFFFF"/>
            <w:vAlign w:val="center"/>
          </w:tcPr>
          <w:p w14:paraId="6F5F40B2">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效益指标（30）</w:t>
            </w:r>
          </w:p>
        </w:tc>
        <w:tc>
          <w:tcPr>
            <w:tcW w:w="1417" w:type="dxa"/>
            <w:gridSpan w:val="2"/>
            <w:tcBorders>
              <w:top w:val="nil"/>
              <w:left w:val="nil"/>
              <w:bottom w:val="single" w:color="000000" w:sz="4" w:space="0"/>
              <w:right w:val="single" w:color="000000" w:sz="4" w:space="0"/>
            </w:tcBorders>
            <w:shd w:val="clear" w:color="000000" w:fill="FFFFFF"/>
            <w:vAlign w:val="center"/>
          </w:tcPr>
          <w:p w14:paraId="5CC55A42">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701" w:type="dxa"/>
            <w:gridSpan w:val="3"/>
            <w:tcBorders>
              <w:top w:val="single" w:color="000000" w:sz="4" w:space="0"/>
              <w:left w:val="nil"/>
              <w:bottom w:val="single" w:color="000000" w:sz="4" w:space="0"/>
              <w:right w:val="single" w:color="000000" w:sz="4" w:space="0"/>
            </w:tcBorders>
            <w:shd w:val="clear" w:color="000000" w:fill="FFFFFF"/>
            <w:vAlign w:val="center"/>
          </w:tcPr>
          <w:p w14:paraId="79DDC975">
            <w:pPr>
              <w:widowControl/>
              <w:jc w:val="left"/>
              <w:rPr>
                <w:rFonts w:ascii="宋体" w:hAnsi="宋体" w:cs="宋体"/>
                <w:color w:val="000000"/>
                <w:kern w:val="0"/>
                <w:sz w:val="18"/>
                <w:szCs w:val="18"/>
              </w:rPr>
            </w:pPr>
            <w:r>
              <w:rPr>
                <w:rFonts w:hint="eastAsia" w:ascii="宋体" w:hAnsi="宋体" w:cs="宋体"/>
                <w:color w:val="000000"/>
                <w:kern w:val="0"/>
                <w:sz w:val="18"/>
                <w:szCs w:val="18"/>
              </w:rPr>
              <w:t>工作效率是否提高</w:t>
            </w:r>
          </w:p>
        </w:tc>
        <w:tc>
          <w:tcPr>
            <w:tcW w:w="1222" w:type="dxa"/>
            <w:tcBorders>
              <w:top w:val="nil"/>
              <w:left w:val="nil"/>
              <w:bottom w:val="single" w:color="000000" w:sz="4" w:space="0"/>
              <w:right w:val="single" w:color="000000" w:sz="4" w:space="0"/>
            </w:tcBorders>
            <w:shd w:val="clear" w:color="000000" w:fill="FFFFFF"/>
            <w:vAlign w:val="center"/>
          </w:tcPr>
          <w:p w14:paraId="76F03628">
            <w:pPr>
              <w:widowControl/>
              <w:jc w:val="center"/>
              <w:rPr>
                <w:rFonts w:ascii="宋体" w:hAnsi="宋体" w:cs="宋体"/>
                <w:kern w:val="0"/>
                <w:sz w:val="18"/>
                <w:szCs w:val="18"/>
              </w:rPr>
            </w:pPr>
            <w:r>
              <w:rPr>
                <w:rFonts w:hint="eastAsia" w:ascii="宋体" w:hAnsi="宋体" w:cs="宋体"/>
                <w:kern w:val="0"/>
                <w:sz w:val="18"/>
                <w:szCs w:val="18"/>
              </w:rPr>
              <w:t>是</w:t>
            </w:r>
          </w:p>
        </w:tc>
        <w:tc>
          <w:tcPr>
            <w:tcW w:w="1060" w:type="dxa"/>
            <w:tcBorders>
              <w:top w:val="nil"/>
              <w:left w:val="nil"/>
              <w:bottom w:val="single" w:color="000000" w:sz="4" w:space="0"/>
              <w:right w:val="single" w:color="000000" w:sz="4" w:space="0"/>
            </w:tcBorders>
            <w:shd w:val="clear" w:color="000000" w:fill="FFFFFF"/>
            <w:vAlign w:val="center"/>
          </w:tcPr>
          <w:p w14:paraId="589A4931">
            <w:pPr>
              <w:widowControl/>
              <w:jc w:val="center"/>
              <w:rPr>
                <w:rFonts w:ascii="宋体" w:hAnsi="宋体" w:cs="宋体"/>
                <w:kern w:val="0"/>
                <w:sz w:val="18"/>
                <w:szCs w:val="18"/>
              </w:rPr>
            </w:pPr>
            <w:r>
              <w:rPr>
                <w:rFonts w:hint="eastAsia" w:ascii="宋体" w:hAnsi="宋体" w:cs="宋体"/>
                <w:kern w:val="0"/>
                <w:sz w:val="18"/>
                <w:szCs w:val="18"/>
              </w:rPr>
              <w:t>是</w:t>
            </w:r>
          </w:p>
        </w:tc>
        <w:tc>
          <w:tcPr>
            <w:tcW w:w="2007" w:type="dxa"/>
            <w:tcBorders>
              <w:top w:val="nil"/>
              <w:left w:val="nil"/>
              <w:bottom w:val="single" w:color="000000" w:sz="4" w:space="0"/>
              <w:right w:val="single" w:color="000000" w:sz="4" w:space="0"/>
            </w:tcBorders>
            <w:shd w:val="clear" w:color="000000" w:fill="FFFFFF"/>
            <w:vAlign w:val="center"/>
          </w:tcPr>
          <w:p w14:paraId="44897F39">
            <w:pPr>
              <w:widowControl/>
              <w:jc w:val="center"/>
              <w:rPr>
                <w:rFonts w:ascii="Calibri" w:hAnsi="Calibri" w:cs="宋体"/>
                <w:color w:val="000000"/>
                <w:kern w:val="0"/>
                <w:sz w:val="18"/>
                <w:szCs w:val="18"/>
              </w:rPr>
            </w:pPr>
            <w:r>
              <w:rPr>
                <w:rFonts w:ascii="Calibri" w:hAnsi="Calibri" w:cs="宋体"/>
                <w:color w:val="000000"/>
                <w:kern w:val="0"/>
                <w:sz w:val="18"/>
                <w:szCs w:val="18"/>
              </w:rPr>
              <w:t>15</w:t>
            </w:r>
          </w:p>
        </w:tc>
      </w:tr>
      <w:tr w14:paraId="436BADB6">
        <w:tblPrEx>
          <w:tblCellMar>
            <w:top w:w="0" w:type="dxa"/>
            <w:left w:w="108" w:type="dxa"/>
            <w:bottom w:w="0" w:type="dxa"/>
            <w:right w:w="108" w:type="dxa"/>
          </w:tblCellMar>
        </w:tblPrEx>
        <w:trPr>
          <w:trHeight w:val="780" w:hRule="atLeast"/>
        </w:trPr>
        <w:tc>
          <w:tcPr>
            <w:tcW w:w="797" w:type="dxa"/>
            <w:vMerge w:val="continue"/>
            <w:tcBorders>
              <w:top w:val="nil"/>
              <w:left w:val="single" w:color="auto" w:sz="4" w:space="0"/>
              <w:bottom w:val="single" w:color="000000" w:sz="4" w:space="0"/>
              <w:right w:val="nil"/>
            </w:tcBorders>
            <w:vAlign w:val="center"/>
          </w:tcPr>
          <w:p w14:paraId="11683C75">
            <w:pPr>
              <w:widowControl/>
              <w:jc w:val="left"/>
              <w:rPr>
                <w:rFonts w:ascii="宋体" w:hAnsi="宋体" w:cs="宋体"/>
                <w:color w:val="000000"/>
                <w:kern w:val="0"/>
                <w:sz w:val="18"/>
                <w:szCs w:val="18"/>
              </w:rPr>
            </w:pPr>
          </w:p>
        </w:tc>
        <w:tc>
          <w:tcPr>
            <w:tcW w:w="1060" w:type="dxa"/>
            <w:vMerge w:val="continue"/>
            <w:tcBorders>
              <w:top w:val="single" w:color="000000" w:sz="4" w:space="0"/>
              <w:left w:val="single" w:color="000000" w:sz="4" w:space="0"/>
              <w:bottom w:val="nil"/>
              <w:right w:val="single" w:color="000000" w:sz="4" w:space="0"/>
            </w:tcBorders>
            <w:vAlign w:val="center"/>
          </w:tcPr>
          <w:p w14:paraId="7694C66B">
            <w:pPr>
              <w:widowControl/>
              <w:jc w:val="left"/>
              <w:rPr>
                <w:rFonts w:ascii="宋体" w:hAnsi="宋体" w:cs="宋体"/>
                <w:color w:val="000000"/>
                <w:kern w:val="0"/>
                <w:sz w:val="18"/>
                <w:szCs w:val="18"/>
              </w:rPr>
            </w:pPr>
          </w:p>
        </w:tc>
        <w:tc>
          <w:tcPr>
            <w:tcW w:w="1417" w:type="dxa"/>
            <w:gridSpan w:val="2"/>
            <w:tcBorders>
              <w:top w:val="nil"/>
              <w:left w:val="nil"/>
              <w:bottom w:val="single" w:color="000000" w:sz="4" w:space="0"/>
              <w:right w:val="single" w:color="000000" w:sz="4" w:space="0"/>
            </w:tcBorders>
            <w:shd w:val="clear" w:color="000000" w:fill="FFFFFF"/>
            <w:vAlign w:val="center"/>
          </w:tcPr>
          <w:p w14:paraId="21EC80C7">
            <w:pPr>
              <w:widowControl/>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1701" w:type="dxa"/>
            <w:gridSpan w:val="3"/>
            <w:tcBorders>
              <w:top w:val="single" w:color="000000" w:sz="4" w:space="0"/>
              <w:left w:val="nil"/>
              <w:bottom w:val="single" w:color="000000" w:sz="4" w:space="0"/>
              <w:right w:val="single" w:color="000000" w:sz="4" w:space="0"/>
            </w:tcBorders>
            <w:shd w:val="clear" w:color="000000" w:fill="FFFFFF"/>
            <w:vAlign w:val="center"/>
          </w:tcPr>
          <w:p w14:paraId="3DC43D96">
            <w:pPr>
              <w:widowControl/>
              <w:jc w:val="left"/>
              <w:rPr>
                <w:rFonts w:ascii="宋体" w:hAnsi="宋体" w:cs="宋体"/>
                <w:color w:val="000000"/>
                <w:kern w:val="0"/>
                <w:sz w:val="18"/>
                <w:szCs w:val="18"/>
              </w:rPr>
            </w:pPr>
            <w:r>
              <w:rPr>
                <w:rFonts w:hint="eastAsia" w:ascii="宋体" w:hAnsi="宋体" w:cs="宋体"/>
                <w:color w:val="000000"/>
                <w:kern w:val="0"/>
                <w:sz w:val="18"/>
                <w:szCs w:val="18"/>
              </w:rPr>
              <w:t>办案效果</w:t>
            </w:r>
          </w:p>
        </w:tc>
        <w:tc>
          <w:tcPr>
            <w:tcW w:w="1222" w:type="dxa"/>
            <w:tcBorders>
              <w:top w:val="nil"/>
              <w:left w:val="nil"/>
              <w:bottom w:val="single" w:color="000000" w:sz="4" w:space="0"/>
              <w:right w:val="single" w:color="000000" w:sz="4" w:space="0"/>
            </w:tcBorders>
            <w:shd w:val="clear" w:color="000000" w:fill="FFFFFF"/>
            <w:vAlign w:val="center"/>
          </w:tcPr>
          <w:p w14:paraId="1493ED1C">
            <w:pPr>
              <w:widowControl/>
              <w:jc w:val="center"/>
              <w:rPr>
                <w:rFonts w:ascii="宋体" w:hAnsi="宋体" w:cs="宋体"/>
                <w:kern w:val="0"/>
                <w:sz w:val="18"/>
                <w:szCs w:val="18"/>
              </w:rPr>
            </w:pPr>
            <w:r>
              <w:rPr>
                <w:rFonts w:hint="eastAsia" w:ascii="宋体" w:hAnsi="宋体" w:cs="宋体"/>
                <w:kern w:val="0"/>
                <w:sz w:val="18"/>
                <w:szCs w:val="18"/>
              </w:rPr>
              <w:t>是</w:t>
            </w:r>
          </w:p>
        </w:tc>
        <w:tc>
          <w:tcPr>
            <w:tcW w:w="1060" w:type="dxa"/>
            <w:tcBorders>
              <w:top w:val="nil"/>
              <w:left w:val="nil"/>
              <w:bottom w:val="single" w:color="000000" w:sz="4" w:space="0"/>
              <w:right w:val="single" w:color="000000" w:sz="4" w:space="0"/>
            </w:tcBorders>
            <w:shd w:val="clear" w:color="000000" w:fill="FFFFFF"/>
            <w:vAlign w:val="center"/>
          </w:tcPr>
          <w:p w14:paraId="645F0B41">
            <w:pPr>
              <w:widowControl/>
              <w:jc w:val="center"/>
              <w:rPr>
                <w:rFonts w:ascii="宋体" w:hAnsi="宋体" w:cs="宋体"/>
                <w:kern w:val="0"/>
                <w:sz w:val="18"/>
                <w:szCs w:val="18"/>
              </w:rPr>
            </w:pPr>
            <w:r>
              <w:rPr>
                <w:rFonts w:hint="eastAsia" w:ascii="宋体" w:hAnsi="宋体" w:cs="宋体"/>
                <w:kern w:val="0"/>
                <w:sz w:val="18"/>
                <w:szCs w:val="18"/>
              </w:rPr>
              <w:t>是</w:t>
            </w:r>
          </w:p>
        </w:tc>
        <w:tc>
          <w:tcPr>
            <w:tcW w:w="2007" w:type="dxa"/>
            <w:tcBorders>
              <w:top w:val="nil"/>
              <w:left w:val="nil"/>
              <w:bottom w:val="single" w:color="000000" w:sz="4" w:space="0"/>
              <w:right w:val="single" w:color="000000" w:sz="4" w:space="0"/>
            </w:tcBorders>
            <w:shd w:val="clear" w:color="000000" w:fill="FFFFFF"/>
            <w:vAlign w:val="center"/>
          </w:tcPr>
          <w:p w14:paraId="42229241">
            <w:pPr>
              <w:widowControl/>
              <w:jc w:val="center"/>
              <w:rPr>
                <w:rFonts w:ascii="Calibri" w:hAnsi="Calibri" w:cs="宋体"/>
                <w:color w:val="000000"/>
                <w:kern w:val="0"/>
                <w:sz w:val="18"/>
                <w:szCs w:val="18"/>
              </w:rPr>
            </w:pPr>
            <w:r>
              <w:rPr>
                <w:rFonts w:ascii="Calibri" w:hAnsi="Calibri" w:cs="宋体"/>
                <w:color w:val="000000"/>
                <w:kern w:val="0"/>
                <w:sz w:val="18"/>
                <w:szCs w:val="18"/>
              </w:rPr>
              <w:t>15</w:t>
            </w:r>
          </w:p>
        </w:tc>
      </w:tr>
      <w:tr w14:paraId="56E451B7">
        <w:tblPrEx>
          <w:tblCellMar>
            <w:top w:w="0" w:type="dxa"/>
            <w:left w:w="108" w:type="dxa"/>
            <w:bottom w:w="0" w:type="dxa"/>
            <w:right w:w="108" w:type="dxa"/>
          </w:tblCellMar>
        </w:tblPrEx>
        <w:trPr>
          <w:trHeight w:val="360" w:hRule="atLeast"/>
        </w:trPr>
        <w:tc>
          <w:tcPr>
            <w:tcW w:w="797" w:type="dxa"/>
            <w:vMerge w:val="continue"/>
            <w:tcBorders>
              <w:top w:val="nil"/>
              <w:left w:val="single" w:color="auto" w:sz="4" w:space="0"/>
              <w:bottom w:val="single" w:color="000000" w:sz="4" w:space="0"/>
              <w:right w:val="nil"/>
            </w:tcBorders>
            <w:vAlign w:val="center"/>
          </w:tcPr>
          <w:p w14:paraId="0F7C6C50">
            <w:pPr>
              <w:widowControl/>
              <w:jc w:val="left"/>
              <w:rPr>
                <w:rFonts w:ascii="宋体" w:hAnsi="宋体" w:cs="宋体"/>
                <w:color w:val="000000"/>
                <w:kern w:val="0"/>
                <w:sz w:val="18"/>
                <w:szCs w:val="18"/>
              </w:rPr>
            </w:pPr>
          </w:p>
        </w:tc>
        <w:tc>
          <w:tcPr>
            <w:tcW w:w="1060" w:type="dxa"/>
            <w:vMerge w:val="continue"/>
            <w:tcBorders>
              <w:top w:val="single" w:color="000000" w:sz="4" w:space="0"/>
              <w:left w:val="single" w:color="000000" w:sz="4" w:space="0"/>
              <w:bottom w:val="nil"/>
              <w:right w:val="single" w:color="000000" w:sz="4" w:space="0"/>
            </w:tcBorders>
            <w:vAlign w:val="center"/>
          </w:tcPr>
          <w:p w14:paraId="73B49B01">
            <w:pPr>
              <w:widowControl/>
              <w:jc w:val="left"/>
              <w:rPr>
                <w:rFonts w:ascii="宋体" w:hAnsi="宋体" w:cs="宋体"/>
                <w:color w:val="000000"/>
                <w:kern w:val="0"/>
                <w:sz w:val="18"/>
                <w:szCs w:val="18"/>
              </w:rPr>
            </w:pPr>
          </w:p>
        </w:tc>
        <w:tc>
          <w:tcPr>
            <w:tcW w:w="1417" w:type="dxa"/>
            <w:gridSpan w:val="2"/>
            <w:tcBorders>
              <w:top w:val="nil"/>
              <w:left w:val="nil"/>
              <w:bottom w:val="single" w:color="000000" w:sz="4" w:space="0"/>
              <w:right w:val="single" w:color="000000" w:sz="4" w:space="0"/>
            </w:tcBorders>
            <w:shd w:val="clear" w:color="000000" w:fill="FFFFFF"/>
            <w:vAlign w:val="center"/>
          </w:tcPr>
          <w:p w14:paraId="26E1DE10">
            <w:pPr>
              <w:widowControl/>
              <w:jc w:val="center"/>
              <w:rPr>
                <w:rFonts w:ascii="宋体" w:hAnsi="宋体" w:cs="宋体"/>
                <w:color w:val="000000"/>
                <w:kern w:val="0"/>
                <w:sz w:val="18"/>
                <w:szCs w:val="18"/>
              </w:rPr>
            </w:pPr>
            <w:r>
              <w:rPr>
                <w:rFonts w:hint="eastAsia" w:ascii="宋体" w:hAnsi="宋体" w:cs="宋体"/>
                <w:color w:val="000000"/>
                <w:kern w:val="0"/>
                <w:sz w:val="18"/>
                <w:szCs w:val="18"/>
              </w:rPr>
              <w:t>生态效益指标</w:t>
            </w:r>
          </w:p>
        </w:tc>
        <w:tc>
          <w:tcPr>
            <w:tcW w:w="1701" w:type="dxa"/>
            <w:gridSpan w:val="3"/>
            <w:tcBorders>
              <w:top w:val="single" w:color="000000" w:sz="4" w:space="0"/>
              <w:left w:val="nil"/>
              <w:bottom w:val="single" w:color="000000" w:sz="4" w:space="0"/>
              <w:right w:val="single" w:color="000000" w:sz="4" w:space="0"/>
            </w:tcBorders>
            <w:shd w:val="clear" w:color="000000" w:fill="FFFFFF"/>
            <w:vAlign w:val="center"/>
          </w:tcPr>
          <w:p w14:paraId="06172751">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222" w:type="dxa"/>
            <w:tcBorders>
              <w:top w:val="nil"/>
              <w:left w:val="nil"/>
              <w:bottom w:val="single" w:color="000000" w:sz="4" w:space="0"/>
              <w:right w:val="single" w:color="000000" w:sz="4" w:space="0"/>
            </w:tcBorders>
            <w:shd w:val="clear" w:color="000000" w:fill="FFFFFF"/>
            <w:vAlign w:val="center"/>
          </w:tcPr>
          <w:p w14:paraId="67118C33">
            <w:pPr>
              <w:widowControl/>
              <w:jc w:val="center"/>
              <w:rPr>
                <w:rFonts w:ascii="宋体" w:hAnsi="宋体" w:cs="宋体"/>
                <w:kern w:val="0"/>
                <w:sz w:val="18"/>
                <w:szCs w:val="18"/>
              </w:rPr>
            </w:pPr>
            <w:r>
              <w:rPr>
                <w:rFonts w:hint="eastAsia" w:ascii="宋体" w:hAnsi="宋体" w:cs="宋体"/>
                <w:kern w:val="0"/>
                <w:sz w:val="18"/>
                <w:szCs w:val="18"/>
              </w:rPr>
              <w:t>　</w:t>
            </w:r>
          </w:p>
        </w:tc>
        <w:tc>
          <w:tcPr>
            <w:tcW w:w="1060" w:type="dxa"/>
            <w:tcBorders>
              <w:top w:val="nil"/>
              <w:left w:val="nil"/>
              <w:bottom w:val="single" w:color="000000" w:sz="4" w:space="0"/>
              <w:right w:val="single" w:color="000000" w:sz="4" w:space="0"/>
            </w:tcBorders>
            <w:shd w:val="clear" w:color="000000" w:fill="FFFFFF"/>
            <w:vAlign w:val="center"/>
          </w:tcPr>
          <w:p w14:paraId="4E02C48A">
            <w:pPr>
              <w:widowControl/>
              <w:jc w:val="center"/>
              <w:rPr>
                <w:rFonts w:ascii="宋体" w:hAnsi="宋体" w:cs="宋体"/>
                <w:kern w:val="0"/>
                <w:sz w:val="18"/>
                <w:szCs w:val="18"/>
              </w:rPr>
            </w:pPr>
            <w:r>
              <w:rPr>
                <w:rFonts w:hint="eastAsia" w:ascii="宋体" w:hAnsi="宋体" w:cs="宋体"/>
                <w:kern w:val="0"/>
                <w:sz w:val="18"/>
                <w:szCs w:val="18"/>
              </w:rPr>
              <w:t>　</w:t>
            </w:r>
          </w:p>
        </w:tc>
        <w:tc>
          <w:tcPr>
            <w:tcW w:w="2007" w:type="dxa"/>
            <w:tcBorders>
              <w:top w:val="nil"/>
              <w:left w:val="nil"/>
              <w:bottom w:val="single" w:color="000000" w:sz="4" w:space="0"/>
              <w:right w:val="single" w:color="000000" w:sz="4" w:space="0"/>
            </w:tcBorders>
            <w:shd w:val="clear" w:color="000000" w:fill="FFFFFF"/>
            <w:vAlign w:val="center"/>
          </w:tcPr>
          <w:p w14:paraId="7AE5439E">
            <w:pPr>
              <w:widowControl/>
              <w:jc w:val="center"/>
              <w:rPr>
                <w:rFonts w:ascii="Calibri" w:hAnsi="Calibri" w:cs="宋体"/>
                <w:color w:val="000000"/>
                <w:kern w:val="0"/>
                <w:sz w:val="18"/>
                <w:szCs w:val="18"/>
              </w:rPr>
            </w:pPr>
            <w:r>
              <w:rPr>
                <w:rFonts w:ascii="Calibri" w:hAnsi="Calibri" w:cs="宋体"/>
                <w:color w:val="000000"/>
                <w:kern w:val="0"/>
                <w:sz w:val="18"/>
                <w:szCs w:val="18"/>
              </w:rPr>
              <w:t>　</w:t>
            </w:r>
          </w:p>
        </w:tc>
      </w:tr>
      <w:tr w14:paraId="36976A79">
        <w:tblPrEx>
          <w:tblCellMar>
            <w:top w:w="0" w:type="dxa"/>
            <w:left w:w="108" w:type="dxa"/>
            <w:bottom w:w="0" w:type="dxa"/>
            <w:right w:w="108" w:type="dxa"/>
          </w:tblCellMar>
        </w:tblPrEx>
        <w:trPr>
          <w:trHeight w:val="360" w:hRule="atLeast"/>
        </w:trPr>
        <w:tc>
          <w:tcPr>
            <w:tcW w:w="797" w:type="dxa"/>
            <w:vMerge w:val="continue"/>
            <w:tcBorders>
              <w:top w:val="nil"/>
              <w:left w:val="single" w:color="auto" w:sz="4" w:space="0"/>
              <w:bottom w:val="single" w:color="000000" w:sz="4" w:space="0"/>
              <w:right w:val="nil"/>
            </w:tcBorders>
            <w:vAlign w:val="center"/>
          </w:tcPr>
          <w:p w14:paraId="365F6D69">
            <w:pPr>
              <w:widowControl/>
              <w:jc w:val="left"/>
              <w:rPr>
                <w:rFonts w:ascii="宋体" w:hAnsi="宋体" w:cs="宋体"/>
                <w:color w:val="000000"/>
                <w:kern w:val="0"/>
                <w:sz w:val="18"/>
                <w:szCs w:val="18"/>
              </w:rPr>
            </w:pPr>
          </w:p>
        </w:tc>
        <w:tc>
          <w:tcPr>
            <w:tcW w:w="1060" w:type="dxa"/>
            <w:vMerge w:val="continue"/>
            <w:tcBorders>
              <w:top w:val="single" w:color="000000" w:sz="4" w:space="0"/>
              <w:left w:val="single" w:color="000000" w:sz="4" w:space="0"/>
              <w:bottom w:val="nil"/>
              <w:right w:val="single" w:color="000000" w:sz="4" w:space="0"/>
            </w:tcBorders>
            <w:vAlign w:val="center"/>
          </w:tcPr>
          <w:p w14:paraId="0EBF5910">
            <w:pPr>
              <w:widowControl/>
              <w:jc w:val="left"/>
              <w:rPr>
                <w:rFonts w:ascii="宋体" w:hAnsi="宋体" w:cs="宋体"/>
                <w:color w:val="000000"/>
                <w:kern w:val="0"/>
                <w:sz w:val="18"/>
                <w:szCs w:val="18"/>
              </w:rPr>
            </w:pPr>
          </w:p>
        </w:tc>
        <w:tc>
          <w:tcPr>
            <w:tcW w:w="1417" w:type="dxa"/>
            <w:gridSpan w:val="2"/>
            <w:tcBorders>
              <w:top w:val="nil"/>
              <w:left w:val="nil"/>
              <w:bottom w:val="single" w:color="000000" w:sz="4" w:space="0"/>
              <w:right w:val="single" w:color="000000" w:sz="4" w:space="0"/>
            </w:tcBorders>
            <w:shd w:val="clear" w:color="000000" w:fill="FFFFFF"/>
            <w:vAlign w:val="center"/>
          </w:tcPr>
          <w:p w14:paraId="31790490">
            <w:pPr>
              <w:widowControl/>
              <w:jc w:val="center"/>
              <w:rPr>
                <w:rFonts w:ascii="宋体" w:hAnsi="宋体" w:cs="宋体"/>
                <w:color w:val="000000"/>
                <w:kern w:val="0"/>
                <w:sz w:val="18"/>
                <w:szCs w:val="18"/>
              </w:rPr>
            </w:pPr>
            <w:r>
              <w:rPr>
                <w:rFonts w:hint="eastAsia" w:ascii="宋体" w:hAnsi="宋体" w:cs="宋体"/>
                <w:color w:val="000000"/>
                <w:kern w:val="0"/>
                <w:sz w:val="18"/>
                <w:szCs w:val="18"/>
              </w:rPr>
              <w:t>可持续影响指标</w:t>
            </w:r>
          </w:p>
        </w:tc>
        <w:tc>
          <w:tcPr>
            <w:tcW w:w="1701" w:type="dxa"/>
            <w:gridSpan w:val="3"/>
            <w:tcBorders>
              <w:top w:val="single" w:color="000000" w:sz="4" w:space="0"/>
              <w:left w:val="nil"/>
              <w:bottom w:val="single" w:color="000000" w:sz="4" w:space="0"/>
              <w:right w:val="single" w:color="000000" w:sz="4" w:space="0"/>
            </w:tcBorders>
            <w:shd w:val="clear" w:color="000000" w:fill="FFFFFF"/>
            <w:vAlign w:val="center"/>
          </w:tcPr>
          <w:p w14:paraId="2BE61C65">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222" w:type="dxa"/>
            <w:tcBorders>
              <w:top w:val="nil"/>
              <w:left w:val="nil"/>
              <w:bottom w:val="single" w:color="000000" w:sz="4" w:space="0"/>
              <w:right w:val="single" w:color="000000" w:sz="4" w:space="0"/>
            </w:tcBorders>
            <w:shd w:val="clear" w:color="000000" w:fill="FFFFFF"/>
            <w:vAlign w:val="center"/>
          </w:tcPr>
          <w:p w14:paraId="5D064EB3">
            <w:pPr>
              <w:widowControl/>
              <w:jc w:val="center"/>
              <w:rPr>
                <w:rFonts w:ascii="宋体" w:hAnsi="宋体" w:cs="宋体"/>
                <w:kern w:val="0"/>
                <w:sz w:val="18"/>
                <w:szCs w:val="18"/>
              </w:rPr>
            </w:pPr>
            <w:r>
              <w:rPr>
                <w:rFonts w:hint="eastAsia" w:ascii="宋体" w:hAnsi="宋体" w:cs="宋体"/>
                <w:kern w:val="0"/>
                <w:sz w:val="18"/>
                <w:szCs w:val="18"/>
              </w:rPr>
              <w:t>　</w:t>
            </w:r>
          </w:p>
        </w:tc>
        <w:tc>
          <w:tcPr>
            <w:tcW w:w="1060" w:type="dxa"/>
            <w:tcBorders>
              <w:top w:val="nil"/>
              <w:left w:val="nil"/>
              <w:bottom w:val="single" w:color="000000" w:sz="4" w:space="0"/>
              <w:right w:val="single" w:color="000000" w:sz="4" w:space="0"/>
            </w:tcBorders>
            <w:shd w:val="clear" w:color="000000" w:fill="FFFFFF"/>
            <w:vAlign w:val="center"/>
          </w:tcPr>
          <w:p w14:paraId="3D5CAF7A">
            <w:pPr>
              <w:widowControl/>
              <w:jc w:val="center"/>
              <w:rPr>
                <w:rFonts w:ascii="宋体" w:hAnsi="宋体" w:cs="宋体"/>
                <w:kern w:val="0"/>
                <w:sz w:val="18"/>
                <w:szCs w:val="18"/>
              </w:rPr>
            </w:pPr>
            <w:r>
              <w:rPr>
                <w:rFonts w:hint="eastAsia" w:ascii="宋体" w:hAnsi="宋体" w:cs="宋体"/>
                <w:kern w:val="0"/>
                <w:sz w:val="18"/>
                <w:szCs w:val="18"/>
              </w:rPr>
              <w:t>　</w:t>
            </w:r>
          </w:p>
        </w:tc>
        <w:tc>
          <w:tcPr>
            <w:tcW w:w="2007" w:type="dxa"/>
            <w:tcBorders>
              <w:top w:val="nil"/>
              <w:left w:val="nil"/>
              <w:bottom w:val="single" w:color="000000" w:sz="4" w:space="0"/>
              <w:right w:val="single" w:color="000000" w:sz="4" w:space="0"/>
            </w:tcBorders>
            <w:shd w:val="clear" w:color="000000" w:fill="FFFFFF"/>
            <w:vAlign w:val="center"/>
          </w:tcPr>
          <w:p w14:paraId="2F8E3C0B">
            <w:pPr>
              <w:widowControl/>
              <w:jc w:val="center"/>
              <w:rPr>
                <w:rFonts w:ascii="Calibri" w:hAnsi="Calibri" w:cs="宋体"/>
                <w:color w:val="000000"/>
                <w:kern w:val="0"/>
                <w:sz w:val="18"/>
                <w:szCs w:val="18"/>
              </w:rPr>
            </w:pPr>
            <w:r>
              <w:rPr>
                <w:rFonts w:ascii="Calibri" w:hAnsi="Calibri" w:cs="宋体"/>
                <w:color w:val="000000"/>
                <w:kern w:val="0"/>
                <w:sz w:val="18"/>
                <w:szCs w:val="18"/>
              </w:rPr>
              <w:t>　</w:t>
            </w:r>
          </w:p>
        </w:tc>
      </w:tr>
      <w:tr w14:paraId="55DBC1E4">
        <w:tblPrEx>
          <w:tblCellMar>
            <w:top w:w="0" w:type="dxa"/>
            <w:left w:w="108" w:type="dxa"/>
            <w:bottom w:w="0" w:type="dxa"/>
            <w:right w:w="108" w:type="dxa"/>
          </w:tblCellMar>
        </w:tblPrEx>
        <w:trPr>
          <w:trHeight w:val="270" w:hRule="atLeast"/>
        </w:trPr>
        <w:tc>
          <w:tcPr>
            <w:tcW w:w="797" w:type="dxa"/>
            <w:vMerge w:val="continue"/>
            <w:tcBorders>
              <w:top w:val="nil"/>
              <w:left w:val="single" w:color="auto" w:sz="4" w:space="0"/>
              <w:bottom w:val="single" w:color="000000" w:sz="4" w:space="0"/>
              <w:right w:val="nil"/>
            </w:tcBorders>
            <w:vAlign w:val="center"/>
          </w:tcPr>
          <w:p w14:paraId="791DD156">
            <w:pPr>
              <w:widowControl/>
              <w:jc w:val="left"/>
              <w:rPr>
                <w:rFonts w:ascii="宋体" w:hAnsi="宋体" w:cs="宋体"/>
                <w:color w:val="000000"/>
                <w:kern w:val="0"/>
                <w:sz w:val="18"/>
                <w:szCs w:val="18"/>
              </w:rPr>
            </w:pPr>
          </w:p>
        </w:tc>
        <w:tc>
          <w:tcPr>
            <w:tcW w:w="106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FDB1619">
            <w:pPr>
              <w:widowControl/>
              <w:jc w:val="center"/>
              <w:rPr>
                <w:rFonts w:ascii="宋体" w:hAnsi="宋体" w:cs="宋体"/>
                <w:color w:val="000000"/>
                <w:kern w:val="0"/>
                <w:sz w:val="18"/>
                <w:szCs w:val="18"/>
              </w:rPr>
            </w:pPr>
            <w:r>
              <w:rPr>
                <w:rFonts w:hint="eastAsia" w:ascii="宋体" w:hAnsi="宋体" w:cs="宋体"/>
                <w:color w:val="000000"/>
                <w:kern w:val="0"/>
                <w:sz w:val="18"/>
                <w:szCs w:val="18"/>
              </w:rPr>
              <w:t>满意度指标（10）</w:t>
            </w:r>
          </w:p>
        </w:tc>
        <w:tc>
          <w:tcPr>
            <w:tcW w:w="1417" w:type="dxa"/>
            <w:gridSpan w:val="2"/>
            <w:tcBorders>
              <w:top w:val="nil"/>
              <w:left w:val="nil"/>
              <w:bottom w:val="single" w:color="000000" w:sz="4" w:space="0"/>
              <w:right w:val="single" w:color="000000" w:sz="4" w:space="0"/>
            </w:tcBorders>
            <w:shd w:val="clear" w:color="000000" w:fill="FFFFFF"/>
            <w:vAlign w:val="center"/>
          </w:tcPr>
          <w:p w14:paraId="60DAC8AF">
            <w:pPr>
              <w:widowControl/>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1701" w:type="dxa"/>
            <w:gridSpan w:val="3"/>
            <w:tcBorders>
              <w:top w:val="single" w:color="000000" w:sz="4" w:space="0"/>
              <w:left w:val="nil"/>
              <w:bottom w:val="single" w:color="000000" w:sz="4" w:space="0"/>
              <w:right w:val="single" w:color="000000" w:sz="4" w:space="0"/>
            </w:tcBorders>
            <w:shd w:val="clear" w:color="000000" w:fill="FFFFFF"/>
            <w:vAlign w:val="center"/>
          </w:tcPr>
          <w:p w14:paraId="45F9CF7D">
            <w:pPr>
              <w:widowControl/>
              <w:jc w:val="left"/>
              <w:rPr>
                <w:rFonts w:ascii="宋体" w:hAnsi="宋体" w:cs="宋体"/>
                <w:color w:val="000000"/>
                <w:kern w:val="0"/>
                <w:sz w:val="18"/>
                <w:szCs w:val="18"/>
              </w:rPr>
            </w:pPr>
            <w:r>
              <w:rPr>
                <w:rFonts w:hint="eastAsia" w:ascii="宋体" w:hAnsi="宋体" w:cs="宋体"/>
                <w:color w:val="000000"/>
                <w:kern w:val="0"/>
                <w:sz w:val="18"/>
                <w:szCs w:val="18"/>
              </w:rPr>
              <w:t>群众满意度</w:t>
            </w:r>
          </w:p>
        </w:tc>
        <w:tc>
          <w:tcPr>
            <w:tcW w:w="1222" w:type="dxa"/>
            <w:tcBorders>
              <w:top w:val="nil"/>
              <w:left w:val="nil"/>
              <w:bottom w:val="single" w:color="000000" w:sz="4" w:space="0"/>
              <w:right w:val="single" w:color="000000" w:sz="4" w:space="0"/>
            </w:tcBorders>
            <w:shd w:val="clear" w:color="000000" w:fill="FFFFFF"/>
            <w:vAlign w:val="center"/>
          </w:tcPr>
          <w:p w14:paraId="4B368EFC">
            <w:pPr>
              <w:widowControl/>
              <w:jc w:val="center"/>
              <w:rPr>
                <w:rFonts w:ascii="宋体" w:hAnsi="宋体" w:cs="宋体"/>
                <w:kern w:val="0"/>
                <w:sz w:val="18"/>
                <w:szCs w:val="18"/>
              </w:rPr>
            </w:pPr>
            <w:r>
              <w:rPr>
                <w:rFonts w:hint="eastAsia" w:ascii="宋体" w:hAnsi="宋体" w:cs="宋体"/>
                <w:kern w:val="0"/>
                <w:sz w:val="18"/>
                <w:szCs w:val="18"/>
              </w:rPr>
              <w:t>满意度大于90%</w:t>
            </w:r>
          </w:p>
        </w:tc>
        <w:tc>
          <w:tcPr>
            <w:tcW w:w="1060" w:type="dxa"/>
            <w:tcBorders>
              <w:top w:val="nil"/>
              <w:left w:val="nil"/>
              <w:bottom w:val="single" w:color="000000" w:sz="4" w:space="0"/>
              <w:right w:val="single" w:color="000000" w:sz="4" w:space="0"/>
            </w:tcBorders>
            <w:shd w:val="clear" w:color="000000" w:fill="FFFFFF"/>
            <w:vAlign w:val="center"/>
          </w:tcPr>
          <w:p w14:paraId="232A18A9">
            <w:pPr>
              <w:widowControl/>
              <w:jc w:val="center"/>
              <w:rPr>
                <w:rFonts w:ascii="宋体" w:hAnsi="宋体" w:cs="宋体"/>
                <w:kern w:val="0"/>
                <w:sz w:val="18"/>
                <w:szCs w:val="18"/>
              </w:rPr>
            </w:pPr>
            <w:r>
              <w:rPr>
                <w:rFonts w:hint="eastAsia" w:ascii="宋体" w:hAnsi="宋体" w:cs="宋体"/>
                <w:kern w:val="0"/>
                <w:sz w:val="18"/>
                <w:szCs w:val="18"/>
              </w:rPr>
              <w:t>满意度大于90%</w:t>
            </w:r>
          </w:p>
        </w:tc>
        <w:tc>
          <w:tcPr>
            <w:tcW w:w="2007" w:type="dxa"/>
            <w:tcBorders>
              <w:top w:val="nil"/>
              <w:left w:val="nil"/>
              <w:bottom w:val="single" w:color="000000" w:sz="4" w:space="0"/>
              <w:right w:val="single" w:color="000000" w:sz="4" w:space="0"/>
            </w:tcBorders>
            <w:shd w:val="clear" w:color="000000" w:fill="FFFFFF"/>
            <w:vAlign w:val="center"/>
          </w:tcPr>
          <w:p w14:paraId="01B590E8">
            <w:pPr>
              <w:widowControl/>
              <w:jc w:val="center"/>
              <w:rPr>
                <w:rFonts w:ascii="Calibri" w:hAnsi="Calibri" w:cs="宋体"/>
                <w:color w:val="000000"/>
                <w:kern w:val="0"/>
                <w:sz w:val="18"/>
                <w:szCs w:val="18"/>
              </w:rPr>
            </w:pPr>
            <w:r>
              <w:rPr>
                <w:rFonts w:ascii="Calibri" w:hAnsi="Calibri" w:cs="宋体"/>
                <w:color w:val="000000"/>
                <w:kern w:val="0"/>
                <w:sz w:val="18"/>
                <w:szCs w:val="18"/>
              </w:rPr>
              <w:t>15</w:t>
            </w:r>
          </w:p>
        </w:tc>
      </w:tr>
      <w:tr w14:paraId="48595366">
        <w:tblPrEx>
          <w:tblCellMar>
            <w:top w:w="0" w:type="dxa"/>
            <w:left w:w="108" w:type="dxa"/>
            <w:bottom w:w="0" w:type="dxa"/>
            <w:right w:w="108" w:type="dxa"/>
          </w:tblCellMar>
        </w:tblPrEx>
        <w:trPr>
          <w:trHeight w:val="495" w:hRule="atLeast"/>
        </w:trPr>
        <w:tc>
          <w:tcPr>
            <w:tcW w:w="797" w:type="dxa"/>
            <w:vMerge w:val="continue"/>
            <w:tcBorders>
              <w:top w:val="nil"/>
              <w:left w:val="single" w:color="auto" w:sz="4" w:space="0"/>
              <w:bottom w:val="single" w:color="000000" w:sz="4" w:space="0"/>
              <w:right w:val="nil"/>
            </w:tcBorders>
            <w:vAlign w:val="center"/>
          </w:tcPr>
          <w:p w14:paraId="49D2D9A1">
            <w:pPr>
              <w:widowControl/>
              <w:jc w:val="left"/>
              <w:rPr>
                <w:rFonts w:ascii="宋体" w:hAnsi="宋体" w:cs="宋体"/>
                <w:color w:val="000000"/>
                <w:kern w:val="0"/>
                <w:sz w:val="18"/>
                <w:szCs w:val="18"/>
              </w:rPr>
            </w:pPr>
          </w:p>
        </w:tc>
        <w:tc>
          <w:tcPr>
            <w:tcW w:w="1060" w:type="dxa"/>
            <w:tcBorders>
              <w:top w:val="nil"/>
              <w:left w:val="single" w:color="auto" w:sz="4" w:space="0"/>
              <w:bottom w:val="single" w:color="auto" w:sz="4" w:space="0"/>
              <w:right w:val="single" w:color="auto" w:sz="4" w:space="0"/>
            </w:tcBorders>
            <w:shd w:val="clear" w:color="000000" w:fill="FFFFFF"/>
            <w:vAlign w:val="center"/>
          </w:tcPr>
          <w:p w14:paraId="610EEC37">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预算执行率（10）</w:t>
            </w:r>
          </w:p>
        </w:tc>
        <w:tc>
          <w:tcPr>
            <w:tcW w:w="1417" w:type="dxa"/>
            <w:gridSpan w:val="2"/>
            <w:tcBorders>
              <w:top w:val="nil"/>
              <w:left w:val="nil"/>
              <w:bottom w:val="single" w:color="auto" w:sz="4" w:space="0"/>
              <w:right w:val="single" w:color="auto" w:sz="4" w:space="0"/>
            </w:tcBorders>
            <w:shd w:val="clear" w:color="000000" w:fill="FFFFFF"/>
            <w:vAlign w:val="center"/>
          </w:tcPr>
          <w:p w14:paraId="4D08023C">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1701" w:type="dxa"/>
            <w:gridSpan w:val="3"/>
            <w:tcBorders>
              <w:top w:val="single" w:color="auto" w:sz="4" w:space="0"/>
              <w:left w:val="nil"/>
              <w:bottom w:val="single" w:color="auto" w:sz="4" w:space="0"/>
              <w:right w:val="single" w:color="000000" w:sz="4" w:space="0"/>
            </w:tcBorders>
            <w:shd w:val="clear" w:color="000000" w:fill="FFFFFF"/>
            <w:vAlign w:val="center"/>
          </w:tcPr>
          <w:p w14:paraId="6E9AD8EF">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w:t>
            </w:r>
          </w:p>
        </w:tc>
        <w:tc>
          <w:tcPr>
            <w:tcW w:w="1222" w:type="dxa"/>
            <w:tcBorders>
              <w:top w:val="nil"/>
              <w:left w:val="nil"/>
              <w:bottom w:val="single" w:color="auto" w:sz="4" w:space="0"/>
              <w:right w:val="single" w:color="auto" w:sz="4" w:space="0"/>
            </w:tcBorders>
            <w:shd w:val="clear" w:color="000000" w:fill="FFFFFF"/>
            <w:vAlign w:val="center"/>
          </w:tcPr>
          <w:p w14:paraId="5F903F6E">
            <w:pPr>
              <w:widowControl/>
              <w:jc w:val="center"/>
              <w:rPr>
                <w:rFonts w:ascii="Calibri" w:hAnsi="Calibri" w:cs="宋体"/>
                <w:color w:val="000000"/>
                <w:kern w:val="0"/>
                <w:sz w:val="18"/>
                <w:szCs w:val="18"/>
              </w:rPr>
            </w:pPr>
            <w:r>
              <w:rPr>
                <w:rFonts w:ascii="Calibri" w:hAnsi="Calibri" w:cs="宋体"/>
                <w:color w:val="000000"/>
                <w:kern w:val="0"/>
                <w:sz w:val="18"/>
                <w:szCs w:val="18"/>
              </w:rPr>
              <w:t>100%</w:t>
            </w:r>
          </w:p>
        </w:tc>
        <w:tc>
          <w:tcPr>
            <w:tcW w:w="1060" w:type="dxa"/>
            <w:tcBorders>
              <w:top w:val="nil"/>
              <w:left w:val="nil"/>
              <w:bottom w:val="single" w:color="auto" w:sz="4" w:space="0"/>
              <w:right w:val="single" w:color="auto" w:sz="4" w:space="0"/>
            </w:tcBorders>
            <w:shd w:val="clear" w:color="000000" w:fill="FFFFFF"/>
            <w:vAlign w:val="center"/>
          </w:tcPr>
          <w:p w14:paraId="6144E5DF">
            <w:pPr>
              <w:widowControl/>
              <w:jc w:val="center"/>
              <w:rPr>
                <w:rFonts w:ascii="Calibri" w:hAnsi="Calibri" w:cs="宋体"/>
                <w:color w:val="000000"/>
                <w:kern w:val="0"/>
                <w:sz w:val="18"/>
                <w:szCs w:val="18"/>
              </w:rPr>
            </w:pPr>
            <w:r>
              <w:rPr>
                <w:rFonts w:hint="eastAsia" w:ascii="Calibri" w:hAnsi="Calibri" w:cs="宋体"/>
                <w:color w:val="000000"/>
                <w:kern w:val="0"/>
                <w:sz w:val="18"/>
                <w:szCs w:val="18"/>
              </w:rPr>
              <w:t>0</w:t>
            </w:r>
            <w:r>
              <w:rPr>
                <w:rFonts w:ascii="Calibri" w:hAnsi="Calibri" w:cs="宋体"/>
                <w:color w:val="000000"/>
                <w:kern w:val="0"/>
                <w:sz w:val="18"/>
                <w:szCs w:val="18"/>
              </w:rPr>
              <w:t>%</w:t>
            </w:r>
          </w:p>
        </w:tc>
        <w:tc>
          <w:tcPr>
            <w:tcW w:w="2007" w:type="dxa"/>
            <w:tcBorders>
              <w:top w:val="nil"/>
              <w:left w:val="nil"/>
              <w:bottom w:val="single" w:color="auto" w:sz="4" w:space="0"/>
              <w:right w:val="single" w:color="auto" w:sz="4" w:space="0"/>
            </w:tcBorders>
            <w:shd w:val="clear" w:color="000000" w:fill="FFFFFF"/>
            <w:vAlign w:val="center"/>
          </w:tcPr>
          <w:p w14:paraId="61DE065A">
            <w:pPr>
              <w:widowControl/>
              <w:jc w:val="center"/>
              <w:rPr>
                <w:rFonts w:ascii="Calibri" w:hAnsi="Calibri" w:cs="宋体"/>
                <w:color w:val="000000"/>
                <w:kern w:val="0"/>
                <w:sz w:val="18"/>
                <w:szCs w:val="18"/>
              </w:rPr>
            </w:pPr>
            <w:r>
              <w:rPr>
                <w:rFonts w:hint="eastAsia" w:ascii="Calibri" w:hAnsi="Calibri" w:cs="宋体"/>
                <w:color w:val="000000"/>
                <w:kern w:val="0"/>
                <w:sz w:val="18"/>
                <w:szCs w:val="18"/>
              </w:rPr>
              <w:t>0</w:t>
            </w:r>
          </w:p>
        </w:tc>
      </w:tr>
      <w:tr w14:paraId="6397FC9F">
        <w:tblPrEx>
          <w:tblCellMar>
            <w:top w:w="0" w:type="dxa"/>
            <w:left w:w="108" w:type="dxa"/>
            <w:bottom w:w="0" w:type="dxa"/>
            <w:right w:w="108" w:type="dxa"/>
          </w:tblCellMar>
        </w:tblPrEx>
        <w:trPr>
          <w:trHeight w:val="270" w:hRule="atLeast"/>
        </w:trPr>
        <w:tc>
          <w:tcPr>
            <w:tcW w:w="797" w:type="dxa"/>
            <w:vMerge w:val="continue"/>
            <w:tcBorders>
              <w:top w:val="nil"/>
              <w:left w:val="single" w:color="auto" w:sz="4" w:space="0"/>
              <w:bottom w:val="single" w:color="000000" w:sz="4" w:space="0"/>
              <w:right w:val="nil"/>
            </w:tcBorders>
            <w:vAlign w:val="center"/>
          </w:tcPr>
          <w:p w14:paraId="240451F5">
            <w:pPr>
              <w:widowControl/>
              <w:jc w:val="left"/>
              <w:rPr>
                <w:rFonts w:ascii="宋体" w:hAnsi="宋体" w:cs="宋体"/>
                <w:color w:val="000000"/>
                <w:kern w:val="0"/>
                <w:sz w:val="18"/>
                <w:szCs w:val="18"/>
              </w:rPr>
            </w:pPr>
          </w:p>
        </w:tc>
        <w:tc>
          <w:tcPr>
            <w:tcW w:w="6460" w:type="dxa"/>
            <w:gridSpan w:val="8"/>
            <w:tcBorders>
              <w:top w:val="single" w:color="auto" w:sz="4" w:space="0"/>
              <w:left w:val="single" w:color="auto" w:sz="4" w:space="0"/>
              <w:bottom w:val="single" w:color="auto" w:sz="4" w:space="0"/>
              <w:right w:val="single" w:color="auto" w:sz="4" w:space="0"/>
            </w:tcBorders>
            <w:shd w:val="clear" w:color="000000" w:fill="FFFFFF"/>
            <w:vAlign w:val="center"/>
          </w:tcPr>
          <w:p w14:paraId="5B723E47">
            <w:pPr>
              <w:widowControl/>
              <w:jc w:val="center"/>
              <w:rPr>
                <w:rFonts w:ascii="宋体" w:hAnsi="宋体" w:cs="宋体"/>
                <w:color w:val="000000"/>
                <w:kern w:val="0"/>
                <w:sz w:val="18"/>
                <w:szCs w:val="18"/>
              </w:rPr>
            </w:pPr>
            <w:r>
              <w:rPr>
                <w:rFonts w:hint="eastAsia" w:ascii="宋体" w:hAnsi="宋体" w:cs="宋体"/>
                <w:color w:val="000000"/>
                <w:kern w:val="0"/>
                <w:sz w:val="18"/>
                <w:szCs w:val="18"/>
              </w:rPr>
              <w:t>总分</w:t>
            </w:r>
          </w:p>
        </w:tc>
        <w:tc>
          <w:tcPr>
            <w:tcW w:w="2007" w:type="dxa"/>
            <w:tcBorders>
              <w:top w:val="nil"/>
              <w:left w:val="nil"/>
              <w:bottom w:val="single" w:color="auto" w:sz="4" w:space="0"/>
              <w:right w:val="single" w:color="auto" w:sz="4" w:space="0"/>
            </w:tcBorders>
            <w:shd w:val="clear" w:color="000000" w:fill="FFFFFF"/>
            <w:vAlign w:val="center"/>
          </w:tcPr>
          <w:p w14:paraId="326DA2E5">
            <w:pPr>
              <w:widowControl/>
              <w:jc w:val="center"/>
              <w:rPr>
                <w:rFonts w:ascii="Calibri" w:hAnsi="Calibri" w:cs="宋体"/>
                <w:color w:val="000000"/>
                <w:kern w:val="0"/>
                <w:sz w:val="18"/>
                <w:szCs w:val="18"/>
              </w:rPr>
            </w:pPr>
            <w:r>
              <w:rPr>
                <w:rFonts w:ascii="Calibri" w:hAnsi="Calibri" w:cs="宋体"/>
                <w:color w:val="000000"/>
                <w:kern w:val="0"/>
                <w:sz w:val="18"/>
                <w:szCs w:val="18"/>
              </w:rPr>
              <w:t>9</w:t>
            </w:r>
            <w:r>
              <w:rPr>
                <w:rFonts w:hint="eastAsia" w:ascii="Calibri" w:hAnsi="Calibri" w:cs="宋体"/>
                <w:color w:val="000000"/>
                <w:kern w:val="0"/>
                <w:sz w:val="18"/>
                <w:szCs w:val="18"/>
              </w:rPr>
              <w:t>2</w:t>
            </w:r>
          </w:p>
        </w:tc>
      </w:tr>
      <w:tr w14:paraId="7A4A6BCA">
        <w:tblPrEx>
          <w:tblCellMar>
            <w:top w:w="0" w:type="dxa"/>
            <w:left w:w="108" w:type="dxa"/>
            <w:bottom w:w="0" w:type="dxa"/>
            <w:right w:w="108" w:type="dxa"/>
          </w:tblCellMar>
        </w:tblPrEx>
        <w:trPr>
          <w:trHeight w:val="270" w:hRule="atLeast"/>
        </w:trPr>
        <w:tc>
          <w:tcPr>
            <w:tcW w:w="797" w:type="dxa"/>
            <w:tcBorders>
              <w:top w:val="nil"/>
              <w:left w:val="single" w:color="000000" w:sz="4" w:space="0"/>
              <w:bottom w:val="single" w:color="000000" w:sz="4" w:space="0"/>
              <w:right w:val="nil"/>
            </w:tcBorders>
            <w:shd w:val="clear" w:color="000000" w:fill="FFFFFF"/>
            <w:vAlign w:val="center"/>
          </w:tcPr>
          <w:p w14:paraId="576616AF">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6460" w:type="dxa"/>
            <w:gridSpan w:val="8"/>
            <w:tcBorders>
              <w:top w:val="single" w:color="auto" w:sz="4" w:space="0"/>
              <w:left w:val="single" w:color="auto" w:sz="4" w:space="0"/>
              <w:bottom w:val="single" w:color="auto" w:sz="4" w:space="0"/>
              <w:right w:val="single" w:color="auto" w:sz="4" w:space="0"/>
            </w:tcBorders>
            <w:shd w:val="clear" w:color="000000" w:fill="FFFFFF"/>
            <w:vAlign w:val="center"/>
          </w:tcPr>
          <w:p w14:paraId="20A2F595">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评价等级</w:t>
            </w:r>
          </w:p>
        </w:tc>
        <w:tc>
          <w:tcPr>
            <w:tcW w:w="2007" w:type="dxa"/>
            <w:tcBorders>
              <w:top w:val="nil"/>
              <w:left w:val="nil"/>
              <w:bottom w:val="single" w:color="000000" w:sz="4" w:space="0"/>
              <w:right w:val="single" w:color="000000" w:sz="4" w:space="0"/>
            </w:tcBorders>
            <w:shd w:val="clear" w:color="000000" w:fill="FFFFFF"/>
            <w:vAlign w:val="center"/>
          </w:tcPr>
          <w:p w14:paraId="0B49423C">
            <w:pPr>
              <w:widowControl/>
              <w:jc w:val="center"/>
              <w:rPr>
                <w:rFonts w:ascii="宋体" w:hAnsi="宋体" w:cs="宋体"/>
                <w:color w:val="000000"/>
                <w:kern w:val="0"/>
                <w:sz w:val="18"/>
                <w:szCs w:val="18"/>
              </w:rPr>
            </w:pPr>
            <w:r>
              <w:rPr>
                <w:rFonts w:hint="eastAsia" w:ascii="宋体" w:hAnsi="宋体" w:cs="宋体"/>
                <w:color w:val="000000"/>
                <w:kern w:val="0"/>
                <w:sz w:val="18"/>
                <w:szCs w:val="18"/>
              </w:rPr>
              <w:t>优</w:t>
            </w:r>
          </w:p>
        </w:tc>
      </w:tr>
      <w:tr w14:paraId="71CB549E">
        <w:tblPrEx>
          <w:tblCellMar>
            <w:top w:w="0" w:type="dxa"/>
            <w:left w:w="108" w:type="dxa"/>
            <w:bottom w:w="0" w:type="dxa"/>
            <w:right w:w="108" w:type="dxa"/>
          </w:tblCellMar>
        </w:tblPrEx>
        <w:trPr>
          <w:trHeight w:val="735" w:hRule="atLeast"/>
        </w:trPr>
        <w:tc>
          <w:tcPr>
            <w:tcW w:w="797" w:type="dxa"/>
            <w:tcBorders>
              <w:top w:val="nil"/>
              <w:left w:val="single" w:color="000000" w:sz="4" w:space="0"/>
              <w:bottom w:val="single" w:color="000000" w:sz="4" w:space="0"/>
              <w:right w:val="single" w:color="000000" w:sz="4" w:space="0"/>
            </w:tcBorders>
            <w:shd w:val="clear" w:color="000000" w:fill="FFFFFF"/>
            <w:vAlign w:val="center"/>
          </w:tcPr>
          <w:p w14:paraId="2EB36E50">
            <w:pPr>
              <w:widowControl/>
              <w:jc w:val="left"/>
              <w:rPr>
                <w:rFonts w:ascii="宋体" w:hAnsi="宋体" w:cs="宋体"/>
                <w:color w:val="000000"/>
                <w:kern w:val="0"/>
                <w:sz w:val="18"/>
                <w:szCs w:val="18"/>
              </w:rPr>
            </w:pPr>
            <w:r>
              <w:rPr>
                <w:rFonts w:hint="eastAsia" w:ascii="宋体" w:hAnsi="宋体" w:cs="宋体"/>
                <w:color w:val="000000"/>
                <w:kern w:val="0"/>
                <w:sz w:val="18"/>
                <w:szCs w:val="18"/>
              </w:rPr>
              <w:t>五、</w:t>
            </w:r>
            <w:r>
              <w:rPr>
                <w:rFonts w:ascii="Calibri" w:hAnsi="Calibri" w:cs="宋体"/>
                <w:color w:val="000000"/>
                <w:kern w:val="0"/>
                <w:sz w:val="18"/>
                <w:szCs w:val="18"/>
              </w:rPr>
              <w:t> </w:t>
            </w:r>
            <w:r>
              <w:rPr>
                <w:rFonts w:hint="eastAsia" w:ascii="宋体" w:hAnsi="宋体" w:cs="宋体"/>
                <w:color w:val="000000"/>
                <w:kern w:val="0"/>
                <w:sz w:val="18"/>
                <w:szCs w:val="18"/>
              </w:rPr>
              <w:t>存在问题、原因及下一步整改措施</w:t>
            </w:r>
          </w:p>
        </w:tc>
        <w:tc>
          <w:tcPr>
            <w:tcW w:w="8467" w:type="dxa"/>
            <w:gridSpan w:val="9"/>
            <w:tcBorders>
              <w:top w:val="single" w:color="auto" w:sz="4" w:space="0"/>
              <w:left w:val="nil"/>
              <w:bottom w:val="single" w:color="000000" w:sz="4" w:space="0"/>
              <w:right w:val="single" w:color="000000" w:sz="4" w:space="0"/>
            </w:tcBorders>
            <w:shd w:val="clear" w:color="000000" w:fill="FFFFFF"/>
            <w:vAlign w:val="center"/>
          </w:tcPr>
          <w:p w14:paraId="7176767A">
            <w:pPr>
              <w:widowControl/>
              <w:jc w:val="left"/>
              <w:rPr>
                <w:rFonts w:ascii="宋体" w:hAnsi="宋体" w:cs="宋体"/>
                <w:color w:val="000000"/>
                <w:kern w:val="0"/>
                <w:szCs w:val="21"/>
              </w:rPr>
            </w:pPr>
            <w:r>
              <w:rPr>
                <w:rFonts w:hint="eastAsia" w:ascii="仿宋_GB2312" w:hAnsi="仿宋_GB2312" w:eastAsia="仿宋_GB2312" w:cs="仿宋_GB2312"/>
                <w:szCs w:val="21"/>
              </w:rPr>
              <w:t>部分项目未完工</w:t>
            </w:r>
          </w:p>
        </w:tc>
      </w:tr>
    </w:tbl>
    <w:p w14:paraId="7B134931">
      <w:pPr>
        <w:adjustRightInd w:val="0"/>
        <w:snapToGrid w:val="0"/>
        <w:spacing w:line="580" w:lineRule="exact"/>
        <w:ind w:left="640"/>
        <w:rPr>
          <w:rFonts w:ascii="仿宋_GB2312" w:hAnsi="仿宋_GB2312" w:eastAsia="仿宋_GB2312" w:cs="仿宋_GB2312"/>
          <w:sz w:val="32"/>
          <w:szCs w:val="32"/>
        </w:rPr>
      </w:pPr>
    </w:p>
    <w:p w14:paraId="6D3F040E">
      <w:pPr>
        <w:pStyle w:val="3"/>
        <w:spacing w:before="0" w:after="0" w:line="580" w:lineRule="exact"/>
        <w:ind w:firstLine="640" w:firstLineChars="200"/>
        <w:rPr>
          <w:rFonts w:ascii="黑体" w:hAnsi="黑体" w:eastAsia="黑体" w:cs="DengXian-Regular"/>
          <w:b w:val="0"/>
          <w:bCs w:val="0"/>
        </w:rPr>
      </w:pPr>
      <w:r>
        <w:rPr>
          <w:rFonts w:hint="eastAsia" w:ascii="黑体" w:hAnsi="黑体" w:eastAsia="黑体" w:cs="DengXian-Regular"/>
          <w:b w:val="0"/>
          <w:bCs w:val="0"/>
        </w:rPr>
        <w:t>七、其他重要事项的说明</w:t>
      </w:r>
    </w:p>
    <w:p w14:paraId="3210B33C">
      <w:pPr>
        <w:pStyle w:val="4"/>
        <w:spacing w:before="0" w:after="0" w:line="580" w:lineRule="exact"/>
        <w:ind w:firstLine="640" w:firstLineChars="200"/>
        <w:rPr>
          <w:rFonts w:ascii="仿宋_GB2312" w:eastAsia="仿宋_GB2312" w:cs="DengXian-Regular"/>
          <w:b w:val="0"/>
          <w:bCs w:val="0"/>
        </w:rPr>
      </w:pPr>
      <w:r>
        <w:rPr>
          <w:rFonts w:hint="eastAsia" w:ascii="仿宋_GB2312" w:eastAsia="仿宋_GB2312" w:cs="DengXian-Regular"/>
          <w:b w:val="0"/>
          <w:bCs w:val="0"/>
        </w:rPr>
        <w:t>（一）机关运行经费情况</w:t>
      </w:r>
    </w:p>
    <w:p w14:paraId="6C96E206">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本部门2018年度机关运行经费支出126.3万元，比2017年度减少86.32万元，降低40.6%。主要原因是勤俭节约；比年初预算减少55.65万元，降低30.6%，主要原因是勤俭节约，压缩一般性支出。</w:t>
      </w:r>
    </w:p>
    <w:p w14:paraId="307D8918">
      <w:pPr>
        <w:pStyle w:val="4"/>
        <w:spacing w:before="0" w:after="0" w:line="580" w:lineRule="exact"/>
        <w:ind w:firstLine="640" w:firstLineChars="200"/>
        <w:rPr>
          <w:rFonts w:ascii="仿宋_GB2312" w:eastAsia="仿宋_GB2312" w:cs="DengXian-Regular"/>
          <w:b w:val="0"/>
          <w:bCs w:val="0"/>
        </w:rPr>
      </w:pPr>
      <w:r>
        <w:rPr>
          <w:rFonts w:hint="eastAsia" w:ascii="仿宋_GB2312" w:eastAsia="仿宋_GB2312" w:cs="DengXian-Regular"/>
          <w:b w:val="0"/>
          <w:bCs w:val="0"/>
        </w:rPr>
        <w:t>（二）政府采购情况</w:t>
      </w:r>
    </w:p>
    <w:p w14:paraId="0E3C7C4A">
      <w:pPr>
        <w:widowControl/>
        <w:spacing w:after="0" w:line="580" w:lineRule="exact"/>
        <w:ind w:firstLine="640" w:firstLineChars="200"/>
        <w:jc w:val="left"/>
        <w:rPr>
          <w:rFonts w:ascii="仿宋" w:hAnsi="仿宋" w:eastAsia="仿宋" w:cs="DengXian-Regular"/>
          <w:sz w:val="32"/>
          <w:szCs w:val="32"/>
        </w:rPr>
      </w:pPr>
      <w:r>
        <w:rPr>
          <w:rFonts w:hint="eastAsia" w:ascii="仿宋" w:hAnsi="仿宋" w:eastAsia="仿宋" w:cs="DengXian-Regular"/>
          <w:sz w:val="32"/>
          <w:szCs w:val="32"/>
        </w:rPr>
        <w:t>本部门2018年度政府采购支出总额530.55万元，从采购类型来看，</w:t>
      </w:r>
      <w:r>
        <w:rPr>
          <w:rFonts w:ascii="仿宋" w:hAnsi="仿宋" w:eastAsia="仿宋" w:cs="DengXian-Regular"/>
          <w:sz w:val="32"/>
          <w:szCs w:val="32"/>
        </w:rPr>
        <w:t>政府采购货物支出</w:t>
      </w:r>
      <w:r>
        <w:rPr>
          <w:rFonts w:hint="eastAsia" w:ascii="仿宋" w:hAnsi="仿宋" w:eastAsia="仿宋" w:cs="DengXian-Regular"/>
          <w:sz w:val="32"/>
          <w:szCs w:val="32"/>
        </w:rPr>
        <w:t>239.35</w:t>
      </w:r>
      <w:r>
        <w:rPr>
          <w:rFonts w:ascii="仿宋" w:hAnsi="仿宋" w:eastAsia="仿宋" w:cs="DengXian-Regular"/>
          <w:sz w:val="32"/>
          <w:szCs w:val="32"/>
        </w:rPr>
        <w:t>万元、政府采购服务支出</w:t>
      </w:r>
      <w:r>
        <w:rPr>
          <w:rFonts w:hint="eastAsia" w:ascii="仿宋" w:hAnsi="仿宋" w:eastAsia="仿宋" w:cs="DengXian-Regular"/>
          <w:sz w:val="32"/>
          <w:szCs w:val="32"/>
        </w:rPr>
        <w:t>291.2</w:t>
      </w:r>
      <w:r>
        <w:rPr>
          <w:rFonts w:ascii="仿宋" w:hAnsi="仿宋" w:eastAsia="仿宋" w:cs="DengXian-Regular"/>
          <w:sz w:val="32"/>
          <w:szCs w:val="32"/>
        </w:rPr>
        <w:t>万元。</w:t>
      </w:r>
      <w:r>
        <w:rPr>
          <w:rFonts w:hint="eastAsia" w:ascii="仿宋" w:hAnsi="仿宋" w:eastAsia="仿宋" w:cs="DengXian-Regular"/>
          <w:sz w:val="32"/>
          <w:szCs w:val="32"/>
        </w:rPr>
        <w:t>授予中小企业合同金额530.55万元，占政府采购支出总额的100%，其中授予小微企业合同金额530.55万元，政府采购支出总额的100%。</w:t>
      </w:r>
    </w:p>
    <w:p w14:paraId="22E11EE5">
      <w:pPr>
        <w:pStyle w:val="4"/>
        <w:spacing w:before="0" w:after="0" w:line="580" w:lineRule="exact"/>
        <w:ind w:firstLine="640" w:firstLineChars="200"/>
        <w:rPr>
          <w:rFonts w:ascii="仿宋_GB2312" w:eastAsia="仿宋_GB2312" w:cs="DengXian-Regular"/>
          <w:b w:val="0"/>
          <w:bCs w:val="0"/>
        </w:rPr>
      </w:pPr>
      <w:r>
        <w:rPr>
          <w:rFonts w:hint="eastAsia" w:ascii="仿宋_GB2312" w:eastAsia="仿宋_GB2312" w:cs="DengXian-Regular"/>
          <w:b w:val="0"/>
          <w:bCs w:val="0"/>
        </w:rPr>
        <w:t>（三）国有资产占用情况</w:t>
      </w:r>
    </w:p>
    <w:p w14:paraId="47496262">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截至2018年12月31日，本部门共有车辆8辆，与上年持平。其中，执法执勤用车7辆，特种专业技术用车1辆。</w:t>
      </w:r>
    </w:p>
    <w:p w14:paraId="711D3B6A">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单位价值50万元以上通用设备0台，与上年持平；单位价值100万元以上专用设备0台，与上年持平。</w:t>
      </w:r>
    </w:p>
    <w:p w14:paraId="031AFD85">
      <w:pPr>
        <w:pStyle w:val="4"/>
        <w:spacing w:before="0" w:after="0" w:line="580" w:lineRule="exact"/>
        <w:ind w:firstLine="640" w:firstLineChars="200"/>
        <w:rPr>
          <w:rFonts w:ascii="仿宋_GB2312" w:eastAsia="仿宋_GB2312" w:cs="DengXian-Regular"/>
          <w:b w:val="0"/>
          <w:bCs w:val="0"/>
        </w:rPr>
      </w:pPr>
      <w:r>
        <w:rPr>
          <w:rFonts w:hint="eastAsia" w:ascii="仿宋_GB2312" w:eastAsia="仿宋_GB2312" w:cs="DengXian-Regular"/>
          <w:b w:val="0"/>
          <w:bCs w:val="0"/>
        </w:rPr>
        <w:t>（四）其他需要说明的情况</w:t>
      </w:r>
    </w:p>
    <w:p w14:paraId="59E83FB0">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1、本部门2018年度政府性基金财政拨款收入、国有资本经营预算拨款支出决算表无收支及结转结余情况，故政府性基金财政拨款收入支出决算表和国有资本经营预算财政拨款支出决算表以空表列示。</w:t>
      </w:r>
    </w:p>
    <w:p w14:paraId="06F434D6">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2、由于决算公开表格中金额数值应当保留两位小数，公开数据为四舍五入计算结果，个别数据合计项与分项之和存在小数点后差额，特此说明。</w:t>
      </w:r>
    </w:p>
    <w:p w14:paraId="3B3E36A9">
      <w:pPr>
        <w:widowControl/>
        <w:spacing w:after="0" w:line="580" w:lineRule="exact"/>
        <w:ind w:firstLine="640" w:firstLineChars="200"/>
        <w:jc w:val="left"/>
        <w:rPr>
          <w:rFonts w:ascii="仿宋_GB2312" w:eastAsia="仿宋_GB2312" w:cs="DengXian-Regular"/>
          <w:sz w:val="32"/>
          <w:szCs w:val="32"/>
        </w:rPr>
        <w:sectPr>
          <w:pgSz w:w="11906" w:h="16838"/>
          <w:pgMar w:top="720" w:right="720" w:bottom="720" w:left="720" w:header="851" w:footer="992" w:gutter="0"/>
          <w:cols w:space="0" w:num="1"/>
          <w:docGrid w:type="lines" w:linePitch="312" w:charSpace="0"/>
        </w:sectPr>
      </w:pPr>
    </w:p>
    <w:p w14:paraId="77A7C76E">
      <w:pPr>
        <w:rPr>
          <w:rFonts w:ascii="仿宋_GB2312" w:eastAsia="仿宋_GB2312" w:cs="DengXian-Regular"/>
          <w:sz w:val="32"/>
          <w:szCs w:val="32"/>
        </w:rPr>
        <w:sectPr>
          <w:pgSz w:w="11906" w:h="16838"/>
          <w:pgMar w:top="2098" w:right="1474" w:bottom="1984" w:left="1588" w:header="851" w:footer="992" w:gutter="0"/>
          <w:cols w:space="0" w:num="1"/>
          <w:docGrid w:type="lines" w:linePitch="312" w:charSpace="0"/>
        </w:sectPr>
      </w:pPr>
      <w:r>
        <w:rPr>
          <w:rFonts w:hint="eastAsia" w:ascii="仿宋_GB2312" w:eastAsia="仿宋_GB2312" w:cs="DengXian-Regular"/>
          <w:sz w:val="32"/>
          <w:szCs w:val="32"/>
        </w:rPr>
        <w:drawing>
          <wp:anchor distT="0" distB="0" distL="0" distR="0" simplePos="0" relativeHeight="251663360" behindDoc="1" locked="0" layoutInCell="1" allowOverlap="1">
            <wp:simplePos x="0" y="0"/>
            <wp:positionH relativeFrom="column">
              <wp:posOffset>-1009015</wp:posOffset>
            </wp:positionH>
            <wp:positionV relativeFrom="paragraph">
              <wp:posOffset>-1337945</wp:posOffset>
            </wp:positionV>
            <wp:extent cx="7550150" cy="10680065"/>
            <wp:effectExtent l="0" t="0" r="12700" b="6985"/>
            <wp:wrapNone/>
            <wp:docPr id="1115" name="图片 21"/>
            <wp:cNvGraphicFramePr/>
            <a:graphic xmlns:a="http://schemas.openxmlformats.org/drawingml/2006/main">
              <a:graphicData uri="http://schemas.openxmlformats.org/drawingml/2006/picture">
                <pic:pic xmlns:pic="http://schemas.openxmlformats.org/drawingml/2006/picture">
                  <pic:nvPicPr>
                    <pic:cNvPr id="1115" name="图片 21"/>
                    <pic:cNvPicPr/>
                  </pic:nvPicPr>
                  <pic:blipFill>
                    <a:blip r:embed="rId7" cstate="print"/>
                    <a:srcRect/>
                    <a:stretch>
                      <a:fillRect/>
                    </a:stretch>
                  </pic:blipFill>
                  <pic:spPr>
                    <a:xfrm>
                      <a:off x="0" y="0"/>
                      <a:ext cx="7550150" cy="10680064"/>
                    </a:xfrm>
                    <a:prstGeom prst="rect">
                      <a:avLst/>
                    </a:prstGeom>
                  </pic:spPr>
                </pic:pic>
              </a:graphicData>
            </a:graphic>
          </wp:anchor>
        </w:drawing>
      </w:r>
      <w:r>
        <w:rPr>
          <w:rFonts w:ascii="仿宋_GB2312" w:eastAsia="仿宋_GB2312" w:cs="DengXian-Regular"/>
          <w:sz w:val="32"/>
          <w:szCs w:val="32"/>
        </w:rPr>
        <w:pict>
          <v:rect id="1116" o:spid="_x0000_s1084" o:spt="1" style="position:absolute;left:0pt;margin-left:-78.7pt;margin-top:232.8pt;height:159.1pt;width:596.2pt;z-index:251669504;mso-width-relative:page;mso-height-relative:page;" filled="f" stroked="f" coordsize="21600,21600" o:gfxdata="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WAAAAZHJzL1BLAQIUABQAAAAIAIdO4kCyCi2a3gAAAA0BAAAPAAAAAAAAAAEA&#10;IAAAADgAAABkcnMvZG93bnJldi54bWxQSwECFAAUAAAACACHTuJAKqRI0oEBAAD6AgAADgAAAAAA&#10;AAABACAAAABDAQAAZHJzL2Uyb0RvYy54bWxQSwUGAAAAAAYABgBZAQAANgUAAAAA&#10;">
            <v:path/>
            <v:fill on="f" focussize="0,0"/>
            <v:stroke on="f" weight="0.5pt"/>
            <v:imagedata o:title=""/>
            <o:lock v:ext="edit"/>
            <v:textbox>
              <w:txbxContent>
                <w:p w14:paraId="7A0E2813">
                  <w:pPr>
                    <w:widowControl/>
                    <w:spacing w:line="1200" w:lineRule="exact"/>
                    <w:jc w:val="center"/>
                    <w:rPr>
                      <w:rFonts w:ascii="黑体" w:hAnsi="宋体" w:eastAsia="黑体"/>
                      <w:color w:val="FDEFBE"/>
                      <w:sz w:val="96"/>
                      <w:szCs w:val="96"/>
                    </w:rPr>
                  </w:pPr>
                  <w:r>
                    <w:rPr>
                      <w:rFonts w:hint="eastAsia" w:ascii="黑体" w:hAnsi="宋体" w:eastAsia="黑体"/>
                      <w:color w:val="FDEFBE"/>
                      <w:sz w:val="96"/>
                      <w:szCs w:val="96"/>
                    </w:rPr>
                    <w:t>第四部分</w:t>
                  </w:r>
                </w:p>
                <w:p w14:paraId="547111B0">
                  <w:pPr>
                    <w:widowControl/>
                    <w:spacing w:line="1200" w:lineRule="exact"/>
                    <w:jc w:val="center"/>
                    <w:rPr>
                      <w:color w:val="FDEFBE"/>
                      <w:sz w:val="96"/>
                      <w:szCs w:val="96"/>
                    </w:rPr>
                  </w:pPr>
                  <w:r>
                    <w:rPr>
                      <w:rFonts w:hint="eastAsia" w:ascii="黑体" w:hAnsi="宋体" w:eastAsia="黑体"/>
                      <w:color w:val="FDEFBE"/>
                      <w:sz w:val="96"/>
                      <w:szCs w:val="96"/>
                    </w:rPr>
                    <w:t>相关名词解释</w:t>
                  </w:r>
                </w:p>
              </w:txbxContent>
            </v:textbox>
          </v:rect>
        </w:pict>
      </w:r>
    </w:p>
    <w:p w14:paraId="3076E289">
      <w:pPr>
        <w:widowControl/>
        <w:spacing w:after="0" w:line="560" w:lineRule="exact"/>
        <w:ind w:firstLine="640" w:firstLineChars="200"/>
        <w:rPr>
          <w:rFonts w:ascii="仿宋_GB2312" w:hAnsi="宋体" w:eastAsia="仿宋_GB2312"/>
          <w:color w:val="000000"/>
          <w:kern w:val="0"/>
          <w:sz w:val="32"/>
          <w:szCs w:val="32"/>
        </w:rPr>
      </w:pPr>
      <w:r>
        <w:rPr>
          <w:rFonts w:hint="eastAsia" w:ascii="仿宋_GB2312" w:eastAsia="仿宋_GB2312" w:cs="DengXian-Regular"/>
          <w:sz w:val="32"/>
          <w:szCs w:val="32"/>
        </w:rPr>
        <w:t>（一）财政拨款收入：本年度从本级</w:t>
      </w:r>
      <w:r>
        <w:rPr>
          <w:rFonts w:hint="eastAsia" w:ascii="仿宋_GB2312" w:hAnsi="宋体" w:eastAsia="仿宋_GB2312"/>
          <w:color w:val="000000"/>
          <w:kern w:val="0"/>
          <w:sz w:val="32"/>
          <w:szCs w:val="32"/>
        </w:rPr>
        <w:t>财政部门取得的财政拨款，包括一般公共预算财政拨款和政府性基金预算财政拨款。</w:t>
      </w:r>
    </w:p>
    <w:p w14:paraId="696AE2DD">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（二）事业收入：</w:t>
      </w:r>
      <w:r>
        <w:rPr>
          <w:rFonts w:hint="eastAsia" w:ascii="仿宋_GB2312" w:hAnsi="宋体" w:eastAsia="仿宋_GB2312"/>
          <w:color w:val="000000"/>
          <w:kern w:val="0"/>
          <w:sz w:val="32"/>
          <w:szCs w:val="32"/>
        </w:rPr>
        <w:t>指事业单位开展专业业务活动及辅助活动所取得的收入。</w:t>
      </w:r>
    </w:p>
    <w:p w14:paraId="0AE06E62">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（三）其他收入：</w:t>
      </w:r>
      <w:r>
        <w:rPr>
          <w:rFonts w:hint="eastAsia" w:ascii="仿宋_GB2312" w:hAnsi="宋体" w:eastAsia="仿宋_GB2312"/>
          <w:color w:val="000000"/>
          <w:kern w:val="0"/>
          <w:sz w:val="32"/>
          <w:szCs w:val="32"/>
        </w:rPr>
        <w:t>指除上述“财政拨款收入”、“事业收入”、“经营收入”等以外的收入。</w:t>
      </w:r>
    </w:p>
    <w:p w14:paraId="0F2689D3">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（四）用事业基金弥补收支差额：</w:t>
      </w:r>
      <w:r>
        <w:rPr>
          <w:rFonts w:hint="eastAsia" w:ascii="仿宋_GB2312" w:hAnsi="宋体" w:eastAsia="仿宋_GB2312"/>
          <w:color w:val="000000"/>
          <w:kern w:val="0"/>
          <w:sz w:val="32"/>
          <w:szCs w:val="32"/>
        </w:rPr>
        <w:t>指事业单位在用当年的“财政拨款收入”、“财政拨款结转和结余资金”、“事业收入”、“经营收入”、“其他收入”不足以安排当年支出的情况下，使用以前年度积累的事业基金（事业单位当年收支相抵后按国家规定提取、用于弥补以后年度收支差额的基金）弥补本年度收支缺口的资金。</w:t>
      </w:r>
    </w:p>
    <w:p w14:paraId="3A68C1E9">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（五）年初结转和结余：</w:t>
      </w:r>
      <w:r>
        <w:rPr>
          <w:rFonts w:hint="eastAsia" w:ascii="仿宋_GB2312" w:hAnsi="宋体" w:eastAsia="仿宋_GB2312"/>
          <w:color w:val="000000"/>
          <w:kern w:val="0"/>
          <w:sz w:val="32"/>
          <w:szCs w:val="32"/>
        </w:rPr>
        <w:t>指以前年度尚未完成、结转到本年仍按原规定用途继续使用的资金，或项目已完成等产生的结余资金。</w:t>
      </w:r>
    </w:p>
    <w:p w14:paraId="21368E75">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（六）结余分配：</w:t>
      </w:r>
      <w:r>
        <w:rPr>
          <w:rFonts w:hint="eastAsia" w:ascii="仿宋_GB2312" w:hAnsi="宋体" w:eastAsia="仿宋_GB2312"/>
          <w:color w:val="000000"/>
          <w:kern w:val="0"/>
          <w:sz w:val="32"/>
          <w:szCs w:val="32"/>
        </w:rPr>
        <w:t>指事业单位按照事业单位会计制度的规定从非财政补助结余中分配的事业基金和职工福利基金等。</w:t>
      </w:r>
    </w:p>
    <w:p w14:paraId="0DB2F8C4">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（七）年末结转和结</w:t>
      </w:r>
      <w:r>
        <w:rPr>
          <w:rFonts w:ascii="仿宋_GB2312" w:hAnsi="宋体" w:eastAsia="仿宋_GB2312"/>
          <w:b/>
          <w:bCs/>
          <w:color w:val="000000"/>
          <w:kern w:val="0"/>
          <w:sz w:val="32"/>
          <w:szCs w:val="32"/>
        </w:rPr>
        <w:pict>
          <v:group id="1117" o:spid="_x0000_s1081" o:spt="203" style="position:absolute;left:0pt;margin-left:-81.05pt;margin-top:39.65pt;height:43.95pt;width:264.85pt;mso-position-vertical-relative:page;z-index:251671552;mso-width-relative:page;mso-height-relative:page;" coordorigin="4551,52615" coordsize="8546,1398203" o:gfxdata="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WAAAAZHJzL1BLAQIUABQAAAAIAIdO4kCFjPyb2wAAAAsBAAAPAAAAAAAAAAEAIAAAADgAAABk&#10;cnMvZG93bnJldi54bWxQSwECFAAUAAAACACHTuJAu3XS8ZgCAACuBgAADgAAAAAAAAABACAAAABA&#10;AQAAZHJzL2Uyb0RvYy54bWxQSwUGAAAAAAYABgBZAQAASgYAAAAA&#10;">
            <o:lock v:ext="edit"/>
            <v:rect id="1118" o:spid="_x0000_s1083" o:spt="1" style="position:absolute;left:4551;top:52615;height:1175;width:8546;" fillcolor="#D8D8D8" filled="t" stroked="f" coordsize="21600,21600" o:gfxdata="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BrUDA8uQAAANsAAAAPAAAAAAAAAAEAIAAAADgAAABkcnMvZG93bnJldi54bWxQ&#10;SwECFAAUAAAACACHTuJAMy8FnjsAAAA5AAAAEAAAAAAAAAABACAAAAAeAQAAZHJzL3NoYXBleG1s&#10;LnhtbFBLBQYAAAAABgAGAFsBAADIAwAAAAA=&#10;">
              <v:path/>
              <v:fill on="t" focussize="0,0"/>
              <v:stroke on="f" weight="2pt"/>
              <v:imagedata o:title=""/>
              <o:lock v:ext="edit"/>
            </v:rect>
            <v:rect id="1119" o:spid="_x0000_s1082" o:spt="1" style="position:absolute;left:4577;top:52890;height:1123;width:8324;v-text-anchor:middle;" fillcolor="#AD002D" filled="t" stroked="t" coordsize="21600,21600" o:gfxdata="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HB3TZe+AAAA2wAAAA8AAAAAAAAAAQAgAAAAOAAAAGRycy9kb3ducmV2&#10;LnhtbFBLAQIUABQAAAAIAIdO4kAzLwWeOwAAADkAAAAQAAAAAAAAAAEAIAAAACMBAABkcnMvc2hh&#10;cGV4bWwueG1sUEsFBgAAAAAGAAYAWwEAAM0DAAAAAA==&#10;">
              <v:path/>
              <v:fill on="t" focussize="0,0"/>
              <v:stroke weight="2pt" color="#AF7621"/>
              <v:imagedata o:title=""/>
              <o:lock v:ext="edit"/>
              <v:textbox>
                <w:txbxContent>
                  <w:p w14:paraId="5453C6F3">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2018年度部门决算☞名词解释</w:t>
                    </w:r>
                  </w:p>
                  <w:p w14:paraId="5BBFC06A">
                    <w:pPr>
                      <w:jc w:val="center"/>
                    </w:pPr>
                  </w:p>
                </w:txbxContent>
              </v:textbox>
            </v:rect>
            <w10:anchorlock/>
          </v:group>
        </w:pict>
      </w:r>
      <w:r>
        <w:rPr>
          <w:rFonts w:hint="eastAsia" w:ascii="仿宋_GB2312" w:hAnsi="宋体" w:eastAsia="仿宋_GB2312"/>
          <w:b/>
          <w:bCs/>
          <w:color w:val="000000"/>
          <w:kern w:val="0"/>
          <w:sz w:val="32"/>
          <w:szCs w:val="32"/>
        </w:rPr>
        <w:t>余：</w:t>
      </w:r>
      <w:r>
        <w:rPr>
          <w:rFonts w:hint="eastAsia" w:ascii="仿宋_GB2312" w:hAnsi="宋体" w:eastAsia="仿宋_GB2312"/>
          <w:color w:val="000000"/>
          <w:kern w:val="0"/>
          <w:sz w:val="32"/>
          <w:szCs w:val="32"/>
        </w:rPr>
        <w:t>指单位按有关规定结转到下年或以后年度继续使用的资金，或项目已完成等产生的结余资金。</w:t>
      </w:r>
    </w:p>
    <w:p w14:paraId="3DD056B9">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（八）基本支出：</w:t>
      </w:r>
      <w:r>
        <w:rPr>
          <w:rFonts w:hint="eastAsia" w:ascii="仿宋_GB2312" w:hAnsi="宋体" w:eastAsia="仿宋_GB2312"/>
          <w:color w:val="000000"/>
          <w:kern w:val="0"/>
          <w:sz w:val="32"/>
          <w:szCs w:val="32"/>
        </w:rPr>
        <w:t>填列单位为保障机构正常运转、完成日常工作任务而发生的各项支出。</w:t>
      </w:r>
    </w:p>
    <w:p w14:paraId="0A680A03">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（九）项目支出：</w:t>
      </w:r>
      <w:r>
        <w:rPr>
          <w:rFonts w:hint="eastAsia" w:ascii="仿宋_GB2312" w:hAnsi="宋体" w:eastAsia="仿宋_GB2312"/>
          <w:color w:val="000000"/>
          <w:kern w:val="0"/>
          <w:sz w:val="32"/>
          <w:szCs w:val="32"/>
        </w:rPr>
        <w:t>填列单位为完成特定的行政工作任务或事业发展目标，在基本支出之外发生的各项支出</w:t>
      </w:r>
    </w:p>
    <w:p w14:paraId="0F608910">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（十）基本建设支出：</w:t>
      </w:r>
      <w:r>
        <w:rPr>
          <w:rFonts w:hint="eastAsia" w:ascii="仿宋_GB2312" w:hAnsi="宋体" w:eastAsia="仿宋_GB2312"/>
          <w:color w:val="000000"/>
          <w:kern w:val="0"/>
          <w:sz w:val="32"/>
          <w:szCs w:val="32"/>
        </w:rPr>
        <w:t>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14:paraId="3B981164">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（十一）其他资本性支出：</w:t>
      </w:r>
      <w:r>
        <w:rPr>
          <w:rFonts w:hint="eastAsia" w:ascii="仿宋_GB2312" w:hAnsi="宋体" w:eastAsia="仿宋_GB2312"/>
          <w:color w:val="000000"/>
          <w:kern w:val="0"/>
          <w:sz w:val="32"/>
          <w:szCs w:val="32"/>
        </w:rPr>
        <w:t>填列由各级非发展与改革部门集中安排的用于购置固定资产、战备性和应急性储备、土地和无形资产，以及购建基础设施、大型修缮和财政支持企业更新改造所发生的支出。</w:t>
      </w:r>
    </w:p>
    <w:p w14:paraId="2311A056">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（十二）“三公”经费：</w:t>
      </w:r>
      <w:r>
        <w:rPr>
          <w:rFonts w:hint="eastAsia" w:ascii="仿宋_GB2312" w:hAnsi="宋体" w:eastAsia="仿宋_GB2312"/>
          <w:color w:val="000000"/>
          <w:kern w:val="0"/>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及租用费、燃料费、维修费、过路过桥费、保险费、安全奖励费用等支出；公务接</w:t>
      </w:r>
      <w:r>
        <w:rPr>
          <w:rFonts w:ascii="仿宋_GB2312" w:hAnsi="宋体" w:eastAsia="仿宋_GB2312"/>
          <w:b/>
          <w:bCs/>
          <w:color w:val="000000"/>
          <w:kern w:val="0"/>
          <w:sz w:val="32"/>
          <w:szCs w:val="32"/>
        </w:rPr>
        <w:pict>
          <v:group id="1120" o:spid="_x0000_s1078" o:spt="203" style="position:absolute;left:0pt;margin-left:-81.05pt;margin-top:39.65pt;height:43.95pt;width:264.85pt;mso-position-vertical-relative:page;z-index:251685888;mso-width-relative:page;mso-height-relative:page;" coordorigin="4551,52615" coordsize="8546,1398203" o:gfxdata="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FgAAAGRy&#10;cy9QSwECFAAUAAAACACHTuJAhYz8m9sAAAALAQAADwAAAAAAAAABACAAAAA4AAAAZHJzL2Rvd25y&#10;ZXYueG1sUEsBAhQAFAAAAAgAh07iQMl9j3KQAgAAsQYAAA4AAAAAAAAAAQAgAAAAQAEAAGRycy9l&#10;Mm9Eb2MueG1sUEsFBgAAAAAGAAYAWQEAAEIGAAAAAA==&#10;">
            <o:lock v:ext="edit"/>
            <v:rect id="1121" o:spid="_x0000_s1080" o:spt="1" style="position:absolute;left:4551;top:52615;height:1175;width:8546;" fillcolor="#D8D8D8" filled="t" stroked="f" coordsize="21600,21600" o:gfxdata="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BfIsIC7AAAA3AAAAA8AAAAAAAAAAQAgAAAAOAAAAGRycy9kb3ducmV2Lnht&#10;bFBLAQIUABQAAAAIAIdO4kAzLwWeOwAAADkAAAAQAAAAAAAAAAEAIAAAACABAABkcnMvc2hhcGV4&#10;bWwueG1sUEsFBgAAAAAGAAYAWwEAAMoDAAAAAA==&#10;">
              <v:path/>
              <v:fill on="t" focussize="0,0"/>
              <v:stroke on="f" weight="2pt"/>
              <v:imagedata o:title=""/>
              <o:lock v:ext="edit"/>
            </v:rect>
            <v:rect id="1122" o:spid="_x0000_s1079" o:spt="1" style="position:absolute;left:4577;top:52890;height:1123;width:8324;v-text-anchor:middle;" fillcolor="#AD002D" filled="t" stroked="t" coordsize="21600,21600" o:gfxdata="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26U1MvAAAANwAAAAPAAAAAAAAAAEAIAAAADgAAABkcnMvZG93bnJldi54&#10;bWxQSwECFAAUAAAACACHTuJAMy8FnjsAAAA5AAAAEAAAAAAAAAABACAAAAAhAQAAZHJzL3NoYXBl&#10;eG1sLnhtbFBLBQYAAAAABgAGAFsBAADLAwAAAAA=&#10;">
              <v:path/>
              <v:fill on="t" focussize="0,0"/>
              <v:stroke weight="2pt" color="#AF7621"/>
              <v:imagedata o:title=""/>
              <o:lock v:ext="edit"/>
              <v:textbox>
                <w:txbxContent>
                  <w:p w14:paraId="5415E66E">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2018年度部门决算☞名词解释</w:t>
                    </w:r>
                  </w:p>
                  <w:p w14:paraId="5B530EC7">
                    <w:pPr>
                      <w:jc w:val="center"/>
                    </w:pPr>
                  </w:p>
                </w:txbxContent>
              </v:textbox>
            </v:rect>
            <w10:anchorlock/>
          </v:group>
        </w:pict>
      </w:r>
      <w:r>
        <w:rPr>
          <w:rFonts w:hint="eastAsia" w:ascii="仿宋_GB2312" w:hAnsi="宋体" w:eastAsia="仿宋_GB2312"/>
          <w:color w:val="000000"/>
          <w:kern w:val="0"/>
          <w:sz w:val="32"/>
          <w:szCs w:val="32"/>
        </w:rPr>
        <w:t>待费反映单位按规定开支的各类公务接待（含外宾接待）支出。</w:t>
      </w:r>
    </w:p>
    <w:p w14:paraId="02440BCC">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（十三）其</w:t>
      </w:r>
      <w:r>
        <w:rPr>
          <w:rFonts w:ascii="仿宋_GB2312" w:hAnsi="宋体" w:eastAsia="仿宋_GB2312"/>
          <w:b/>
          <w:bCs/>
          <w:color w:val="000000"/>
          <w:kern w:val="0"/>
          <w:sz w:val="32"/>
          <w:szCs w:val="32"/>
        </w:rPr>
        <w:pict>
          <v:group id="1123" o:spid="_x0000_s1075" o:spt="203" style="position:absolute;left:0pt;margin-left:-81.05pt;margin-top:39.65pt;height:43.95pt;width:264.85pt;mso-position-vertical-relative:page;z-index:251686912;mso-width-relative:page;mso-height-relative:page;" coordorigin="4551,52615" coordsize="8546,1398203" o:gfxdata="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WAAAA&#10;ZHJzL1BLAQIUABQAAAAIAIdO4kCFjPyb2wAAAAsBAAAPAAAAAAAAAAEAIAAAADgAAABkcnMvZG93&#10;bnJldi54bWxQSwECFAAUAAAACACHTuJAwGY4f5ICAACxBgAADgAAAAAAAAABACAAAABAAQAAZHJz&#10;L2Uyb0RvYy54bWxQSwUGAAAAAAYABgBZAQAARAYAAAAA&#10;">
            <o:lock v:ext="edit"/>
            <v:rect id="1124" o:spid="_x0000_s1077" o:spt="1" style="position:absolute;left:4551;top:52615;height:1175;width:8546;" fillcolor="#D8D8D8" filled="t" stroked="f" coordsize="21600,21600" o:gfxdata="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JghKPS7AAAA3AAAAA8AAAAAAAAAAQAgAAAAOAAAAGRycy9kb3ducmV2Lnht&#10;bFBLAQIUABQAAAAIAIdO4kAzLwWeOwAAADkAAAAQAAAAAAAAAAEAIAAAACABAABkcnMvc2hhcGV4&#10;bWwueG1sUEsFBgAAAAAGAAYAWwEAAMoDAAAAAA==&#10;">
              <v:path/>
              <v:fill on="t" focussize="0,0"/>
              <v:stroke on="f" weight="2pt"/>
              <v:imagedata o:title=""/>
              <o:lock v:ext="edit"/>
            </v:rect>
            <v:rect id="1125" o:spid="_x0000_s1076" o:spt="1" style="position:absolute;left:4577;top:52890;height:1123;width:8324;v-text-anchor:middle;" fillcolor="#AD002D" filled="t" stroked="t" coordsize="21600,21600" o:gfxdata="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mnu7UvAAAANwAAAAPAAAAAAAAAAEAIAAAADgAAABkcnMvZG93bnJldi54&#10;bWxQSwECFAAUAAAACACHTuJAMy8FnjsAAAA5AAAAEAAAAAAAAAABACAAAAAhAQAAZHJzL3NoYXBl&#10;eG1sLnhtbFBLBQYAAAAABgAGAFsBAADLAwAAAAA=&#10;">
              <v:path/>
              <v:fill on="t" focussize="0,0"/>
              <v:stroke weight="2pt" color="#AF7621"/>
              <v:imagedata o:title=""/>
              <o:lock v:ext="edit"/>
              <v:textbox>
                <w:txbxContent>
                  <w:p w14:paraId="5BD2BF96">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2018年度部门决算☞名词解释</w:t>
                    </w:r>
                  </w:p>
                  <w:p w14:paraId="5E97970F">
                    <w:pPr>
                      <w:jc w:val="center"/>
                    </w:pPr>
                  </w:p>
                </w:txbxContent>
              </v:textbox>
            </v:rect>
            <w10:anchorlock/>
          </v:group>
        </w:pict>
      </w:r>
      <w:r>
        <w:rPr>
          <w:rFonts w:hint="eastAsia" w:ascii="仿宋_GB2312" w:hAnsi="宋体" w:eastAsia="仿宋_GB2312"/>
          <w:b/>
          <w:bCs/>
          <w:color w:val="000000"/>
          <w:kern w:val="0"/>
          <w:sz w:val="32"/>
          <w:szCs w:val="32"/>
        </w:rPr>
        <w:t>他交通费用：</w:t>
      </w:r>
      <w:r>
        <w:rPr>
          <w:rFonts w:hint="eastAsia" w:ascii="仿宋_GB2312" w:hAnsi="宋体" w:eastAsia="仿宋_GB2312"/>
          <w:color w:val="000000"/>
          <w:kern w:val="0"/>
          <w:sz w:val="32"/>
          <w:szCs w:val="32"/>
        </w:rPr>
        <w:t>填列单位除公务用车运行维护费以外的其他交通费用。如飞机、船舶等的燃料费、维修费、过桥过路费、保险费、出租车费用、公务交通补贴等。</w:t>
      </w:r>
    </w:p>
    <w:p w14:paraId="65443796">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（十四）公务用车购置：</w:t>
      </w:r>
      <w:r>
        <w:rPr>
          <w:rFonts w:hint="eastAsia" w:ascii="仿宋_GB2312" w:hAnsi="宋体" w:eastAsia="仿宋_GB2312"/>
          <w:color w:val="000000"/>
          <w:kern w:val="0"/>
          <w:sz w:val="32"/>
          <w:szCs w:val="32"/>
        </w:rPr>
        <w:t>填列单位公务用车车辆购置支出（含车辆购置税）。</w:t>
      </w:r>
    </w:p>
    <w:p w14:paraId="260FB87F">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（十五）其他交通工具购置：</w:t>
      </w:r>
      <w:r>
        <w:rPr>
          <w:rFonts w:hint="eastAsia" w:ascii="仿宋_GB2312" w:hAnsi="宋体" w:eastAsia="仿宋_GB2312"/>
          <w:color w:val="000000"/>
          <w:kern w:val="0"/>
          <w:sz w:val="32"/>
          <w:szCs w:val="32"/>
        </w:rPr>
        <w:t>填列单位除公务用车外的其他各类交通工具（如船舶、飞机）购置支出（含车辆购置税）。</w:t>
      </w:r>
    </w:p>
    <w:p w14:paraId="7FA74663">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（十六）机关运行经费：</w:t>
      </w:r>
      <w:r>
        <w:rPr>
          <w:rFonts w:hint="eastAsia" w:ascii="仿宋_GB2312" w:hAnsi="宋体" w:eastAsia="仿宋_GB2312"/>
          <w:color w:val="000000"/>
          <w:kern w:val="0"/>
          <w:sz w:val="32"/>
          <w:szCs w:val="32"/>
        </w:rPr>
        <w:t>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p w14:paraId="056C2534">
      <w:pPr>
        <w:widowControl/>
        <w:spacing w:after="0" w:line="560" w:lineRule="exact"/>
        <w:ind w:firstLine="643" w:firstLineChars="200"/>
        <w:rPr>
          <w:rFonts w:ascii="仿宋_GB2312" w:hAnsi="Cambria" w:eastAsia="仿宋_GB2312" w:cs="ArialUnicodeMS"/>
          <w:kern w:val="0"/>
          <w:sz w:val="32"/>
          <w:szCs w:val="32"/>
        </w:rPr>
        <w:sectPr>
          <w:pgSz w:w="11906" w:h="16838"/>
          <w:pgMar w:top="2098" w:right="1474" w:bottom="1985" w:left="1588" w:header="851" w:footer="992" w:gutter="0"/>
          <w:cols w:space="425" w:num="1"/>
          <w:docGrid w:type="lines" w:linePitch="312" w:charSpace="0"/>
        </w:sectPr>
      </w:pPr>
      <w:r>
        <w:rPr>
          <w:rFonts w:hint="eastAsia" w:ascii="仿宋_GB2312" w:hAnsi="宋体" w:eastAsia="仿宋_GB2312"/>
          <w:b/>
          <w:bCs/>
          <w:color w:val="000000"/>
          <w:kern w:val="0"/>
          <w:sz w:val="32"/>
          <w:szCs w:val="32"/>
        </w:rPr>
        <w:t>（十七）经费形式:</w:t>
      </w:r>
      <w:r>
        <w:rPr>
          <w:rFonts w:hint="eastAsia" w:ascii="仿宋_GB2312" w:hAnsi="宋体" w:eastAsia="仿宋_GB2312"/>
          <w:color w:val="000000"/>
          <w:kern w:val="0"/>
          <w:sz w:val="32"/>
          <w:szCs w:val="32"/>
        </w:rPr>
        <w:t>按照经费来源，</w:t>
      </w:r>
      <w:r>
        <w:rPr>
          <w:rFonts w:hint="eastAsia" w:ascii="仿宋_GB2312" w:hAnsi="Cambria" w:eastAsia="仿宋_GB2312" w:cs="ArialUnicodeMS"/>
          <w:kern w:val="0"/>
          <w:sz w:val="32"/>
          <w:szCs w:val="32"/>
        </w:rPr>
        <w:t>可分为财政拨款、财政性资金基本保证、财政性资金定额或定项补助、财政性资金零补助四类。</w:t>
      </w:r>
    </w:p>
    <w:p w14:paraId="429269F1">
      <w:pPr>
        <w:widowControl/>
        <w:spacing w:after="0" w:line="560" w:lineRule="exact"/>
        <w:ind w:firstLine="640" w:firstLineChars="200"/>
        <w:rPr>
          <w:rFonts w:ascii="仿宋_GB2312" w:hAnsi="Cambria" w:eastAsia="仿宋_GB2312" w:cs="ArialUnicodeMS"/>
          <w:kern w:val="0"/>
          <w:sz w:val="32"/>
          <w:szCs w:val="32"/>
        </w:rPr>
      </w:pPr>
      <w:r>
        <w:rPr>
          <w:rFonts w:ascii="仿宋_GB2312" w:hAnsi="Cambria" w:eastAsia="仿宋_GB2312" w:cs="ArialUnicodeMS"/>
          <w:kern w:val="0"/>
          <w:sz w:val="32"/>
          <w:szCs w:val="32"/>
        </w:rPr>
        <w:drawing>
          <wp:anchor distT="0" distB="0" distL="0" distR="0" simplePos="0" relativeHeight="251664384" behindDoc="1" locked="0" layoutInCell="1" allowOverlap="1">
            <wp:simplePos x="0" y="0"/>
            <wp:positionH relativeFrom="column">
              <wp:posOffset>-990600</wp:posOffset>
            </wp:positionH>
            <wp:positionV relativeFrom="paragraph">
              <wp:posOffset>-1355090</wp:posOffset>
            </wp:positionV>
            <wp:extent cx="7590155" cy="10735945"/>
            <wp:effectExtent l="0" t="0" r="10795" b="8255"/>
            <wp:wrapNone/>
            <wp:docPr id="1126" name="图片 101"/>
            <wp:cNvGraphicFramePr/>
            <a:graphic xmlns:a="http://schemas.openxmlformats.org/drawingml/2006/main">
              <a:graphicData uri="http://schemas.openxmlformats.org/drawingml/2006/picture">
                <pic:pic xmlns:pic="http://schemas.openxmlformats.org/drawingml/2006/picture">
                  <pic:nvPicPr>
                    <pic:cNvPr id="1126" name="图片 101"/>
                    <pic:cNvPicPr/>
                  </pic:nvPicPr>
                  <pic:blipFill>
                    <a:blip r:embed="rId12" cstate="print"/>
                    <a:srcRect/>
                    <a:stretch>
                      <a:fillRect/>
                    </a:stretch>
                  </pic:blipFill>
                  <pic:spPr>
                    <a:xfrm>
                      <a:off x="0" y="0"/>
                      <a:ext cx="7590155" cy="10735945"/>
                    </a:xfrm>
                    <a:prstGeom prst="rect">
                      <a:avLst/>
                    </a:prstGeom>
                  </pic:spPr>
                </pic:pic>
              </a:graphicData>
            </a:graphic>
          </wp:anchor>
        </w:drawing>
      </w:r>
    </w:p>
    <w:p w14:paraId="79E9B076">
      <w:pPr>
        <w:widowControl/>
        <w:spacing w:after="0" w:line="560" w:lineRule="exact"/>
        <w:ind w:firstLine="640" w:firstLineChars="200"/>
        <w:rPr>
          <w:rFonts w:ascii="仿宋_GB2312" w:hAnsi="Cambria" w:eastAsia="仿宋_GB2312" w:cs="ArialUnicodeMS"/>
          <w:kern w:val="0"/>
          <w:sz w:val="32"/>
          <w:szCs w:val="32"/>
        </w:rPr>
      </w:pPr>
    </w:p>
    <w:p w14:paraId="0C6A9D17">
      <w:pPr>
        <w:widowControl/>
        <w:spacing w:after="0" w:line="560" w:lineRule="exact"/>
        <w:ind w:firstLine="640" w:firstLineChars="200"/>
        <w:rPr>
          <w:rFonts w:ascii="仿宋_GB2312" w:hAnsi="Cambria" w:eastAsia="仿宋_GB2312" w:cs="ArialUnicodeMS"/>
          <w:kern w:val="0"/>
          <w:sz w:val="32"/>
          <w:szCs w:val="32"/>
        </w:rPr>
      </w:pPr>
    </w:p>
    <w:p w14:paraId="69EE4A68">
      <w:pPr>
        <w:widowControl/>
        <w:spacing w:after="0" w:line="560" w:lineRule="exact"/>
        <w:ind w:firstLine="640" w:firstLineChars="200"/>
        <w:rPr>
          <w:rFonts w:ascii="仿宋_GB2312" w:hAnsi="Cambria" w:eastAsia="仿宋_GB2312" w:cs="ArialUnicodeMS"/>
          <w:kern w:val="0"/>
          <w:sz w:val="32"/>
          <w:szCs w:val="32"/>
        </w:rPr>
      </w:pPr>
    </w:p>
    <w:p w14:paraId="566709AF">
      <w:pPr>
        <w:widowControl/>
        <w:spacing w:after="0" w:line="560" w:lineRule="exact"/>
        <w:ind w:firstLine="640" w:firstLineChars="200"/>
        <w:rPr>
          <w:rFonts w:ascii="仿宋_GB2312" w:hAnsi="Cambria" w:eastAsia="仿宋_GB2312" w:cs="ArialUnicodeMS"/>
          <w:kern w:val="0"/>
          <w:sz w:val="32"/>
          <w:szCs w:val="32"/>
        </w:rPr>
      </w:pPr>
    </w:p>
    <w:p w14:paraId="7C9BE8F7">
      <w:pPr>
        <w:widowControl/>
        <w:spacing w:after="0" w:line="240" w:lineRule="auto"/>
        <w:ind w:firstLine="640" w:firstLineChars="200"/>
        <w:rPr>
          <w:rFonts w:ascii="仿宋_GB2312" w:hAnsi="Cambria" w:eastAsia="仿宋_GB2312" w:cs="ArialUnicodeMS"/>
          <w:kern w:val="0"/>
          <w:sz w:val="32"/>
          <w:szCs w:val="32"/>
        </w:rPr>
      </w:pPr>
    </w:p>
    <w:sectPr>
      <w:pgSz w:w="11906" w:h="16838"/>
      <w:pgMar w:top="2098" w:right="1474" w:bottom="1985" w:left="158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24D26BC-51E2-453E-A9A0-56B9F49BDEA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AD116486-46A4-47D3-8B4F-C41D02804A36}"/>
  </w:font>
  <w:font w:name="仿宋_GB2312">
    <w:panose1 w:val="02010609030101010101"/>
    <w:charset w:val="86"/>
    <w:family w:val="modern"/>
    <w:pitch w:val="default"/>
    <w:sig w:usb0="00000001" w:usb1="080E0000" w:usb2="00000000" w:usb3="00000000" w:csb0="00040000" w:csb1="00000000"/>
    <w:embedRegular r:id="rId3" w:fontKey="{29023871-E429-41BA-97B6-DE0DA690870A}"/>
  </w:font>
  <w:font w:name="Cambria">
    <w:panose1 w:val="02040503050406030204"/>
    <w:charset w:val="00"/>
    <w:family w:val="roman"/>
    <w:pitch w:val="default"/>
    <w:sig w:usb0="E00006FF" w:usb1="420024FF" w:usb2="02000000" w:usb3="00000000" w:csb0="2000019F" w:csb1="00000000"/>
    <w:embedRegular r:id="rId4" w:fontKey="{7D9D1A9A-A447-4116-B55F-9711DB51218D}"/>
  </w:font>
  <w:font w:name="楷体">
    <w:panose1 w:val="02010609060101010101"/>
    <w:charset w:val="86"/>
    <w:family w:val="modern"/>
    <w:pitch w:val="default"/>
    <w:sig w:usb0="800002BF" w:usb1="38CF7CFA" w:usb2="00000016" w:usb3="00000000" w:csb0="00040001" w:csb1="00000000"/>
    <w:embedRegular r:id="rId5" w:fontKey="{20BC05B1-9C72-4CD8-BADA-FBAC343423C4}"/>
  </w:font>
  <w:font w:name="ArialUnicodeMS">
    <w:altName w:val="Malgun Gothic"/>
    <w:panose1 w:val="00000000000000000000"/>
    <w:charset w:val="81"/>
    <w:family w:val="auto"/>
    <w:pitch w:val="default"/>
    <w:sig w:usb0="00000000" w:usb1="00000000" w:usb2="00000010" w:usb3="00000000" w:csb0="00080001" w:csb1="00000000"/>
    <w:embedRegular r:id="rId6" w:fontKey="{B7E65B90-3828-4280-9F5E-C8E7BEE68333}"/>
  </w:font>
  <w:font w:name="Malgun Gothic">
    <w:panose1 w:val="020B0503020000020004"/>
    <w:charset w:val="81"/>
    <w:family w:val="auto"/>
    <w:pitch w:val="default"/>
    <w:sig w:usb0="9000002F" w:usb1="29D77CFB" w:usb2="00000012" w:usb3="00000000" w:csb0="00080001" w:csb1="00000000"/>
  </w:font>
  <w:font w:name="MS-UIGothic,Bold">
    <w:altName w:val="Malgun Gothic"/>
    <w:panose1 w:val="00000000000000000000"/>
    <w:charset w:val="81"/>
    <w:family w:val="auto"/>
    <w:pitch w:val="default"/>
    <w:sig w:usb0="00000000" w:usb1="00000000" w:usb2="00000010" w:usb3="00000000" w:csb0="00080000" w:csb1="00000000"/>
    <w:embedRegular r:id="rId7" w:fontKey="{56E4A8B9-4ABA-4C58-B69A-21386CD75547}"/>
  </w:font>
  <w:font w:name="Arial">
    <w:panose1 w:val="020B0604020202020204"/>
    <w:charset w:val="00"/>
    <w:family w:val="swiss"/>
    <w:pitch w:val="default"/>
    <w:sig w:usb0="E0002EFF" w:usb1="C000785B" w:usb2="00000009" w:usb3="00000000" w:csb0="400001FF" w:csb1="FFFF0000"/>
    <w:embedRegular r:id="rId8" w:fontKey="{C7F60C67-8295-4068-9BB2-87DC5D9F5DF2}"/>
  </w:font>
  <w:font w:name="DengXian-Regular">
    <w:altName w:val="宋体"/>
    <w:panose1 w:val="00000000000000000000"/>
    <w:charset w:val="86"/>
    <w:family w:val="auto"/>
    <w:pitch w:val="default"/>
    <w:sig w:usb0="00000000" w:usb1="00000000" w:usb2="00000010" w:usb3="00000000" w:csb0="00040001" w:csb1="00000000"/>
    <w:embedRegular r:id="rId9" w:fontKey="{FD296949-3286-412F-9B80-FCA114F3C0EB}"/>
  </w:font>
  <w:font w:name="楷体_GB2312">
    <w:panose1 w:val="02010609030101010101"/>
    <w:charset w:val="86"/>
    <w:family w:val="modern"/>
    <w:pitch w:val="default"/>
    <w:sig w:usb0="00000001" w:usb1="080E0000" w:usb2="00000000" w:usb3="00000000" w:csb0="00040000" w:csb1="00000000"/>
    <w:embedRegular r:id="rId10" w:fontKey="{5468D74C-605D-45F0-B657-7A756C6C124E}"/>
  </w:font>
  <w:font w:name="DengXian-Bold">
    <w:altName w:val="宋体"/>
    <w:panose1 w:val="00000000000000000000"/>
    <w:charset w:val="86"/>
    <w:family w:val="auto"/>
    <w:pitch w:val="default"/>
    <w:sig w:usb0="00000000" w:usb1="00000000" w:usb2="00000010" w:usb3="00000000" w:csb0="00040001" w:csb1="00000000"/>
    <w:embedRegular r:id="rId11" w:fontKey="{F104D4C0-9941-4FB7-81FD-D4D8B33697BE}"/>
  </w:font>
  <w:font w:name="仿宋">
    <w:panose1 w:val="02010609060101010101"/>
    <w:charset w:val="86"/>
    <w:family w:val="modern"/>
    <w:pitch w:val="default"/>
    <w:sig w:usb0="800002BF" w:usb1="38CF7CFA" w:usb2="00000016" w:usb3="00000000" w:csb0="00040001" w:csb1="00000000"/>
    <w:embedRegular r:id="rId12" w:fontKey="{9A86FD15-4CE6-455E-B48B-0C667B40BE70}"/>
  </w:font>
  <w:font w:name="方正小标宋_GBK">
    <w:altName w:val="宋体"/>
    <w:panose1 w:val="00000000000000000000"/>
    <w:charset w:val="86"/>
    <w:family w:val="roman"/>
    <w:pitch w:val="default"/>
    <w:sig w:usb0="00000000" w:usb1="00000000" w:usb2="00000010" w:usb3="00000000" w:csb0="00040000" w:csb1="00000000"/>
    <w:embedRegular r:id="rId13" w:fontKey="{9CF8F7BD-6821-42BA-9F81-0ABA30E99B26}"/>
  </w:font>
  <w:font w:name="Arial Unicode MS">
    <w:panose1 w:val="020B0604020202020204"/>
    <w:charset w:val="86"/>
    <w:family w:val="swiss"/>
    <w:pitch w:val="default"/>
    <w:sig w:usb0="FFFFFFFF" w:usb1="E9FFFFFF" w:usb2="0000003F" w:usb3="00000000" w:csb0="603F01FF" w:csb1="FFFF0000"/>
    <w:embedRegular r:id="rId14" w:fontKey="{74FDFAA4-87DD-4E45-A2DC-7054F759D68D}"/>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480" w:lineRule="auto"/>
      </w:pPr>
      <w:r>
        <w:separator/>
      </w:r>
    </w:p>
  </w:footnote>
  <w:footnote w:type="continuationSeparator" w:id="1">
    <w:p>
      <w:pPr>
        <w:spacing w:before="0" w:after="0" w:line="48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2B5569"/>
    <w:multiLevelType w:val="singleLevel"/>
    <w:tmpl w:val="062B5569"/>
    <w:lvl w:ilvl="0" w:tentative="0">
      <w:start w:val="3"/>
      <w:numFmt w:val="chineseCounting"/>
      <w:suff w:val="nothing"/>
      <w:lvlText w:val="（%1）"/>
      <w:lvlJc w:val="left"/>
      <w:rPr>
        <w:rFonts w:hint="eastAsia"/>
      </w:rPr>
    </w:lvl>
  </w:abstractNum>
  <w:abstractNum w:abstractNumId="1">
    <w:nsid w:val="308B014E"/>
    <w:multiLevelType w:val="multilevel"/>
    <w:tmpl w:val="308B014E"/>
    <w:lvl w:ilvl="0" w:tentative="0">
      <w:start w:val="1"/>
      <w:numFmt w:val="decimal"/>
      <w:lvlText w:val="%1."/>
      <w:lvlJc w:val="left"/>
      <w:pPr>
        <w:tabs>
          <w:tab w:val="left" w:pos="840"/>
        </w:tabs>
        <w:ind w:left="840" w:hanging="360"/>
      </w:pPr>
      <w:rPr>
        <w:rFonts w:hint="default" w:cs="Times New Roman"/>
      </w:rPr>
    </w:lvl>
    <w:lvl w:ilvl="1" w:tentative="0">
      <w:start w:val="1"/>
      <w:numFmt w:val="lowerLetter"/>
      <w:lvlText w:val="%2)"/>
      <w:lvlJc w:val="left"/>
      <w:pPr>
        <w:tabs>
          <w:tab w:val="left" w:pos="1320"/>
        </w:tabs>
        <w:ind w:left="1320" w:hanging="420"/>
      </w:pPr>
      <w:rPr>
        <w:rFonts w:cs="Times New Roman"/>
      </w:rPr>
    </w:lvl>
    <w:lvl w:ilvl="2" w:tentative="0">
      <w:start w:val="1"/>
      <w:numFmt w:val="lowerRoman"/>
      <w:lvlText w:val="%3."/>
      <w:lvlJc w:val="right"/>
      <w:pPr>
        <w:tabs>
          <w:tab w:val="left" w:pos="1740"/>
        </w:tabs>
        <w:ind w:left="1740" w:hanging="420"/>
      </w:pPr>
      <w:rPr>
        <w:rFonts w:cs="Times New Roman"/>
      </w:rPr>
    </w:lvl>
    <w:lvl w:ilvl="3" w:tentative="0">
      <w:start w:val="1"/>
      <w:numFmt w:val="decimal"/>
      <w:lvlText w:val="%4."/>
      <w:lvlJc w:val="left"/>
      <w:pPr>
        <w:tabs>
          <w:tab w:val="left" w:pos="2160"/>
        </w:tabs>
        <w:ind w:left="2160" w:hanging="420"/>
      </w:pPr>
      <w:rPr>
        <w:rFonts w:cs="Times New Roman"/>
      </w:rPr>
    </w:lvl>
    <w:lvl w:ilvl="4" w:tentative="0">
      <w:start w:val="1"/>
      <w:numFmt w:val="lowerLetter"/>
      <w:lvlText w:val="%5)"/>
      <w:lvlJc w:val="left"/>
      <w:pPr>
        <w:tabs>
          <w:tab w:val="left" w:pos="2580"/>
        </w:tabs>
        <w:ind w:left="2580" w:hanging="420"/>
      </w:pPr>
      <w:rPr>
        <w:rFonts w:cs="Times New Roman"/>
      </w:rPr>
    </w:lvl>
    <w:lvl w:ilvl="5" w:tentative="0">
      <w:start w:val="1"/>
      <w:numFmt w:val="lowerRoman"/>
      <w:lvlText w:val="%6."/>
      <w:lvlJc w:val="right"/>
      <w:pPr>
        <w:tabs>
          <w:tab w:val="left" w:pos="3000"/>
        </w:tabs>
        <w:ind w:left="3000" w:hanging="420"/>
      </w:pPr>
      <w:rPr>
        <w:rFonts w:cs="Times New Roman"/>
      </w:rPr>
    </w:lvl>
    <w:lvl w:ilvl="6" w:tentative="0">
      <w:start w:val="1"/>
      <w:numFmt w:val="decimal"/>
      <w:lvlText w:val="%7."/>
      <w:lvlJc w:val="left"/>
      <w:pPr>
        <w:tabs>
          <w:tab w:val="left" w:pos="3420"/>
        </w:tabs>
        <w:ind w:left="3420" w:hanging="420"/>
      </w:pPr>
      <w:rPr>
        <w:rFonts w:cs="Times New Roman"/>
      </w:rPr>
    </w:lvl>
    <w:lvl w:ilvl="7" w:tentative="0">
      <w:start w:val="1"/>
      <w:numFmt w:val="lowerLetter"/>
      <w:lvlText w:val="%8)"/>
      <w:lvlJc w:val="left"/>
      <w:pPr>
        <w:tabs>
          <w:tab w:val="left" w:pos="3840"/>
        </w:tabs>
        <w:ind w:left="3840" w:hanging="420"/>
      </w:pPr>
      <w:rPr>
        <w:rFonts w:cs="Times New Roman"/>
      </w:rPr>
    </w:lvl>
    <w:lvl w:ilvl="8" w:tentative="0">
      <w:start w:val="1"/>
      <w:numFmt w:val="lowerRoman"/>
      <w:lvlText w:val="%9."/>
      <w:lvlJc w:val="right"/>
      <w:pPr>
        <w:tabs>
          <w:tab w:val="left" w:pos="4260"/>
        </w:tabs>
        <w:ind w:left="4260" w:hanging="420"/>
      </w:pPr>
      <w:rPr>
        <w:rFonts w:cs="Times New Roman"/>
      </w:rPr>
    </w:lvl>
  </w:abstractNum>
  <w:abstractNum w:abstractNumId="2">
    <w:nsid w:val="5F222FFA"/>
    <w:multiLevelType w:val="singleLevel"/>
    <w:tmpl w:val="5F222FFA"/>
    <w:lvl w:ilvl="0" w:tentative="0">
      <w:start w:val="1"/>
      <w:numFmt w:val="decimal"/>
      <w:suff w:val="nothing"/>
      <w:lvlText w:val="（%1）"/>
      <w:lvlJc w:val="left"/>
      <w:pPr>
        <w:ind w:left="0" w:firstLine="0"/>
      </w:pPr>
      <w:rPr>
        <w:rFonts w:hint="eastAsia"/>
      </w:rPr>
    </w:lvl>
  </w:abstractNum>
  <w:abstractNum w:abstractNumId="3">
    <w:nsid w:val="747173C9"/>
    <w:multiLevelType w:val="multilevel"/>
    <w:tmpl w:val="747173C9"/>
    <w:lvl w:ilvl="0" w:tentative="0">
      <w:start w:val="1"/>
      <w:numFmt w:val="japaneseCounting"/>
      <w:lvlText w:val="%1、"/>
      <w:lvlJc w:val="left"/>
      <w:pPr>
        <w:ind w:left="660" w:hanging="6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TrueTypeFonts/>
  <w:saveSubset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E4458"/>
    <w:rsid w:val="0002181B"/>
    <w:rsid w:val="000277A5"/>
    <w:rsid w:val="000300CA"/>
    <w:rsid w:val="000306F9"/>
    <w:rsid w:val="00031F45"/>
    <w:rsid w:val="000379B3"/>
    <w:rsid w:val="000460C4"/>
    <w:rsid w:val="0006691E"/>
    <w:rsid w:val="000A5B45"/>
    <w:rsid w:val="000D2DF8"/>
    <w:rsid w:val="000E3783"/>
    <w:rsid w:val="000E54AB"/>
    <w:rsid w:val="0011768A"/>
    <w:rsid w:val="001A0F17"/>
    <w:rsid w:val="001B4F40"/>
    <w:rsid w:val="001E3773"/>
    <w:rsid w:val="001E51CD"/>
    <w:rsid w:val="002028A7"/>
    <w:rsid w:val="00224005"/>
    <w:rsid w:val="00225249"/>
    <w:rsid w:val="002358D5"/>
    <w:rsid w:val="0027078F"/>
    <w:rsid w:val="002C3CD1"/>
    <w:rsid w:val="00305C53"/>
    <w:rsid w:val="0031746F"/>
    <w:rsid w:val="00366C36"/>
    <w:rsid w:val="003679CF"/>
    <w:rsid w:val="003B6DDF"/>
    <w:rsid w:val="004214D4"/>
    <w:rsid w:val="004249D0"/>
    <w:rsid w:val="00465B8D"/>
    <w:rsid w:val="00466276"/>
    <w:rsid w:val="00481F9B"/>
    <w:rsid w:val="004B291C"/>
    <w:rsid w:val="004C74B1"/>
    <w:rsid w:val="0054273C"/>
    <w:rsid w:val="00583377"/>
    <w:rsid w:val="005B32C1"/>
    <w:rsid w:val="005D61EB"/>
    <w:rsid w:val="00646A99"/>
    <w:rsid w:val="00666E39"/>
    <w:rsid w:val="00667D4E"/>
    <w:rsid w:val="006812C4"/>
    <w:rsid w:val="006B3D8B"/>
    <w:rsid w:val="006C26BA"/>
    <w:rsid w:val="006C5973"/>
    <w:rsid w:val="006F227D"/>
    <w:rsid w:val="00711E36"/>
    <w:rsid w:val="00714DD1"/>
    <w:rsid w:val="007227B2"/>
    <w:rsid w:val="0073273D"/>
    <w:rsid w:val="007501F6"/>
    <w:rsid w:val="00797117"/>
    <w:rsid w:val="007977C9"/>
    <w:rsid w:val="007B2390"/>
    <w:rsid w:val="007F64A9"/>
    <w:rsid w:val="0083060C"/>
    <w:rsid w:val="008517B0"/>
    <w:rsid w:val="00862076"/>
    <w:rsid w:val="00897202"/>
    <w:rsid w:val="008B77A2"/>
    <w:rsid w:val="008C2AD6"/>
    <w:rsid w:val="00967D83"/>
    <w:rsid w:val="00A04F4B"/>
    <w:rsid w:val="00A10617"/>
    <w:rsid w:val="00A2118D"/>
    <w:rsid w:val="00A33286"/>
    <w:rsid w:val="00A53F87"/>
    <w:rsid w:val="00A86A11"/>
    <w:rsid w:val="00A934EF"/>
    <w:rsid w:val="00AC7670"/>
    <w:rsid w:val="00B70FFE"/>
    <w:rsid w:val="00BD6CA1"/>
    <w:rsid w:val="00BF77AC"/>
    <w:rsid w:val="00C12D88"/>
    <w:rsid w:val="00C56F77"/>
    <w:rsid w:val="00C70141"/>
    <w:rsid w:val="00CA1D66"/>
    <w:rsid w:val="00CC1F69"/>
    <w:rsid w:val="00CC5700"/>
    <w:rsid w:val="00CE1C71"/>
    <w:rsid w:val="00CE4458"/>
    <w:rsid w:val="00D10796"/>
    <w:rsid w:val="00D33DB1"/>
    <w:rsid w:val="00D86340"/>
    <w:rsid w:val="00DA1AEB"/>
    <w:rsid w:val="00DC51B5"/>
    <w:rsid w:val="00DD3224"/>
    <w:rsid w:val="00DD584F"/>
    <w:rsid w:val="00E0339D"/>
    <w:rsid w:val="00E45AA0"/>
    <w:rsid w:val="00E71E08"/>
    <w:rsid w:val="00EC2598"/>
    <w:rsid w:val="00EF52DA"/>
    <w:rsid w:val="00F061E4"/>
    <w:rsid w:val="00F34A14"/>
    <w:rsid w:val="00F35E76"/>
    <w:rsid w:val="00FA191B"/>
    <w:rsid w:val="00FA7C49"/>
    <w:rsid w:val="00FB7D81"/>
    <w:rsid w:val="00FE322A"/>
    <w:rsid w:val="00FF7862"/>
    <w:rsid w:val="24DD030C"/>
    <w:rsid w:val="DBE7665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1"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480" w:lineRule="auto"/>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9"/>
    <w:qFormat/>
    <w:uiPriority w:val="9"/>
    <w:pPr>
      <w:keepNext/>
      <w:keepLines/>
      <w:spacing w:before="260" w:after="260" w:line="416" w:lineRule="auto"/>
      <w:outlineLvl w:val="1"/>
    </w:pPr>
    <w:rPr>
      <w:rFonts w:ascii="Calibri" w:hAnsi="Calibri" w:cs="宋体"/>
      <w:b/>
      <w:bCs/>
      <w:sz w:val="32"/>
      <w:szCs w:val="32"/>
    </w:rPr>
  </w:style>
  <w:style w:type="paragraph" w:styleId="4">
    <w:name w:val="heading 3"/>
    <w:basedOn w:val="1"/>
    <w:next w:val="1"/>
    <w:link w:val="30"/>
    <w:qFormat/>
    <w:uiPriority w:val="9"/>
    <w:pPr>
      <w:keepNext/>
      <w:keepLines/>
      <w:spacing w:before="260" w:after="260" w:line="416" w:lineRule="auto"/>
      <w:outlineLvl w:val="2"/>
    </w:pPr>
    <w:rPr>
      <w:b/>
      <w:bCs/>
      <w:sz w:val="32"/>
      <w:szCs w:val="32"/>
    </w:rPr>
  </w:style>
  <w:style w:type="paragraph" w:styleId="5">
    <w:name w:val="heading 4"/>
    <w:basedOn w:val="1"/>
    <w:next w:val="1"/>
    <w:link w:val="31"/>
    <w:qFormat/>
    <w:uiPriority w:val="9"/>
    <w:pPr>
      <w:keepNext/>
      <w:keepLines/>
      <w:spacing w:before="280" w:after="290" w:line="376" w:lineRule="auto"/>
      <w:outlineLvl w:val="3"/>
    </w:pPr>
    <w:rPr>
      <w:rFonts w:ascii="Calibri" w:hAnsi="Calibri" w:cs="宋体"/>
      <w:b/>
      <w:bCs/>
      <w:sz w:val="28"/>
      <w:szCs w:val="28"/>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6">
    <w:name w:val="Body Text"/>
    <w:basedOn w:val="1"/>
    <w:link w:val="33"/>
    <w:unhideWhenUsed/>
    <w:qFormat/>
    <w:uiPriority w:val="99"/>
    <w:pPr>
      <w:spacing w:after="0" w:line="240" w:lineRule="auto"/>
    </w:pPr>
    <w:rPr>
      <w:rFonts w:ascii="仿宋_GB2312" w:hAnsi="仿宋_GB2312" w:eastAsia="仿宋_GB2312" w:cs="仿宋_GB2312"/>
      <w:sz w:val="32"/>
      <w:szCs w:val="32"/>
      <w:lang w:val="zh-CN" w:bidi="zh-CN"/>
    </w:rPr>
  </w:style>
  <w:style w:type="paragraph" w:styleId="7">
    <w:name w:val="Date"/>
    <w:basedOn w:val="1"/>
    <w:next w:val="1"/>
    <w:link w:val="32"/>
    <w:qFormat/>
    <w:uiPriority w:val="99"/>
    <w:pPr>
      <w:ind w:left="100" w:leftChars="2500"/>
    </w:pPr>
  </w:style>
  <w:style w:type="paragraph" w:styleId="8">
    <w:name w:val="Balloon Text"/>
    <w:basedOn w:val="1"/>
    <w:link w:val="20"/>
    <w:qFormat/>
    <w:uiPriority w:val="99"/>
    <w:rPr>
      <w:sz w:val="18"/>
      <w:szCs w:val="18"/>
    </w:rPr>
  </w:style>
  <w:style w:type="paragraph" w:styleId="9">
    <w:name w:val="footer"/>
    <w:basedOn w:val="1"/>
    <w:link w:val="17"/>
    <w:qFormat/>
    <w:uiPriority w:val="99"/>
    <w:pPr>
      <w:tabs>
        <w:tab w:val="center" w:pos="4153"/>
        <w:tab w:val="right" w:pos="8306"/>
      </w:tabs>
      <w:snapToGrid w:val="0"/>
      <w:jc w:val="left"/>
    </w:pPr>
    <w:rPr>
      <w:rFonts w:ascii="Cambria" w:hAnsi="Cambria" w:eastAsia="黑体" w:cs="宋体"/>
      <w:sz w:val="18"/>
      <w:szCs w:val="18"/>
    </w:rPr>
  </w:style>
  <w:style w:type="paragraph" w:styleId="10">
    <w:name w:val="header"/>
    <w:basedOn w:val="1"/>
    <w:link w:val="16"/>
    <w:qFormat/>
    <w:uiPriority w:val="99"/>
    <w:pPr>
      <w:pBdr>
        <w:bottom w:val="single" w:color="auto" w:sz="6" w:space="1"/>
      </w:pBdr>
      <w:tabs>
        <w:tab w:val="center" w:pos="4153"/>
        <w:tab w:val="right" w:pos="8306"/>
      </w:tabs>
      <w:snapToGrid w:val="0"/>
      <w:jc w:val="center"/>
    </w:pPr>
    <w:rPr>
      <w:rFonts w:ascii="Cambria" w:hAnsi="Cambria" w:eastAsia="黑体" w:cs="宋体"/>
      <w:sz w:val="18"/>
      <w:szCs w:val="18"/>
    </w:rPr>
  </w:style>
  <w:style w:type="paragraph" w:styleId="11">
    <w:name w:val="Subtitle"/>
    <w:basedOn w:val="1"/>
    <w:next w:val="1"/>
    <w:link w:val="22"/>
    <w:qFormat/>
    <w:uiPriority w:val="11"/>
    <w:pPr>
      <w:widowControl/>
      <w:spacing w:after="200" w:line="276" w:lineRule="auto"/>
      <w:jc w:val="left"/>
    </w:pPr>
    <w:rPr>
      <w:rFonts w:ascii="Calibri" w:hAnsi="Calibri" w:cs="宋体"/>
      <w:i/>
      <w:iCs/>
      <w:color w:val="F0A22E"/>
      <w:spacing w:val="15"/>
      <w:kern w:val="0"/>
      <w:sz w:val="24"/>
    </w:rPr>
  </w:style>
  <w:style w:type="paragraph" w:styleId="12">
    <w:name w:val="Title"/>
    <w:basedOn w:val="1"/>
    <w:next w:val="1"/>
    <w:link w:val="21"/>
    <w:qFormat/>
    <w:uiPriority w:val="10"/>
    <w:pPr>
      <w:widowControl/>
      <w:pBdr>
        <w:bottom w:val="single" w:color="F0A22E" w:sz="8" w:space="4"/>
      </w:pBdr>
      <w:spacing w:after="300"/>
      <w:contextualSpacing/>
      <w:jc w:val="left"/>
    </w:pPr>
    <w:rPr>
      <w:rFonts w:ascii="Calibri" w:hAnsi="Calibri" w:cs="宋体"/>
      <w:color w:val="3B2C24"/>
      <w:spacing w:val="5"/>
      <w:kern w:val="28"/>
      <w:sz w:val="52"/>
      <w:szCs w:val="52"/>
    </w:rPr>
  </w:style>
  <w:style w:type="table" w:styleId="14">
    <w:name w:val="Table Grid"/>
    <w:basedOn w:val="13"/>
    <w:qFormat/>
    <w:uiPriority w:val="1"/>
    <w:rPr>
      <w:sz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6">
    <w:name w:val="页眉 Char"/>
    <w:basedOn w:val="15"/>
    <w:link w:val="10"/>
    <w:qFormat/>
    <w:uiPriority w:val="99"/>
    <w:rPr>
      <w:sz w:val="18"/>
      <w:szCs w:val="18"/>
    </w:rPr>
  </w:style>
  <w:style w:type="character" w:customStyle="1" w:styleId="17">
    <w:name w:val="页脚 Char"/>
    <w:basedOn w:val="15"/>
    <w:link w:val="9"/>
    <w:qFormat/>
    <w:uiPriority w:val="99"/>
    <w:rPr>
      <w:sz w:val="18"/>
      <w:szCs w:val="18"/>
    </w:rPr>
  </w:style>
  <w:style w:type="paragraph" w:styleId="18">
    <w:name w:val="No Spacing"/>
    <w:link w:val="19"/>
    <w:qFormat/>
    <w:uiPriority w:val="1"/>
    <w:pPr>
      <w:spacing w:after="160" w:line="480" w:lineRule="auto"/>
    </w:pPr>
    <w:rPr>
      <w:rFonts w:ascii="Cambria" w:hAnsi="Cambria" w:eastAsia="黑体" w:cs="宋体"/>
      <w:sz w:val="22"/>
      <w:szCs w:val="22"/>
      <w:lang w:val="en-US" w:eastAsia="zh-CN" w:bidi="ar-SA"/>
    </w:rPr>
  </w:style>
  <w:style w:type="character" w:customStyle="1" w:styleId="19">
    <w:name w:val="无间隔 Char"/>
    <w:basedOn w:val="15"/>
    <w:link w:val="18"/>
    <w:qFormat/>
    <w:uiPriority w:val="1"/>
    <w:rPr>
      <w:kern w:val="0"/>
      <w:sz w:val="22"/>
    </w:rPr>
  </w:style>
  <w:style w:type="character" w:customStyle="1" w:styleId="20">
    <w:name w:val="批注框文本 Char"/>
    <w:basedOn w:val="15"/>
    <w:link w:val="8"/>
    <w:qFormat/>
    <w:uiPriority w:val="99"/>
    <w:rPr>
      <w:rFonts w:ascii="Times New Roman" w:hAnsi="Times New Roman" w:eastAsia="宋体" w:cs="Times New Roman"/>
      <w:sz w:val="18"/>
      <w:szCs w:val="18"/>
    </w:rPr>
  </w:style>
  <w:style w:type="character" w:customStyle="1" w:styleId="21">
    <w:name w:val="标题 Char"/>
    <w:basedOn w:val="15"/>
    <w:link w:val="12"/>
    <w:qFormat/>
    <w:uiPriority w:val="10"/>
    <w:rPr>
      <w:rFonts w:ascii="Calibri" w:hAnsi="Calibri" w:eastAsia="宋体" w:cs="宋体"/>
      <w:color w:val="3B2C24"/>
      <w:spacing w:val="5"/>
      <w:kern w:val="28"/>
      <w:sz w:val="52"/>
      <w:szCs w:val="52"/>
    </w:rPr>
  </w:style>
  <w:style w:type="character" w:customStyle="1" w:styleId="22">
    <w:name w:val="副标题 Char"/>
    <w:basedOn w:val="15"/>
    <w:link w:val="11"/>
    <w:qFormat/>
    <w:uiPriority w:val="11"/>
    <w:rPr>
      <w:rFonts w:ascii="Calibri" w:hAnsi="Calibri" w:eastAsia="宋体" w:cs="宋体"/>
      <w:i/>
      <w:iCs/>
      <w:color w:val="F0A22E"/>
      <w:spacing w:val="15"/>
      <w:kern w:val="0"/>
      <w:sz w:val="24"/>
      <w:szCs w:val="24"/>
    </w:rPr>
  </w:style>
  <w:style w:type="character" w:customStyle="1" w:styleId="23">
    <w:name w:val="Style1"/>
    <w:basedOn w:val="15"/>
    <w:qFormat/>
    <w:uiPriority w:val="1"/>
    <w:rPr>
      <w:rFonts w:ascii="Cambria" w:hAnsi="黑体" w:eastAsia="黑体" w:cs="宋体"/>
      <w:sz w:val="22"/>
      <w:szCs w:val="22"/>
      <w:lang w:eastAsia="zh-CN"/>
    </w:rPr>
  </w:style>
  <w:style w:type="character" w:customStyle="1" w:styleId="24">
    <w:name w:val="Style2"/>
    <w:basedOn w:val="15"/>
    <w:qFormat/>
    <w:uiPriority w:val="1"/>
    <w:rPr>
      <w:rFonts w:ascii="Cambria" w:hAnsi="黑体" w:eastAsia="黑体" w:cs="宋体"/>
      <w:sz w:val="22"/>
      <w:szCs w:val="22"/>
      <w:lang w:eastAsia="zh-CN"/>
    </w:rPr>
  </w:style>
  <w:style w:type="character" w:customStyle="1" w:styleId="25">
    <w:name w:val="Style3"/>
    <w:basedOn w:val="15"/>
    <w:qFormat/>
    <w:uiPriority w:val="1"/>
    <w:rPr>
      <w:rFonts w:ascii="Cambria" w:hAnsi="黑体" w:eastAsia="黑体" w:cs="宋体"/>
      <w:szCs w:val="22"/>
      <w:lang w:eastAsia="zh-CN"/>
    </w:rPr>
  </w:style>
  <w:style w:type="character" w:customStyle="1" w:styleId="26">
    <w:name w:val="Style4"/>
    <w:basedOn w:val="15"/>
    <w:qFormat/>
    <w:uiPriority w:val="1"/>
    <w:rPr>
      <w:rFonts w:ascii="Cambria" w:hAnsi="黑体" w:eastAsia="黑体" w:cs="宋体"/>
      <w:szCs w:val="22"/>
      <w:lang w:eastAsia="zh-CN"/>
    </w:rPr>
  </w:style>
  <w:style w:type="character" w:customStyle="1" w:styleId="27">
    <w:name w:val="Style5"/>
    <w:basedOn w:val="15"/>
    <w:qFormat/>
    <w:uiPriority w:val="1"/>
    <w:rPr>
      <w:rFonts w:ascii="Cambria" w:hAnsi="黑体" w:eastAsia="黑体" w:cs="宋体"/>
      <w:sz w:val="22"/>
      <w:szCs w:val="22"/>
      <w:lang w:eastAsia="zh-CN"/>
    </w:rPr>
  </w:style>
  <w:style w:type="character" w:customStyle="1" w:styleId="28">
    <w:name w:val="标题 1 Char"/>
    <w:basedOn w:val="15"/>
    <w:link w:val="2"/>
    <w:qFormat/>
    <w:uiPriority w:val="9"/>
    <w:rPr>
      <w:rFonts w:ascii="Times New Roman" w:hAnsi="Times New Roman" w:eastAsia="宋体" w:cs="Times New Roman"/>
      <w:b/>
      <w:bCs/>
      <w:kern w:val="44"/>
      <w:sz w:val="44"/>
      <w:szCs w:val="44"/>
    </w:rPr>
  </w:style>
  <w:style w:type="character" w:customStyle="1" w:styleId="29">
    <w:name w:val="标题 2 Char"/>
    <w:basedOn w:val="15"/>
    <w:link w:val="3"/>
    <w:qFormat/>
    <w:uiPriority w:val="9"/>
    <w:rPr>
      <w:rFonts w:ascii="Calibri" w:hAnsi="Calibri" w:eastAsia="宋体" w:cs="宋体"/>
      <w:b/>
      <w:bCs/>
      <w:sz w:val="32"/>
      <w:szCs w:val="32"/>
    </w:rPr>
  </w:style>
  <w:style w:type="character" w:customStyle="1" w:styleId="30">
    <w:name w:val="标题 3 Char"/>
    <w:basedOn w:val="15"/>
    <w:link w:val="4"/>
    <w:qFormat/>
    <w:uiPriority w:val="9"/>
    <w:rPr>
      <w:rFonts w:ascii="Times New Roman" w:hAnsi="Times New Roman" w:eastAsia="宋体" w:cs="Times New Roman"/>
      <w:b/>
      <w:bCs/>
      <w:sz w:val="32"/>
      <w:szCs w:val="32"/>
    </w:rPr>
  </w:style>
  <w:style w:type="character" w:customStyle="1" w:styleId="31">
    <w:name w:val="标题 4 Char"/>
    <w:basedOn w:val="15"/>
    <w:link w:val="5"/>
    <w:qFormat/>
    <w:uiPriority w:val="9"/>
    <w:rPr>
      <w:rFonts w:ascii="Calibri" w:hAnsi="Calibri" w:eastAsia="宋体" w:cs="宋体"/>
      <w:b/>
      <w:bCs/>
      <w:sz w:val="28"/>
      <w:szCs w:val="28"/>
    </w:rPr>
  </w:style>
  <w:style w:type="character" w:customStyle="1" w:styleId="32">
    <w:name w:val="日期 Char"/>
    <w:basedOn w:val="15"/>
    <w:link w:val="7"/>
    <w:qFormat/>
    <w:uiPriority w:val="99"/>
    <w:rPr>
      <w:rFonts w:ascii="Times New Roman" w:hAnsi="Times New Roman" w:eastAsia="宋体" w:cs="Times New Roman"/>
      <w:szCs w:val="24"/>
    </w:rPr>
  </w:style>
  <w:style w:type="character" w:customStyle="1" w:styleId="33">
    <w:name w:val="正文文本 Char"/>
    <w:basedOn w:val="15"/>
    <w:link w:val="6"/>
    <w:qFormat/>
    <w:uiPriority w:val="99"/>
    <w:rPr>
      <w:rFonts w:ascii="仿宋_GB2312" w:hAnsi="仿宋_GB2312" w:eastAsia="仿宋_GB2312" w:cs="仿宋_GB2312"/>
      <w:kern w:val="2"/>
      <w:sz w:val="32"/>
      <w:szCs w:val="32"/>
      <w:lang w:val="zh-CN" w:bidi="zh-CN"/>
    </w:rPr>
  </w:style>
  <w:style w:type="paragraph" w:customStyle="1" w:styleId="34">
    <w:name w:val="列出段落1"/>
    <w:basedOn w:val="1"/>
    <w:qFormat/>
    <w:uiPriority w:val="1"/>
    <w:pPr>
      <w:spacing w:before="2" w:after="0" w:line="240" w:lineRule="auto"/>
      <w:ind w:left="119" w:right="434" w:firstLine="643"/>
    </w:pPr>
    <w:rPr>
      <w:rFonts w:ascii="仿宋_GB2312" w:hAnsi="仿宋_GB2312" w:eastAsia="仿宋_GB2312" w:cs="仿宋_GB2312"/>
      <w:szCs w:val="22"/>
      <w:lang w:val="zh-CN" w:bidi="zh-CN"/>
    </w:rPr>
  </w:style>
  <w:style w:type="paragraph" w:styleId="35">
    <w:name w:val="List Paragraph"/>
    <w:basedOn w:val="1"/>
    <w:unhideWhenUsed/>
    <w:uiPriority w:val="99"/>
    <w:pPr>
      <w:spacing w:after="0" w:line="240" w:lineRule="auto"/>
      <w:ind w:firstLine="420" w:firstLineChars="200"/>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3.jpeg"/><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4" Type="http://schemas.openxmlformats.org/officeDocument/2006/relationships/font" Target="fonts/font14.odttf"/><Relationship Id="rId13" Type="http://schemas.openxmlformats.org/officeDocument/2006/relationships/font" Target="fonts/font13.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altLang="en-US"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2018年度支出合计</c:v>
                </c:pt>
              </c:strCache>
            </c:strRef>
          </c:tx>
          <c:explosion val="0"/>
          <c:dPt>
            <c:idx val="0"/>
            <c:bubble3D val="0"/>
          </c:dPt>
          <c:dPt>
            <c:idx val="1"/>
            <c:bubble3D val="0"/>
          </c:dPt>
          <c:dLbls>
            <c:dLbl>
              <c:idx val="0"/>
              <c:layout/>
              <c:dLblPos val="bestFit"/>
              <c:showLegendKey val="0"/>
              <c:showVal val="1"/>
              <c:showCatName val="0"/>
              <c:showSerName val="0"/>
              <c:showPercent val="0"/>
              <c:showBubbleSize val="0"/>
              <c:extLst>
                <c:ext xmlns:c15="http://schemas.microsoft.com/office/drawing/2012/chart" uri="{CE6537A1-D6FC-4f65-9D91-7224C49458BB}"/>
              </c:extLst>
            </c:dLbl>
            <c:dLbl>
              <c:idx val="1"/>
              <c:layout/>
              <c:dLblPos val="bestFi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altLang="en-US" sz="1000" b="0" i="0" u="none" strike="noStrike" kern="1200" baseline="0">
                    <a:solidFill>
                      <a:schemeClr val="tx1"/>
                    </a:solidFill>
                    <a:latin typeface="+mn-lt"/>
                    <a:ea typeface="+mn-ea"/>
                    <a:cs typeface="+mn-cs"/>
                  </a:defRPr>
                </a:pPr>
              </a:p>
            </c:txPr>
            <c:dLblPos val="bestFit"/>
            <c:showLegendKey val="0"/>
            <c:showVal val="0"/>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Sheet1!$A$2:$A$3</c:f>
              <c:strCache>
                <c:ptCount val="2"/>
                <c:pt idx="0">
                  <c:v>基本支出</c:v>
                </c:pt>
                <c:pt idx="1">
                  <c:v>项目支出</c:v>
                </c:pt>
              </c:strCache>
            </c:strRef>
          </c:cat>
          <c:val>
            <c:numRef>
              <c:f>Sheet1!$B$2:$B$3</c:f>
              <c:numCache>
                <c:formatCode>0%</c:formatCode>
                <c:ptCount val="2"/>
                <c:pt idx="0">
                  <c:v>0.740000000000001</c:v>
                </c:pt>
                <c:pt idx="1">
                  <c:v>0.26</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altLang="en-US" sz="1000" b="0" i="0" u="none" strike="noStrike" kern="1200" baseline="0">
              <a:solidFill>
                <a:schemeClr val="tx1"/>
              </a:solidFill>
              <a:latin typeface="+mn-lt"/>
              <a:ea typeface="+mn-ea"/>
              <a:cs typeface="+mn-cs"/>
            </a:defRPr>
          </a:pPr>
        </a:p>
      </c:txPr>
    </c:legend>
    <c:plotVisOnly val="1"/>
    <c:dispBlanksAs val="zero"/>
    <c:showDLblsOverMax val="0"/>
    <c:extLst>
      <c:ext uri="{0b15fc19-7d7d-44ad-8c2d-2c3a37ce22c3}">
        <chartProps xmlns="https://web.wps.cn/et/2018/main" chartId="{71b84681-cca9-4739-a202-db1a9cbcf590}"/>
      </c:ext>
    </c:extLst>
  </c:chart>
  <c:txPr>
    <a:bodyPr/>
    <a:lstStyle/>
    <a:p>
      <a:pPr>
        <a:defRPr lang="zh-CN" altLang="en-US"/>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收入</c:v>
                </c:pt>
              </c:strCache>
            </c:strRef>
          </c:tx>
          <c:invertIfNegative val="0"/>
          <c:dLbls>
            <c:delete val="1"/>
          </c:dLbls>
          <c:cat>
            <c:strRef>
              <c:f>Sheet1!$A$2:$A$5</c:f>
              <c:strCache>
                <c:ptCount val="4"/>
                <c:pt idx="0">
                  <c:v>2018年收入</c:v>
                </c:pt>
                <c:pt idx="1">
                  <c:v>2017年收入</c:v>
                </c:pt>
                <c:pt idx="2">
                  <c:v>2018年支出</c:v>
                </c:pt>
                <c:pt idx="3">
                  <c:v>2017年支出</c:v>
                </c:pt>
              </c:strCache>
            </c:strRef>
          </c:cat>
          <c:val>
            <c:numRef>
              <c:f>Sheet1!$B$2:$B$5</c:f>
              <c:numCache>
                <c:formatCode>General</c:formatCode>
                <c:ptCount val="4"/>
                <c:pt idx="0">
                  <c:v>1147.54</c:v>
                </c:pt>
                <c:pt idx="1">
                  <c:v>961.57</c:v>
                </c:pt>
              </c:numCache>
            </c:numRef>
          </c:val>
        </c:ser>
        <c:ser>
          <c:idx val="1"/>
          <c:order val="1"/>
          <c:tx>
            <c:strRef>
              <c:f>Sheet1!$C$1</c:f>
              <c:strCache>
                <c:ptCount val="1"/>
                <c:pt idx="0">
                  <c:v>支出</c:v>
                </c:pt>
              </c:strCache>
            </c:strRef>
          </c:tx>
          <c:invertIfNegative val="0"/>
          <c:dLbls>
            <c:delete val="1"/>
          </c:dLbls>
          <c:cat>
            <c:strRef>
              <c:f>Sheet1!$A$2:$A$5</c:f>
              <c:strCache>
                <c:ptCount val="4"/>
                <c:pt idx="0">
                  <c:v>2018年收入</c:v>
                </c:pt>
                <c:pt idx="1">
                  <c:v>2017年收入</c:v>
                </c:pt>
                <c:pt idx="2">
                  <c:v>2018年支出</c:v>
                </c:pt>
                <c:pt idx="3">
                  <c:v>2017年支出</c:v>
                </c:pt>
              </c:strCache>
            </c:strRef>
          </c:cat>
          <c:val>
            <c:numRef>
              <c:f>Sheet1!$C$2:$C$5</c:f>
              <c:numCache>
                <c:formatCode>General</c:formatCode>
                <c:ptCount val="4"/>
                <c:pt idx="2">
                  <c:v>1015.99</c:v>
                </c:pt>
                <c:pt idx="3">
                  <c:v>931.670000000001</c:v>
                </c:pt>
              </c:numCache>
            </c:numRef>
          </c:val>
        </c:ser>
        <c:ser>
          <c:idx val="2"/>
          <c:order val="2"/>
          <c:tx>
            <c:strRef>
              <c:f>Sheet1!$D$1</c:f>
              <c:strCache>
                <c:ptCount val="1"/>
                <c:pt idx="0">
                  <c:v>列3</c:v>
                </c:pt>
              </c:strCache>
            </c:strRef>
          </c:tx>
          <c:invertIfNegative val="0"/>
          <c:dLbls>
            <c:delete val="1"/>
          </c:dLbls>
          <c:cat>
            <c:strRef>
              <c:f>Sheet1!$A$2:$A$5</c:f>
              <c:strCache>
                <c:ptCount val="4"/>
                <c:pt idx="0">
                  <c:v>2018年收入</c:v>
                </c:pt>
                <c:pt idx="1">
                  <c:v>2017年收入</c:v>
                </c:pt>
                <c:pt idx="2">
                  <c:v>2018年支出</c:v>
                </c:pt>
                <c:pt idx="3">
                  <c:v>2017年支出</c:v>
                </c:pt>
              </c:strCache>
            </c:strRef>
          </c:cat>
          <c:val>
            <c:numRef>
              <c:f>Sheet1!$D$2:$D$5</c:f>
              <c:numCache>
                <c:formatCode>General</c:formatCode>
                <c:ptCount val="4"/>
              </c:numCache>
            </c:numRef>
          </c:val>
        </c:ser>
        <c:dLbls>
          <c:showLegendKey val="0"/>
          <c:showVal val="0"/>
          <c:showCatName val="0"/>
          <c:showSerName val="0"/>
          <c:showPercent val="0"/>
          <c:showBubbleSize val="0"/>
        </c:dLbls>
        <c:gapWidth val="150"/>
        <c:axId val="267984896"/>
        <c:axId val="267986432"/>
      </c:barChart>
      <c:catAx>
        <c:axId val="267984896"/>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altLang="en-US" sz="1000" b="0" i="0" u="none" strike="noStrike" kern="1200" baseline="0">
                <a:solidFill>
                  <a:schemeClr val="tx1"/>
                </a:solidFill>
                <a:latin typeface="+mn-lt"/>
                <a:ea typeface="+mn-ea"/>
                <a:cs typeface="+mn-cs"/>
              </a:defRPr>
            </a:pPr>
          </a:p>
        </c:txPr>
        <c:crossAx val="267986432"/>
        <c:crosses val="autoZero"/>
        <c:auto val="1"/>
        <c:lblAlgn val="ctr"/>
        <c:lblOffset val="100"/>
        <c:noMultiLvlLbl val="0"/>
      </c:catAx>
      <c:valAx>
        <c:axId val="267986432"/>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altLang="en-US" sz="1000" b="0" i="0" u="none" strike="noStrike" kern="1200" baseline="0">
                <a:solidFill>
                  <a:schemeClr val="tx1"/>
                </a:solidFill>
                <a:latin typeface="+mn-lt"/>
                <a:ea typeface="+mn-ea"/>
                <a:cs typeface="+mn-cs"/>
              </a:defRPr>
            </a:pPr>
          </a:p>
        </c:txPr>
        <c:crossAx val="267984896"/>
        <c:crosses val="autoZero"/>
        <c:crossBetween val="between"/>
      </c:valAx>
    </c:plotArea>
    <c:plotVisOnly val="1"/>
    <c:dispBlanksAs val="gap"/>
    <c:showDLblsOverMax val="0"/>
    <c:extLst>
      <c:ext uri="{0b15fc19-7d7d-44ad-8c2d-2c3a37ce22c3}">
        <chartProps xmlns="https://web.wps.cn/et/2018/main" chartId="{095bdf6c-4a0f-4a6c-b8fa-e06adc035fa0}"/>
      </c:ext>
    </c:extLst>
  </c:chart>
  <c:txPr>
    <a:bodyPr/>
    <a:lstStyle/>
    <a:p>
      <a:pPr>
        <a:defRPr lang="zh-CN" altLang="en-US"/>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收入</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altLang="en-US"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4"/>
                <c:pt idx="0">
                  <c:v>预算收入</c:v>
                </c:pt>
                <c:pt idx="1">
                  <c:v>决算收入</c:v>
                </c:pt>
                <c:pt idx="2">
                  <c:v>预算支出</c:v>
                </c:pt>
                <c:pt idx="3">
                  <c:v>决算支出</c:v>
                </c:pt>
              </c:strCache>
            </c:strRef>
          </c:cat>
          <c:val>
            <c:numRef>
              <c:f>Sheet1!$B$2:$B$5</c:f>
              <c:numCache>
                <c:formatCode>General</c:formatCode>
                <c:ptCount val="4"/>
                <c:pt idx="0">
                  <c:v>986.339999999999</c:v>
                </c:pt>
                <c:pt idx="1">
                  <c:v>1147.54</c:v>
                </c:pt>
              </c:numCache>
            </c:numRef>
          </c:val>
        </c:ser>
        <c:ser>
          <c:idx val="1"/>
          <c:order val="1"/>
          <c:tx>
            <c:strRef>
              <c:f>Sheet1!$C$1</c:f>
              <c:strCache>
                <c:ptCount val="1"/>
                <c:pt idx="0">
                  <c:v>支出</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altLang="en-US"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4"/>
                <c:pt idx="0">
                  <c:v>预算收入</c:v>
                </c:pt>
                <c:pt idx="1">
                  <c:v>决算收入</c:v>
                </c:pt>
                <c:pt idx="2">
                  <c:v>预算支出</c:v>
                </c:pt>
                <c:pt idx="3">
                  <c:v>决算支出</c:v>
                </c:pt>
              </c:strCache>
            </c:strRef>
          </c:cat>
          <c:val>
            <c:numRef>
              <c:f>Sheet1!$C$2:$C$5</c:f>
              <c:numCache>
                <c:formatCode>General</c:formatCode>
                <c:ptCount val="4"/>
                <c:pt idx="2">
                  <c:v>986.339999999999</c:v>
                </c:pt>
                <c:pt idx="3">
                  <c:v>1015.99</c:v>
                </c:pt>
              </c:numCache>
            </c:numRef>
          </c:val>
        </c:ser>
        <c:ser>
          <c:idx val="2"/>
          <c:order val="2"/>
          <c:tx>
            <c:strRef>
              <c:f>Sheet1!$D$1</c:f>
              <c:strCache>
                <c:ptCount val="1"/>
                <c:pt idx="0">
                  <c:v>列3</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altLang="en-US"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4"/>
                <c:pt idx="0">
                  <c:v>预算收入</c:v>
                </c:pt>
                <c:pt idx="1">
                  <c:v>决算收入</c:v>
                </c:pt>
                <c:pt idx="2">
                  <c:v>预算支出</c:v>
                </c:pt>
                <c:pt idx="3">
                  <c:v>决算支出</c:v>
                </c:pt>
              </c:strCache>
            </c:strRef>
          </c:cat>
          <c:val>
            <c:numRef>
              <c:f>Sheet1!$D$2:$D$5</c:f>
              <c:numCache>
                <c:formatCode>General</c:formatCode>
                <c:ptCount val="4"/>
              </c:numCache>
            </c:numRef>
          </c:val>
        </c:ser>
        <c:dLbls>
          <c:showLegendKey val="0"/>
          <c:showVal val="1"/>
          <c:showCatName val="0"/>
          <c:showSerName val="0"/>
          <c:showPercent val="0"/>
          <c:showBubbleSize val="0"/>
        </c:dLbls>
        <c:gapWidth val="75"/>
        <c:axId val="226532352"/>
        <c:axId val="267666176"/>
      </c:barChart>
      <c:catAx>
        <c:axId val="226532352"/>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altLang="en-US" sz="1000" b="0" i="0" u="none" strike="noStrike" kern="1200" baseline="0">
                <a:solidFill>
                  <a:schemeClr val="tx1"/>
                </a:solidFill>
                <a:latin typeface="+mn-lt"/>
                <a:ea typeface="+mn-ea"/>
                <a:cs typeface="+mn-cs"/>
              </a:defRPr>
            </a:pPr>
          </a:p>
        </c:txPr>
        <c:crossAx val="267666176"/>
        <c:crosses val="autoZero"/>
        <c:auto val="1"/>
        <c:lblAlgn val="ctr"/>
        <c:lblOffset val="100"/>
        <c:noMultiLvlLbl val="0"/>
      </c:catAx>
      <c:valAx>
        <c:axId val="267666176"/>
        <c:scaling>
          <c:orientation val="minMax"/>
        </c:scaling>
        <c:delete val="0"/>
        <c:axPos val="l"/>
        <c:numFmt formatCode="General" sourceLinked="1"/>
        <c:majorTickMark val="none"/>
        <c:minorTickMark val="none"/>
        <c:tickLblPos val="nextTo"/>
        <c:txPr>
          <a:bodyPr rot="-60000000" spcFirstLastPara="0" vertOverflow="ellipsis" vert="horz" wrap="square" anchor="ctr" anchorCtr="1"/>
          <a:lstStyle/>
          <a:p>
            <a:pPr>
              <a:defRPr lang="zh-CN" altLang="en-US" sz="1000" b="0" i="0" u="none" strike="noStrike" kern="1200" baseline="0">
                <a:solidFill>
                  <a:schemeClr val="tx1"/>
                </a:solidFill>
                <a:latin typeface="+mn-lt"/>
                <a:ea typeface="+mn-ea"/>
                <a:cs typeface="+mn-cs"/>
              </a:defRPr>
            </a:pPr>
          </a:p>
        </c:txPr>
        <c:crossAx val="226532352"/>
        <c:crosses val="autoZero"/>
        <c:crossBetween val="between"/>
      </c:valAx>
    </c:plotArea>
    <c:legend>
      <c:legendPos val="b"/>
      <c:legendEntry>
        <c:idx val="2"/>
        <c:delete val="1"/>
      </c:legendEntry>
      <c:layout/>
      <c:overlay val="0"/>
      <c:txPr>
        <a:bodyPr rot="0" spcFirstLastPara="0" vertOverflow="ellipsis" vert="horz" wrap="square" anchor="ctr" anchorCtr="1"/>
        <a:lstStyle/>
        <a:p>
          <a:pPr>
            <a:defRPr lang="zh-CN" altLang="en-US"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4ff0d961-d0a5-4cf2-9cf9-49215fb5d3e7}"/>
      </c:ext>
    </c:extLst>
  </c:chart>
  <c:txPr>
    <a:bodyPr/>
    <a:lstStyle/>
    <a:p>
      <a:pPr>
        <a:defRPr lang="zh-CN" altLang="en-US"/>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3"/>
    </mc:Choice>
    <mc:Fallback>
      <c:style val="3"/>
    </mc:Fallback>
  </mc:AlternateContent>
  <c:chart>
    <c:title>
      <c:layout/>
      <c:overlay val="0"/>
      <c:txPr>
        <a:bodyPr rot="0" spcFirstLastPara="0" vertOverflow="ellipsis" vert="horz" wrap="square" anchor="ctr" anchorCtr="1"/>
        <a:lstStyle/>
        <a:p>
          <a:pPr>
            <a:defRPr lang="zh-CN" altLang="en-US"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拨款支出决算结构</c:v>
                </c:pt>
              </c:strCache>
            </c:strRef>
          </c:tx>
          <c:explosion val="0"/>
          <c:dPt>
            <c:idx val="0"/>
            <c:bubble3D val="0"/>
          </c:dPt>
          <c:dPt>
            <c:idx val="1"/>
            <c:bubble3D val="0"/>
          </c:dPt>
          <c:dPt>
            <c:idx val="2"/>
            <c:bubble3D val="0"/>
          </c:dPt>
          <c:dPt>
            <c:idx val="3"/>
            <c:bubble3D val="0"/>
          </c:dPt>
          <c:dPt>
            <c:idx val="4"/>
            <c:bubble3D val="0"/>
          </c:dPt>
          <c:dPt>
            <c:idx val="5"/>
            <c:bubble3D val="0"/>
          </c:dPt>
          <c:dLbls>
            <c:spPr>
              <a:noFill/>
              <a:ln>
                <a:noFill/>
              </a:ln>
              <a:effectLst/>
            </c:spPr>
            <c:txPr>
              <a:bodyPr rot="0" spcFirstLastPara="0" vertOverflow="ellipsis" vert="horz" wrap="square" lIns="38100" tIns="19050" rIns="38100" bIns="19050" anchor="ctr" anchorCtr="1"/>
              <a:lstStyle/>
              <a:p>
                <a:pPr>
                  <a:defRPr lang="zh-CN" altLang="en-US"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Sheet1!$A$2:$A$7</c:f>
              <c:strCache>
                <c:ptCount val="6"/>
                <c:pt idx="0">
                  <c:v>一般行政管理事务支出</c:v>
                </c:pt>
                <c:pt idx="1">
                  <c:v>其他法院支出</c:v>
                </c:pt>
                <c:pt idx="2">
                  <c:v>公共安全支出</c:v>
                </c:pt>
                <c:pt idx="3">
                  <c:v>社会保障和就业支出</c:v>
                </c:pt>
                <c:pt idx="4">
                  <c:v>医疗卫生与计划生育支出</c:v>
                </c:pt>
                <c:pt idx="5">
                  <c:v>住房保障支出</c:v>
                </c:pt>
              </c:strCache>
            </c:strRef>
          </c:cat>
          <c:val>
            <c:numRef>
              <c:f>Sheet1!$B$2:$B$7</c:f>
              <c:numCache>
                <c:formatCode>0%</c:formatCode>
                <c:ptCount val="6"/>
                <c:pt idx="0">
                  <c:v>0.860000000000001</c:v>
                </c:pt>
                <c:pt idx="1">
                  <c:v>0.05</c:v>
                </c:pt>
                <c:pt idx="2">
                  <c:v>0.01</c:v>
                </c:pt>
                <c:pt idx="3">
                  <c:v>0.03</c:v>
                </c:pt>
                <c:pt idx="4">
                  <c:v>0.03</c:v>
                </c:pt>
                <c:pt idx="5">
                  <c:v>0.02</c:v>
                </c:pt>
              </c:numCache>
            </c:numRef>
          </c:val>
        </c:ser>
        <c:dLbls>
          <c:showLegendKey val="0"/>
          <c:showVal val="0"/>
          <c:showCatName val="0"/>
          <c:showSerName val="0"/>
          <c:showPercent val="1"/>
          <c:showBubbleSize val="0"/>
          <c:showLeaderLines val="1"/>
        </c:dLbls>
        <c:firstSliceAng val="0"/>
      </c:pieChart>
    </c:plotArea>
    <c:legend>
      <c:legendPos val="r"/>
      <c:layout>
        <c:manualLayout>
          <c:xMode val="edge"/>
          <c:yMode val="edge"/>
          <c:x val="0.660017606020109"/>
          <c:y val="0.253339482007082"/>
          <c:w val="0.324643053342055"/>
          <c:h val="0.615959158617061"/>
        </c:manualLayout>
      </c:layout>
      <c:overlay val="0"/>
      <c:txPr>
        <a:bodyPr rot="0" spcFirstLastPara="0" vertOverflow="ellipsis" vert="horz" wrap="square" anchor="ctr" anchorCtr="1"/>
        <a:lstStyle/>
        <a:p>
          <a:pPr>
            <a:defRPr lang="zh-CN" altLang="en-US" sz="1000" b="0" i="0" u="none" strike="noStrike" kern="1200" baseline="0">
              <a:solidFill>
                <a:schemeClr val="tx1"/>
              </a:solidFill>
              <a:latin typeface="+mn-lt"/>
              <a:ea typeface="+mn-ea"/>
              <a:cs typeface="+mn-cs"/>
            </a:defRPr>
          </a:pPr>
        </a:p>
      </c:txPr>
    </c:legend>
    <c:plotVisOnly val="1"/>
    <c:dispBlanksAs val="zero"/>
    <c:showDLblsOverMax val="0"/>
    <c:extLst>
      <c:ext uri="{0b15fc19-7d7d-44ad-8c2d-2c3a37ce22c3}">
        <chartProps xmlns="https://web.wps.cn/et/2018/main" chartId="{246331ab-4a82-4379-aa53-c3c7316b78e9}"/>
      </c:ext>
    </c:extLst>
  </c:chart>
  <c:txPr>
    <a:bodyPr/>
    <a:lstStyle/>
    <a:p>
      <a:pPr>
        <a:defRPr lang="zh-CN" altLang="en-US"/>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126"/>
    <customShpInfo spid="_x0000_s1125"/>
    <customShpInfo spid="_x0000_s1124"/>
    <customShpInfo spid="_x0000_s1123"/>
    <customShpInfo spid="_x0000_s1122"/>
    <customShpInfo spid="_x0000_s1121"/>
    <customShpInfo spid="_x0000_s1120"/>
    <customShpInfo spid="_x0000_s1119"/>
    <customShpInfo spid="_x0000_s1118"/>
    <customShpInfo spid="_x0000_s1117"/>
    <customShpInfo spid="_x0000_s1116"/>
    <customShpInfo spid="_x0000_s1115"/>
    <customShpInfo spid="_x0000_s1114"/>
    <customShpInfo spid="_x0000_s1113"/>
    <customShpInfo spid="_x0000_s1112"/>
    <customShpInfo spid="_x0000_s1111"/>
    <customShpInfo spid="_x0000_s1110"/>
    <customShpInfo spid="_x0000_s1109"/>
    <customShpInfo spid="_x0000_s1108"/>
    <customShpInfo spid="_x0000_s1107"/>
    <customShpInfo spid="_x0000_s1106"/>
    <customShpInfo spid="_x0000_s1105"/>
    <customShpInfo spid="_x0000_s1104"/>
    <customShpInfo spid="_x0000_s1103"/>
    <customShpInfo spid="_x0000_s1102"/>
    <customShpInfo spid="_x0000_s1101"/>
    <customShpInfo spid="_x0000_s1100"/>
    <customShpInfo spid="_x0000_s1099"/>
    <customShpInfo spid="_x0000_s1098"/>
    <customShpInfo spid="_x0000_s1097"/>
    <customShpInfo spid="_x0000_s1096"/>
    <customShpInfo spid="_x0000_s1095"/>
    <customShpInfo spid="_x0000_s1094"/>
    <customShpInfo spid="_x0000_s1093"/>
    <customShpInfo spid="_x0000_s1092"/>
    <customShpInfo spid="_x0000_s1091"/>
    <customShpInfo spid="_x0000_s1090"/>
    <customShpInfo spid="_x0000_s1089"/>
    <customShpInfo spid="_x0000_s1088"/>
    <customShpInfo spid="_x0000_s1087"/>
    <customShpInfo spid="_x0000_s1086"/>
    <customShpInfo spid="_x0000_s1085"/>
    <customShpInfo spid="_x0000_s1070"/>
    <customShpInfo spid="_x0000_s1071"/>
    <customShpInfo spid="_x0000_s1069"/>
    <customShpInfo spid="_x0000_s1073"/>
    <customShpInfo spid="_x0000_s1074"/>
    <customShpInfo spid="_x0000_s1072"/>
    <customShpInfo spid="_x0000_s1084"/>
    <customShpInfo spid="_x0000_s1083"/>
    <customShpInfo spid="_x0000_s1082"/>
    <customShpInfo spid="_x0000_s1081"/>
    <customShpInfo spid="_x0000_s1080"/>
    <customShpInfo spid="_x0000_s1079"/>
    <customShpInfo spid="_x0000_s1078"/>
    <customShpInfo spid="_x0000_s1077"/>
    <customShpInfo spid="_x0000_s1076"/>
    <customShpInfo spid="_x0000_s107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50</Pages>
  <Words>1244</Words>
  <Characters>1356</Characters>
  <Lines>142</Lines>
  <Paragraphs>40</Paragraphs>
  <TotalTime>2065</TotalTime>
  <ScaleCrop>false</ScaleCrop>
  <LinksUpToDate>false</LinksUpToDate>
  <CharactersWithSpaces>1369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2018-08-29T16:38:00Z</dcterms:created>
  <dc:creator>User</dc:creator>
  <cp:lastModifiedBy>勇敢编辑部</cp:lastModifiedBy>
  <cp:lastPrinted>2019-08-06T10:33:00Z</cp:lastPrinted>
  <dcterms:modified xsi:type="dcterms:W3CDTF">2025-02-19T07:40:58Z</dcterms:modified>
  <dc:subject>石家庄市xxx部门</dc:subject>
  <dc:title>2017年度部门决算</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eyJoZGlkIjoiMWZhOWFkNjBiNzczM2ZkNWJlMmFkMGI2YmI1ZWNmNGIiLCJ1c2VySWQiOiIxNjU1MzMyOTYxIn0=</vt:lpwstr>
  </property>
  <property fmtid="{D5CDD505-2E9C-101B-9397-08002B2CF9AE}" pid="4" name="ICV">
    <vt:lpwstr>712B714F6FBA4C7FAFB1B4F2ED87CF68_12</vt:lpwstr>
  </property>
</Properties>
</file>